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271BB81C28654F50B0FA8DB5311498E4"/>
        </w:placeholder>
      </w:sdtPr>
      <w:sdtContent>
        <w:p w14:paraId="5961F836"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5D74AC2E" wp14:editId="5FFE523A">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6="http://schemas.microsoft.com/office/drawing/2014/main" xmlns:a="http://schemas.openxmlformats.org/drawingml/2006/main">
                <w:pict>
                  <v:group id="BackgroundGraphics" style="position:absolute;margin-left:0;margin-top:0;width:595.3pt;height:209.75pt;z-index:-251659264;mso-position-horizontal-relative:page;mso-position-vertical-relative:page;mso-width-relative:margin;mso-height-relative:margin" coordsize="75596,26640" o:spid="_x0000_s1026" w14:anchorId="233904C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">
                    <v:shape id="ColouredShape" style="position:absolute;width:75596;height:26640;visibility:visible;mso-wrap-style:square;v-text-anchor:middle" coordsize="7559675,2664000" o:spid="_x0000_s1027" fillcolor="#28465f" stroked="f" strokeweight="1pt" path="m,l7559675,r,2054833l7202998,2169420c6095750,2491387,4924941,2664000,3713823,2664000v-1211117,,-2381925,-172613,-3489172,-494580l,2097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v:stroke joinstyle="miter"/>
                      <v:path arrowok="t" o:connecttype="custom" o:connectlocs="0,0;7559675,0;7559675,2054833;7202998,2169420;3713823,2664000;224651,2169420;0,2097248" o:connectangles="0,0,0,0,0,0,0"/>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Logo" style="position:absolute;left:60320;top:4320;width:10800;height:12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o:title="" r:id="rId13"/>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C15A18C" w14:textId="77777777" w:rsidTr="5E4F82F2">
        <w:trPr>
          <w:cantSplit/>
          <w:trHeight w:val="23"/>
        </w:trPr>
        <w:tc>
          <w:tcPr>
            <w:tcW w:w="7087" w:type="dxa"/>
          </w:tcPr>
          <w:p w14:paraId="1E7C27F5" w14:textId="27372CD5" w:rsidR="002F4726" w:rsidRDefault="105DAB43" w:rsidP="5E4F82F2">
            <w:pPr>
              <w:pStyle w:val="CoverJobTitle"/>
              <w:spacing w:line="259" w:lineRule="auto"/>
            </w:pPr>
            <w:r w:rsidRPr="5E4F82F2">
              <w:rPr>
                <w:noProof/>
              </w:rPr>
              <w:t>Service Design Lead</w:t>
            </w:r>
          </w:p>
        </w:tc>
      </w:tr>
      <w:tr w:rsidR="00FA5B65" w14:paraId="5D1F4786" w14:textId="77777777" w:rsidTr="5E4F82F2">
        <w:trPr>
          <w:cantSplit/>
          <w:trHeight w:val="20"/>
        </w:trPr>
        <w:sdt>
          <w:sdtPr>
            <w:alias w:val="Select Directorate"/>
            <w:tag w:val="Select Directorate"/>
            <w:id w:val="1560278835"/>
            <w:placeholder>
              <w:docPart w:val="60B21812823C4A4FBAC9ABA5FAAB026F"/>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Content>
            <w:tc>
              <w:tcPr>
                <w:tcW w:w="7087" w:type="dxa"/>
              </w:tcPr>
              <w:p w14:paraId="4AC0AFA6" w14:textId="4C345C6F" w:rsidR="00FA5B65" w:rsidRDefault="41252650" w:rsidP="004151AD">
                <w:pPr>
                  <w:pStyle w:val="CoverDirectorate"/>
                </w:pPr>
                <w:r>
                  <w:t>Nest Experience</w:t>
                </w:r>
              </w:p>
            </w:tc>
          </w:sdtContent>
        </w:sdt>
      </w:tr>
      <w:tr w:rsidR="004151AD" w14:paraId="08566A21" w14:textId="77777777" w:rsidTr="5E4F82F2">
        <w:trPr>
          <w:cantSplit/>
          <w:trHeight w:val="20"/>
        </w:trPr>
        <w:tc>
          <w:tcPr>
            <w:tcW w:w="7087" w:type="dxa"/>
          </w:tcPr>
          <w:p w14:paraId="1407BFD1" w14:textId="77777777" w:rsidR="004151AD" w:rsidRPr="00352DC9" w:rsidRDefault="004151AD" w:rsidP="56BD5848">
            <w:pPr>
              <w:pStyle w:val="CoverGrade"/>
              <w:rPr>
                <w:noProof/>
                <w:color w:val="F78B16"/>
              </w:rPr>
            </w:pPr>
            <w:r w:rsidRPr="56BD5848">
              <w:rPr>
                <w:b/>
                <w:bCs/>
                <w:color w:val="F78B16"/>
              </w:rPr>
              <w:t>Grade:</w:t>
            </w:r>
            <w:r w:rsidRPr="56BD5848">
              <w:rPr>
                <w:color w:val="F78B16"/>
              </w:rPr>
              <w:t xml:space="preserve"> </w:t>
            </w:r>
            <w:r>
              <w:fldChar w:fldCharType="begin">
                <w:ffData>
                  <w:name w:val=""/>
                  <w:enabled/>
                  <w:calcOnExit w:val="0"/>
                  <w:textInput>
                    <w:default w:val="&lt;Insert grade&gt;"/>
                  </w:textInput>
                </w:ffData>
              </w:fldChar>
            </w:r>
            <w:r>
              <w:instrText xml:space="preserve"> FORMTEXT </w:instrText>
            </w:r>
            <w:r>
              <w:fldChar w:fldCharType="separate"/>
            </w:r>
            <w:r w:rsidR="5A8F1168">
              <w:rPr>
                <w:noProof/>
              </w:rPr>
              <w:t>2</w:t>
            </w:r>
            <w:r>
              <w:fldChar w:fldCharType="end"/>
            </w:r>
          </w:p>
        </w:tc>
      </w:tr>
    </w:tbl>
    <w:p w14:paraId="7632261D" w14:textId="77777777" w:rsidR="000C6725" w:rsidRDefault="000C6725" w:rsidP="000C6725">
      <w:pPr>
        <w:pStyle w:val="Heading1"/>
        <w:numPr>
          <w:ilvl w:val="0"/>
          <w:numId w:val="0"/>
        </w:numPr>
      </w:pPr>
      <w:r>
        <w:t>Organisational overview</w:t>
      </w:r>
    </w:p>
    <w:p w14:paraId="7CED143A" w14:textId="77777777" w:rsidR="000C6725" w:rsidRDefault="000C6725" w:rsidP="000C6725">
      <w:r>
        <w:t xml:space="preserve">Nest is a great government delivery success story. Established in 2010, Nest has been a critical pillar of the government’s automatic enrolment pension programme, with a public service obligation to accept any employer wishing to use the scheme to discharge their automatic enrolment duties. </w:t>
      </w:r>
    </w:p>
    <w:p w14:paraId="2E2DF247" w14:textId="119E89D8" w:rsidR="000C6725" w:rsidRPr="006778EE" w:rsidRDefault="6C8EC87F" w:rsidP="000C6725">
      <w:r>
        <w:t>O</w:t>
      </w:r>
      <w:r w:rsidR="000C6725">
        <w:t xml:space="preserve">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 It is both a privilege and a responsibility to help each of our members achieve the retirement they want. </w:t>
      </w:r>
    </w:p>
    <w:p w14:paraId="33B4555A" w14:textId="77777777" w:rsidR="000C6725" w:rsidRDefault="000C6725" w:rsidP="000C6725">
      <w:r>
        <w:t>It’s important that Nest has an equally diverse workforce and promotes an inclusive culture. This is in line with the organisation’s values and ensures that Nest is a corporation fit for the future.</w:t>
      </w:r>
    </w:p>
    <w:p w14:paraId="283B2315"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041D1ED" w14:textId="77777777" w:rsidTr="006A0609">
        <w:tc>
          <w:tcPr>
            <w:tcW w:w="10546" w:type="dxa"/>
            <w:shd w:val="clear" w:color="auto" w:fill="F2F2F2" w:themeFill="background1" w:themeFillShade="F2"/>
          </w:tcPr>
          <w:p w14:paraId="2773604B" w14:textId="1C4851BB" w:rsidR="005522B4" w:rsidRDefault="005522B4" w:rsidP="00A72151">
            <w:pPr>
              <w:pStyle w:val="TableTextLeft"/>
            </w:pPr>
          </w:p>
        </w:tc>
      </w:tr>
      <w:tr w:rsidR="005522B4" w14:paraId="6C07A160" w14:textId="77777777" w:rsidTr="006A0609">
        <w:trPr>
          <w:trHeight w:hRule="exact" w:val="20"/>
        </w:trPr>
        <w:tc>
          <w:tcPr>
            <w:tcW w:w="10546" w:type="dxa"/>
            <w:tcBorders>
              <w:bottom w:val="single" w:sz="4" w:space="0" w:color="FF8200" w:themeColor="text2"/>
            </w:tcBorders>
          </w:tcPr>
          <w:p w14:paraId="481F18CF" w14:textId="77777777" w:rsidR="005522B4" w:rsidRDefault="005522B4" w:rsidP="006A0609">
            <w:pPr>
              <w:pStyle w:val="KeyMsgText"/>
              <w:keepNext/>
              <w:ind w:right="-249"/>
            </w:pPr>
          </w:p>
        </w:tc>
      </w:tr>
      <w:tr w:rsidR="005522B4" w14:paraId="16B79AA4"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DD5A816" w14:textId="77777777" w:rsidR="00532E51" w:rsidRDefault="00063B12" w:rsidP="00532E51">
            <w:r w:rsidRPr="4203DA2C">
              <w:rPr>
                <w:rFonts w:ascii="Arial" w:eastAsia="Arial" w:hAnsi="Arial" w:cs="Arial"/>
              </w:rPr>
              <w:t xml:space="preserve">The Customer Experience team </w:t>
            </w:r>
            <w:r w:rsidR="00532E51" w:rsidRPr="4203DA2C">
              <w:rPr>
                <w:rFonts w:ascii="Arial" w:eastAsia="Arial" w:hAnsi="Arial" w:cs="Arial"/>
                <w:noProof/>
              </w:rPr>
              <w:t xml:space="preserve">creates </w:t>
            </w:r>
            <w:r w:rsidRPr="4203DA2C">
              <w:rPr>
                <w:rFonts w:ascii="Arial" w:eastAsia="Arial" w:hAnsi="Arial" w:cs="Arial"/>
              </w:rPr>
              <w:t>user-</w:t>
            </w:r>
            <w:r w:rsidR="00532E51" w:rsidRPr="4203DA2C">
              <w:rPr>
                <w:rFonts w:ascii="Arial" w:eastAsia="Arial" w:hAnsi="Arial" w:cs="Arial"/>
                <w:noProof/>
              </w:rPr>
              <w:t>focused</w:t>
            </w:r>
            <w:r w:rsidRPr="4203DA2C">
              <w:rPr>
                <w:rFonts w:ascii="Arial" w:eastAsia="Arial" w:hAnsi="Arial" w:cs="Arial"/>
              </w:rPr>
              <w:t xml:space="preserve"> experiences by combining product ownership, design thinking</w:t>
            </w:r>
            <w:r w:rsidR="00532E51" w:rsidRPr="4203DA2C">
              <w:rPr>
                <w:rFonts w:ascii="Arial" w:eastAsia="Arial" w:hAnsi="Arial" w:cs="Arial"/>
                <w:noProof/>
              </w:rPr>
              <w:t>,</w:t>
            </w:r>
            <w:r w:rsidRPr="4203DA2C">
              <w:rPr>
                <w:rFonts w:ascii="Arial" w:eastAsia="Arial" w:hAnsi="Arial" w:cs="Arial"/>
              </w:rPr>
              <w:t xml:space="preserve"> and business insight</w:t>
            </w:r>
            <w:r w:rsidR="00532E51" w:rsidRPr="4203DA2C">
              <w:rPr>
                <w:rFonts w:ascii="Arial" w:eastAsia="Arial" w:hAnsi="Arial" w:cs="Arial"/>
                <w:noProof/>
              </w:rPr>
              <w:t>. We're responsible</w:t>
            </w:r>
            <w:r w:rsidRPr="4203DA2C">
              <w:rPr>
                <w:rFonts w:ascii="Arial" w:eastAsia="Arial" w:hAnsi="Arial" w:cs="Arial"/>
              </w:rPr>
              <w:t xml:space="preserve"> for shaping the experience </w:t>
            </w:r>
            <w:r w:rsidR="00532E51" w:rsidRPr="4203DA2C">
              <w:rPr>
                <w:rFonts w:ascii="Arial" w:eastAsia="Arial" w:hAnsi="Arial" w:cs="Arial"/>
                <w:noProof/>
              </w:rPr>
              <w:t>across all customer groups—</w:t>
            </w:r>
            <w:r w:rsidRPr="4203DA2C">
              <w:rPr>
                <w:rFonts w:ascii="Arial" w:eastAsia="Arial" w:hAnsi="Arial" w:cs="Arial"/>
              </w:rPr>
              <w:t>members</w:t>
            </w:r>
            <w:r w:rsidR="00532E51" w:rsidRPr="4203DA2C">
              <w:rPr>
                <w:rFonts w:ascii="Arial" w:eastAsia="Arial" w:hAnsi="Arial" w:cs="Arial"/>
                <w:noProof/>
              </w:rPr>
              <w:t>, employer providers,</w:t>
            </w:r>
            <w:r w:rsidRPr="4203DA2C">
              <w:rPr>
                <w:rFonts w:ascii="Arial" w:eastAsia="Arial" w:hAnsi="Arial" w:cs="Arial"/>
              </w:rPr>
              <w:t xml:space="preserve"> and distribution partners</w:t>
            </w:r>
            <w:r w:rsidR="00532E51" w:rsidRPr="4203DA2C">
              <w:rPr>
                <w:rFonts w:ascii="Arial" w:eastAsia="Arial" w:hAnsi="Arial" w:cs="Arial"/>
                <w:noProof/>
              </w:rPr>
              <w:t>—</w:t>
            </w:r>
            <w:r w:rsidRPr="4203DA2C">
              <w:rPr>
                <w:rFonts w:ascii="Arial" w:eastAsia="Arial" w:hAnsi="Arial" w:cs="Arial"/>
              </w:rPr>
              <w:t xml:space="preserve">through </w:t>
            </w:r>
            <w:r w:rsidR="00532E51" w:rsidRPr="4203DA2C">
              <w:rPr>
                <w:rFonts w:ascii="Arial" w:eastAsia="Arial" w:hAnsi="Arial" w:cs="Arial"/>
                <w:noProof/>
              </w:rPr>
              <w:t>various</w:t>
            </w:r>
            <w:r w:rsidRPr="4203DA2C">
              <w:rPr>
                <w:rFonts w:ascii="Arial" w:eastAsia="Arial" w:hAnsi="Arial" w:cs="Arial"/>
              </w:rPr>
              <w:t xml:space="preserve"> channels</w:t>
            </w:r>
            <w:r w:rsidR="00532E51" w:rsidRPr="4203DA2C">
              <w:rPr>
                <w:rFonts w:ascii="Arial" w:eastAsia="Arial" w:hAnsi="Arial" w:cs="Arial"/>
                <w:noProof/>
              </w:rPr>
              <w:t xml:space="preserve">. </w:t>
            </w:r>
          </w:p>
          <w:p w14:paraId="589E05D1" w14:textId="77777777" w:rsidR="00532E51" w:rsidRDefault="00532E51" w:rsidP="00532E51">
            <w:r w:rsidRPr="4203DA2C">
              <w:rPr>
                <w:rFonts w:ascii="Arial" w:eastAsia="Arial" w:hAnsi="Arial" w:cs="Arial"/>
                <w:noProof/>
              </w:rPr>
              <w:t>We</w:t>
            </w:r>
            <w:r w:rsidR="00063B12" w:rsidRPr="4203DA2C">
              <w:rPr>
                <w:rFonts w:ascii="Arial" w:eastAsia="Arial" w:hAnsi="Arial" w:cs="Arial"/>
              </w:rPr>
              <w:t xml:space="preserve"> prioritise</w:t>
            </w:r>
            <w:r w:rsidRPr="4203DA2C">
              <w:rPr>
                <w:rFonts w:ascii="Arial" w:eastAsia="Arial" w:hAnsi="Arial" w:cs="Arial"/>
                <w:noProof/>
              </w:rPr>
              <w:t xml:space="preserve"> delivering</w:t>
            </w:r>
            <w:r w:rsidR="00063B12" w:rsidRPr="4203DA2C">
              <w:rPr>
                <w:rFonts w:ascii="Arial" w:eastAsia="Arial" w:hAnsi="Arial" w:cs="Arial"/>
              </w:rPr>
              <w:t xml:space="preserve"> value </w:t>
            </w:r>
            <w:r w:rsidRPr="4203DA2C">
              <w:rPr>
                <w:rFonts w:ascii="Arial" w:eastAsia="Arial" w:hAnsi="Arial" w:cs="Arial"/>
                <w:noProof/>
              </w:rPr>
              <w:t>through continuous</w:t>
            </w:r>
            <w:r w:rsidR="00063B12" w:rsidRPr="4203DA2C">
              <w:rPr>
                <w:rFonts w:ascii="Arial" w:eastAsia="Arial" w:hAnsi="Arial" w:cs="Arial"/>
              </w:rPr>
              <w:t xml:space="preserve"> feedback </w:t>
            </w:r>
            <w:r w:rsidRPr="4203DA2C">
              <w:rPr>
                <w:rFonts w:ascii="Arial" w:eastAsia="Arial" w:hAnsi="Arial" w:cs="Arial"/>
                <w:noProof/>
              </w:rPr>
              <w:t>from</w:t>
            </w:r>
            <w:r w:rsidR="00063B12" w:rsidRPr="4203DA2C">
              <w:rPr>
                <w:rFonts w:ascii="Arial" w:eastAsia="Arial" w:hAnsi="Arial" w:cs="Arial"/>
              </w:rPr>
              <w:t xml:space="preserve"> customers and colleagues. </w:t>
            </w:r>
            <w:r w:rsidRPr="4203DA2C">
              <w:rPr>
                <w:rFonts w:ascii="Arial" w:eastAsia="Arial" w:hAnsi="Arial" w:cs="Arial"/>
                <w:noProof/>
              </w:rPr>
              <w:t xml:space="preserve">Prototypes and mock-ups help us test ideas and refine experiences, while data guides our decisions and solution design. </w:t>
            </w:r>
          </w:p>
          <w:p w14:paraId="41521B1C" w14:textId="145F5D09" w:rsidR="00532E51" w:rsidRDefault="00532E51" w:rsidP="463C9154">
            <w:r w:rsidRPr="463C9154">
              <w:rPr>
                <w:rFonts w:ascii="Arial" w:eastAsia="Arial" w:hAnsi="Arial" w:cs="Arial"/>
                <w:noProof/>
              </w:rPr>
              <w:t xml:space="preserve">Product owners lead teams in our b2b and b2c domains, prioritising features and owning the product roadmap. Our service design team </w:t>
            </w:r>
            <w:r w:rsidR="00063B12" w:rsidRPr="463C9154">
              <w:rPr>
                <w:rFonts w:ascii="Arial" w:eastAsia="Arial" w:hAnsi="Arial" w:cs="Arial"/>
              </w:rPr>
              <w:t xml:space="preserve">focus on end-to-end journeys and service </w:t>
            </w:r>
            <w:r w:rsidRPr="463C9154">
              <w:rPr>
                <w:rFonts w:ascii="Arial" w:eastAsia="Arial" w:hAnsi="Arial" w:cs="Arial"/>
                <w:noProof/>
              </w:rPr>
              <w:t>interaction contributing</w:t>
            </w:r>
            <w:r w:rsidR="00063B12" w:rsidRPr="463C9154">
              <w:rPr>
                <w:rFonts w:ascii="Arial" w:eastAsia="Arial" w:hAnsi="Arial" w:cs="Arial"/>
              </w:rPr>
              <w:t xml:space="preserve"> to a cohesive experience. UX</w:t>
            </w:r>
            <w:r w:rsidR="38D0C6C7" w:rsidRPr="463C9154">
              <w:rPr>
                <w:rFonts w:ascii="Arial" w:eastAsia="Arial" w:hAnsi="Arial" w:cs="Arial"/>
              </w:rPr>
              <w:t xml:space="preserve"> &amp; </w:t>
            </w:r>
            <w:r w:rsidR="00063B12" w:rsidRPr="463C9154">
              <w:rPr>
                <w:rFonts w:ascii="Arial" w:eastAsia="Arial" w:hAnsi="Arial" w:cs="Arial"/>
              </w:rPr>
              <w:t xml:space="preserve">UI designers </w:t>
            </w:r>
            <w:r w:rsidRPr="463C9154">
              <w:rPr>
                <w:rFonts w:ascii="Arial" w:eastAsia="Arial" w:hAnsi="Arial" w:cs="Arial"/>
                <w:noProof/>
              </w:rPr>
              <w:t>turn</w:t>
            </w:r>
            <w:r w:rsidR="00063B12" w:rsidRPr="463C9154">
              <w:rPr>
                <w:rFonts w:ascii="Arial" w:eastAsia="Arial" w:hAnsi="Arial" w:cs="Arial"/>
              </w:rPr>
              <w:t xml:space="preserve"> insights into </w:t>
            </w:r>
            <w:r w:rsidRPr="463C9154">
              <w:rPr>
                <w:rFonts w:ascii="Arial" w:eastAsia="Arial" w:hAnsi="Arial" w:cs="Arial"/>
                <w:noProof/>
              </w:rPr>
              <w:t>accessible, user-friendly</w:t>
            </w:r>
            <w:r w:rsidR="00063B12" w:rsidRPr="463C9154">
              <w:rPr>
                <w:rFonts w:ascii="Arial" w:eastAsia="Arial" w:hAnsi="Arial" w:cs="Arial"/>
              </w:rPr>
              <w:t xml:space="preserve"> interfaces</w:t>
            </w:r>
            <w:r w:rsidRPr="463C9154">
              <w:rPr>
                <w:rFonts w:ascii="Arial" w:eastAsia="Arial" w:hAnsi="Arial" w:cs="Arial"/>
                <w:noProof/>
              </w:rPr>
              <w:t>.</w:t>
            </w:r>
            <w:r w:rsidR="00063B12" w:rsidRPr="463C9154">
              <w:rPr>
                <w:rFonts w:ascii="Arial" w:eastAsia="Arial" w:hAnsi="Arial" w:cs="Arial"/>
              </w:rPr>
              <w:t xml:space="preserve"> Business analysts </w:t>
            </w:r>
            <w:r w:rsidRPr="463C9154">
              <w:rPr>
                <w:rFonts w:ascii="Arial" w:eastAsia="Arial" w:hAnsi="Arial" w:cs="Arial"/>
                <w:noProof/>
              </w:rPr>
              <w:t xml:space="preserve">define requirements and identify opportunities to improve. </w:t>
            </w:r>
          </w:p>
          <w:p w14:paraId="7BC6DA74" w14:textId="680FEBA3" w:rsidR="00E21352" w:rsidRPr="000C6725" w:rsidRDefault="00532E51" w:rsidP="006A0609">
            <w:r w:rsidRPr="463C9154">
              <w:rPr>
                <w:rFonts w:ascii="Arial" w:eastAsia="Arial" w:hAnsi="Arial" w:cs="Arial"/>
                <w:noProof/>
              </w:rPr>
              <w:t>We focus on delivering meaningful, easy-to-use experiences for our members, employers, and partners—driven by a product-led mindset.</w:t>
            </w:r>
            <w:r>
              <w:br/>
            </w:r>
            <w:r>
              <w:br/>
              <w:t>Customer Experience sits among a wider Customer team consisting of Propositions (b2b &amp; b2c) and Brand and Marketing where it is our role to bring our propositions and brand to life in our customer experience delivery. Alongside our internal teams we have a strategic delivery partner that provides our scheme administration services. This means the transactional engine, digital interfaces, back-office processing and our customer contact support centre, as well as both collecting contributions and paying out benefits to our customers.</w:t>
            </w:r>
            <w:r>
              <w:br/>
            </w:r>
            <w:r>
              <w:br/>
            </w:r>
            <w:r w:rsidR="32270CA1" w:rsidRPr="463C9154">
              <w:rPr>
                <w:rFonts w:ascii="Arial" w:eastAsia="Arial" w:hAnsi="Arial" w:cs="Arial"/>
              </w:rPr>
              <w:t xml:space="preserve">We have three teams within the Customer Experience team split across two product teams and a service design team. The product teams own the development of products and services in two key </w:t>
            </w:r>
            <w:proofErr w:type="gramStart"/>
            <w:r w:rsidR="32270CA1" w:rsidRPr="463C9154">
              <w:rPr>
                <w:rFonts w:ascii="Arial" w:eastAsia="Arial" w:hAnsi="Arial" w:cs="Arial"/>
              </w:rPr>
              <w:t>domains;</w:t>
            </w:r>
            <w:proofErr w:type="gramEnd"/>
            <w:r w:rsidR="32270CA1" w:rsidRPr="463C9154">
              <w:rPr>
                <w:rFonts w:ascii="Arial" w:eastAsia="Arial" w:hAnsi="Arial" w:cs="Arial"/>
              </w:rPr>
              <w:t xml:space="preserve"> our member (b2c) and employer &amp; third-party ‘connectors’ e.g. accounting, payroll providers through a b2b channel. Our service design team supports both product teams with design, and evolution of our service design and driving our continuous evolution of our experience design.</w:t>
            </w:r>
          </w:p>
        </w:tc>
      </w:tr>
    </w:tbl>
    <w:p w14:paraId="1CB43ADB"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1B809C3F" w14:textId="77777777">
        <w:tc>
          <w:tcPr>
            <w:tcW w:w="10546" w:type="dxa"/>
            <w:shd w:val="clear" w:color="auto" w:fill="F2F2F2" w:themeFill="background1" w:themeFillShade="F2"/>
          </w:tcPr>
          <w:p w14:paraId="49429CA7" w14:textId="2EC24252" w:rsidR="004151AD" w:rsidRDefault="004151AD" w:rsidP="00176A70">
            <w:pPr>
              <w:pStyle w:val="TableTextLeft"/>
            </w:pPr>
          </w:p>
        </w:tc>
      </w:tr>
      <w:tr w:rsidR="004151AD" w14:paraId="2A3FB5FC" w14:textId="77777777">
        <w:trPr>
          <w:trHeight w:hRule="exact" w:val="20"/>
        </w:trPr>
        <w:tc>
          <w:tcPr>
            <w:tcW w:w="10546" w:type="dxa"/>
            <w:tcBorders>
              <w:bottom w:val="single" w:sz="4" w:space="0" w:color="FF8200" w:themeColor="text2"/>
            </w:tcBorders>
          </w:tcPr>
          <w:p w14:paraId="2FF6CDBE" w14:textId="77777777" w:rsidR="004151AD" w:rsidRDefault="004151AD">
            <w:pPr>
              <w:pStyle w:val="KeyMsgText"/>
              <w:keepNext/>
              <w:ind w:right="-249"/>
            </w:pPr>
          </w:p>
        </w:tc>
      </w:tr>
      <w:tr w:rsidR="004151AD" w14:paraId="3DFFFE52" w14:textId="77777777">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93554B8" w14:textId="458A244B" w:rsidR="004151AD" w:rsidRPr="000B6322" w:rsidRDefault="00165275">
            <w:r>
              <w:t xml:space="preserve">We are looking for a Service Design </w:t>
            </w:r>
            <w:proofErr w:type="gramStart"/>
            <w:r>
              <w:t>Lead</w:t>
            </w:r>
            <w:proofErr w:type="gramEnd"/>
            <w:r>
              <w:t xml:space="preserve"> to shape end-to-end services with strategic thinking and human centred design approach. You will work closely with design, product, propositions and technology teams and lead service design in complex problem spaces bringing clarity to complexity and ensuring services are human centred, coherent and operationally viable. You will o</w:t>
            </w:r>
            <w:r w:rsidR="00CE423C">
              <w:t xml:space="preserve">wn the </w:t>
            </w:r>
            <w:r w:rsidR="007565E6">
              <w:t xml:space="preserve">design of end-end customer journeys and </w:t>
            </w:r>
            <w:r w:rsidR="00CE423C">
              <w:t>web platform experience strategy across our public area website and member portal</w:t>
            </w:r>
            <w:r w:rsidR="000B6322">
              <w:t>.</w:t>
            </w:r>
            <w:r>
              <w:t xml:space="preserve"> You will ensure that we deliver </w:t>
            </w:r>
            <w:r w:rsidR="000B6322">
              <w:t>consistent</w:t>
            </w:r>
            <w:r>
              <w:t xml:space="preserve"> and differentiated</w:t>
            </w:r>
            <w:r w:rsidR="000B6322">
              <w:t xml:space="preserve"> experiences whilst enabling </w:t>
            </w:r>
            <w:r w:rsidR="00A27917">
              <w:t xml:space="preserve">our product teams to deliver value through our </w:t>
            </w:r>
            <w:r>
              <w:t>digital</w:t>
            </w:r>
            <w:r w:rsidR="00A27917">
              <w:t xml:space="preserve"> channels.</w:t>
            </w:r>
            <w:r>
              <w:t xml:space="preserve"> </w:t>
            </w:r>
          </w:p>
        </w:tc>
      </w:tr>
    </w:tbl>
    <w:p w14:paraId="20CC63B6" w14:textId="77777777" w:rsidR="000C6725" w:rsidRDefault="000C6725" w:rsidP="000C6725">
      <w:pPr>
        <w:pStyle w:val="Heading1"/>
        <w:numPr>
          <w:ilvl w:val="0"/>
          <w:numId w:val="0"/>
        </w:numPr>
      </w:pPr>
      <w:r>
        <w:t>Scope and deliverables</w:t>
      </w:r>
      <w:r w:rsidRPr="005412BB">
        <w:t xml:space="preserve"> </w:t>
      </w:r>
    </w:p>
    <w:p w14:paraId="5C1A0160"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992B98B" w14:textId="77777777" w:rsidTr="006A0609">
        <w:tc>
          <w:tcPr>
            <w:tcW w:w="10546" w:type="dxa"/>
            <w:shd w:val="clear" w:color="auto" w:fill="F2F2F2" w:themeFill="background1" w:themeFillShade="F2"/>
          </w:tcPr>
          <w:p w14:paraId="63E2A9A3" w14:textId="004D8412" w:rsidR="005522B4" w:rsidRDefault="005522B4" w:rsidP="004157C1">
            <w:pPr>
              <w:pStyle w:val="TableBullet1"/>
              <w:numPr>
                <w:ilvl w:val="0"/>
                <w:numId w:val="0"/>
              </w:numPr>
              <w:ind w:left="170" w:hanging="170"/>
            </w:pPr>
          </w:p>
        </w:tc>
      </w:tr>
      <w:tr w:rsidR="005522B4" w14:paraId="50F86E2F" w14:textId="77777777" w:rsidTr="006A0609">
        <w:trPr>
          <w:cantSplit/>
          <w:trHeight w:hRule="exact" w:val="20"/>
        </w:trPr>
        <w:tc>
          <w:tcPr>
            <w:tcW w:w="10546" w:type="dxa"/>
            <w:tcBorders>
              <w:bottom w:val="single" w:sz="4" w:space="0" w:color="FF8200" w:themeColor="text2"/>
            </w:tcBorders>
          </w:tcPr>
          <w:p w14:paraId="5CE4CF7A" w14:textId="77777777" w:rsidR="005522B4" w:rsidRDefault="005522B4" w:rsidP="006A0609">
            <w:pPr>
              <w:pStyle w:val="KeyMsgText"/>
              <w:keepNext/>
              <w:ind w:right="-249"/>
            </w:pPr>
          </w:p>
        </w:tc>
      </w:tr>
      <w:tr w:rsidR="005522B4" w14:paraId="7623D68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C67DC1E" w14:textId="6F9FA075" w:rsidR="008A1851" w:rsidRDefault="008A1851" w:rsidP="008A1851">
            <w:r>
              <w:t xml:space="preserve">Clear articulation of service design vision, principles and design intent to shape customer </w:t>
            </w:r>
            <w:r w:rsidR="00A61197">
              <w:t>experience</w:t>
            </w:r>
          </w:p>
          <w:p w14:paraId="2F395FED" w14:textId="77777777" w:rsidR="008A1851" w:rsidRDefault="008A1851" w:rsidP="004157C1">
            <w:r>
              <w:t xml:space="preserve">Own end-to-end service strategy and customer journey design process </w:t>
            </w:r>
          </w:p>
          <w:p w14:paraId="38B37F04" w14:textId="77777777" w:rsidR="00165275" w:rsidRDefault="00165275" w:rsidP="004157C1">
            <w:r>
              <w:t>Embed human-centred and evidence-based design thinking</w:t>
            </w:r>
            <w:r w:rsidR="008A1851">
              <w:t xml:space="preserve"> approach</w:t>
            </w:r>
            <w:r>
              <w:t xml:space="preserve"> into our decision making, design </w:t>
            </w:r>
            <w:r w:rsidR="008A1851">
              <w:t xml:space="preserve">process </w:t>
            </w:r>
            <w:r>
              <w:t xml:space="preserve">and </w:t>
            </w:r>
            <w:r w:rsidR="008A1851">
              <w:t xml:space="preserve">product </w:t>
            </w:r>
            <w:r>
              <w:t>delivery</w:t>
            </w:r>
          </w:p>
          <w:p w14:paraId="33755BE4" w14:textId="77777777" w:rsidR="008A1851" w:rsidRDefault="008A1851" w:rsidP="004157C1">
            <w:r>
              <w:t>Ensure coherent customer and brand experience across multiple touchpoints</w:t>
            </w:r>
          </w:p>
          <w:p w14:paraId="65A7EC5F" w14:textId="0F322ECB" w:rsidR="00184AA1" w:rsidRPr="000C6725" w:rsidRDefault="00184AA1" w:rsidP="004157C1">
            <w:r>
              <w:t>Drive strategic service design, and contribute to the evolution of our design practice and design excellence</w:t>
            </w:r>
          </w:p>
        </w:tc>
      </w:tr>
    </w:tbl>
    <w:p w14:paraId="57EA9120"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A4AF830" w14:textId="77777777" w:rsidTr="006A0609">
        <w:tc>
          <w:tcPr>
            <w:tcW w:w="10546" w:type="dxa"/>
            <w:shd w:val="clear" w:color="auto" w:fill="F2F2F2" w:themeFill="background1" w:themeFillShade="F2"/>
          </w:tcPr>
          <w:p w14:paraId="4ACC4A4B" w14:textId="5A216335" w:rsidR="005522B4" w:rsidRDefault="005522B4" w:rsidP="009D676E">
            <w:pPr>
              <w:pStyle w:val="TableBullet1"/>
              <w:numPr>
                <w:ilvl w:val="0"/>
                <w:numId w:val="0"/>
              </w:numPr>
              <w:ind w:left="170" w:hanging="170"/>
            </w:pPr>
          </w:p>
        </w:tc>
      </w:tr>
      <w:tr w:rsidR="005522B4" w14:paraId="6EB46675" w14:textId="77777777" w:rsidTr="006A0609">
        <w:trPr>
          <w:cantSplit/>
          <w:trHeight w:hRule="exact" w:val="20"/>
        </w:trPr>
        <w:tc>
          <w:tcPr>
            <w:tcW w:w="10546" w:type="dxa"/>
            <w:tcBorders>
              <w:bottom w:val="single" w:sz="4" w:space="0" w:color="FF8200" w:themeColor="text2"/>
            </w:tcBorders>
          </w:tcPr>
          <w:p w14:paraId="49201437" w14:textId="77777777" w:rsidR="005522B4" w:rsidRDefault="005522B4" w:rsidP="006A0609">
            <w:pPr>
              <w:pStyle w:val="KeyMsgText"/>
              <w:keepNext/>
              <w:ind w:right="-249"/>
            </w:pPr>
          </w:p>
        </w:tc>
      </w:tr>
      <w:tr w:rsidR="005522B4" w14:paraId="2FF76B3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B0D9916" w14:textId="56E92553" w:rsidR="007B257A" w:rsidRDefault="006C19AB" w:rsidP="00537052">
            <w:r>
              <w:t>Analyse, define and improve end-to-end customer journeys</w:t>
            </w:r>
            <w:r w:rsidR="007B257A">
              <w:t xml:space="preserve"> based on customer</w:t>
            </w:r>
            <w:r w:rsidR="008A1851">
              <w:t xml:space="preserve"> and</w:t>
            </w:r>
            <w:r w:rsidR="007B257A">
              <w:t xml:space="preserve"> business insights</w:t>
            </w:r>
          </w:p>
          <w:p w14:paraId="47571DE8" w14:textId="00EBCCBB" w:rsidR="003227F7" w:rsidRDefault="003227F7" w:rsidP="00537052">
            <w:r>
              <w:t>Develop and lead the service design strategy to identify opportunities for service improvement and innovation</w:t>
            </w:r>
          </w:p>
          <w:p w14:paraId="50EF39E8" w14:textId="5311DF97" w:rsidR="00165275" w:rsidRDefault="00165275" w:rsidP="00537052">
            <w:r>
              <w:t>Produce and own end-to-end journeys, service blueprints and user flows across our public website and member portal</w:t>
            </w:r>
            <w:r w:rsidR="003227F7">
              <w:t xml:space="preserve"> for as is and to-be state</w:t>
            </w:r>
          </w:p>
          <w:p w14:paraId="09BD8700" w14:textId="5841A825" w:rsidR="006C19AB" w:rsidRDefault="0031735A" w:rsidP="00537052">
            <w:r>
              <w:t xml:space="preserve">Ensure product </w:t>
            </w:r>
            <w:r w:rsidR="002816BD">
              <w:t>development and service creation is in line with our design principles and service vision</w:t>
            </w:r>
          </w:p>
          <w:p w14:paraId="083FD550" w14:textId="77777777" w:rsidR="00F864BF" w:rsidRDefault="00F864BF" w:rsidP="00537052">
            <w:r>
              <w:t xml:space="preserve">Collaborate </w:t>
            </w:r>
            <w:r w:rsidR="006C19AB">
              <w:t>with cross-functional teams in Product, Research, Design, Tech, Marketing and Proposition to deliver joined up, customer-centric solutions that address real user needs</w:t>
            </w:r>
          </w:p>
          <w:p w14:paraId="5C3EF7EF" w14:textId="52AE53E4" w:rsidR="006C19AB" w:rsidRDefault="00F864BF" w:rsidP="00537052">
            <w:r>
              <w:t>Design and facilitate workshops to align stakeholders, develop ideas and concepts, and influence decisions</w:t>
            </w:r>
          </w:p>
          <w:p w14:paraId="19CB8699" w14:textId="29F45884" w:rsidR="00B22C13" w:rsidRPr="000C6725" w:rsidRDefault="006C19AB" w:rsidP="008A1851">
            <w:r>
              <w:t>Create storyboards and prototypes</w:t>
            </w:r>
            <w:r w:rsidR="00585B3E">
              <w:t xml:space="preserve"> to communicate design concepts and</w:t>
            </w:r>
            <w:r>
              <w:t xml:space="preserve"> </w:t>
            </w:r>
            <w:r w:rsidR="00D25A6C">
              <w:t>end-to-end service solutions</w:t>
            </w:r>
            <w:r w:rsidR="00EF40D1">
              <w:br/>
              <w:t xml:space="preserve">Create performance metrics and dashboards that demonstrate service impact and </w:t>
            </w:r>
            <w:r w:rsidR="00E60467">
              <w:t xml:space="preserve">service </w:t>
            </w:r>
            <w:r w:rsidR="00EF40D1">
              <w:t>effectiveness</w:t>
            </w:r>
            <w:r w:rsidR="00E60467">
              <w:br/>
            </w:r>
            <w:r w:rsidR="0056705E">
              <w:t>Build c</w:t>
            </w:r>
            <w:r w:rsidR="00E60467">
              <w:t>ontinuous improvement plans and recommendations based on</w:t>
            </w:r>
            <w:r w:rsidR="008A1851">
              <w:t xml:space="preserve"> design audits &amp;</w:t>
            </w:r>
            <w:r w:rsidR="00E60467">
              <w:t xml:space="preserve"> service evaluations </w:t>
            </w:r>
            <w:r w:rsidR="00B22C13">
              <w:t xml:space="preserve">Support the wider design team in developing better processes and elevating design maturity </w:t>
            </w:r>
          </w:p>
        </w:tc>
      </w:tr>
    </w:tbl>
    <w:p w14:paraId="41D9937F" w14:textId="633068B9" w:rsidR="000C6725" w:rsidRDefault="000C6725" w:rsidP="00303A10">
      <w:pPr>
        <w:pStyle w:val="Heading2"/>
        <w:numPr>
          <w:ilvl w:val="0"/>
          <w:numId w:val="0"/>
        </w:numPr>
      </w:pPr>
      <w:r>
        <w:lastRenderedPageBreak/>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4C36EB7" w14:textId="77777777" w:rsidTr="006A0609">
        <w:tc>
          <w:tcPr>
            <w:tcW w:w="10546" w:type="dxa"/>
            <w:shd w:val="clear" w:color="auto" w:fill="F2F2F2" w:themeFill="background1" w:themeFillShade="F2"/>
          </w:tcPr>
          <w:p w14:paraId="57A735AF" w14:textId="367EEA91" w:rsidR="005522B4" w:rsidRDefault="005522B4" w:rsidP="0056705E">
            <w:pPr>
              <w:pStyle w:val="TableBullet1"/>
              <w:numPr>
                <w:ilvl w:val="0"/>
                <w:numId w:val="0"/>
              </w:numPr>
            </w:pPr>
          </w:p>
        </w:tc>
      </w:tr>
      <w:tr w:rsidR="005522B4" w14:paraId="482545B9" w14:textId="77777777" w:rsidTr="006A0609">
        <w:trPr>
          <w:cantSplit/>
          <w:trHeight w:hRule="exact" w:val="20"/>
        </w:trPr>
        <w:tc>
          <w:tcPr>
            <w:tcW w:w="10546" w:type="dxa"/>
            <w:tcBorders>
              <w:bottom w:val="single" w:sz="4" w:space="0" w:color="FF8200" w:themeColor="text2"/>
            </w:tcBorders>
          </w:tcPr>
          <w:p w14:paraId="187B2ACA" w14:textId="77777777" w:rsidR="005522B4" w:rsidRDefault="005522B4" w:rsidP="006A0609">
            <w:pPr>
              <w:pStyle w:val="KeyMsgText"/>
              <w:keepNext/>
              <w:ind w:right="-249"/>
            </w:pPr>
          </w:p>
        </w:tc>
      </w:tr>
      <w:tr w:rsidR="005522B4" w14:paraId="238A29C2" w14:textId="77777777" w:rsidTr="00D23DD4">
        <w:trPr>
          <w:cantSplit/>
          <w:trHeight w:val="1370"/>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C2F6EDA" w14:textId="4D2D2A71" w:rsidR="0056705E" w:rsidRDefault="00997466" w:rsidP="00537052">
            <w:r>
              <w:t xml:space="preserve">Reporting into the </w:t>
            </w:r>
            <w:r w:rsidR="0080030D">
              <w:t>H</w:t>
            </w:r>
            <w:r>
              <w:t xml:space="preserve">ead of </w:t>
            </w:r>
            <w:r w:rsidR="0080030D">
              <w:t>S</w:t>
            </w:r>
            <w:r>
              <w:t xml:space="preserve">ervice </w:t>
            </w:r>
            <w:r w:rsidR="0080030D">
              <w:t>D</w:t>
            </w:r>
            <w:r>
              <w:t>esign</w:t>
            </w:r>
            <w:r w:rsidR="008A1851">
              <w:t>, and c</w:t>
            </w:r>
            <w:r>
              <w:t>losely working with our proposition and brand team</w:t>
            </w:r>
            <w:r w:rsidR="005B5580">
              <w:t>s</w:t>
            </w:r>
            <w:r>
              <w:t xml:space="preserve"> to ensure cohesive approach to the translation of our</w:t>
            </w:r>
            <w:r w:rsidR="005B5580">
              <w:t xml:space="preserve"> </w:t>
            </w:r>
            <w:r w:rsidR="00D23DD4">
              <w:t xml:space="preserve">brand, </w:t>
            </w:r>
            <w:r w:rsidR="005B5580">
              <w:t>customer</w:t>
            </w:r>
            <w:r w:rsidR="00D23DD4">
              <w:t xml:space="preserve"> strategy,</w:t>
            </w:r>
            <w:r w:rsidR="005B5580">
              <w:t xml:space="preserve"> principles</w:t>
            </w:r>
            <w:r w:rsidR="00D23DD4">
              <w:t xml:space="preserve"> </w:t>
            </w:r>
            <w:r>
              <w:t>and proposition</w:t>
            </w:r>
            <w:r w:rsidR="004C745D">
              <w:br/>
              <w:t>Supporting the product teams to ensure</w:t>
            </w:r>
            <w:r w:rsidR="00D23DD4">
              <w:t xml:space="preserve"> that </w:t>
            </w:r>
            <w:r w:rsidR="0056705E">
              <w:t>end-to-end experience is aligned to our design framework</w:t>
            </w:r>
          </w:p>
          <w:p w14:paraId="58F0A8D7" w14:textId="12D31EAD" w:rsidR="005522B4" w:rsidRPr="000C6725" w:rsidRDefault="008A1851" w:rsidP="00537052">
            <w:r>
              <w:t>Leading the design handoff process, and e</w:t>
            </w:r>
            <w:r w:rsidR="00BA3796">
              <w:t>nsur</w:t>
            </w:r>
            <w:r>
              <w:t>ing</w:t>
            </w:r>
            <w:r w:rsidR="00BA3796">
              <w:t xml:space="preserve"> </w:t>
            </w:r>
            <w:r w:rsidR="00D23DD4">
              <w:t>that</w:t>
            </w:r>
            <w:r w:rsidR="00BA3796">
              <w:t xml:space="preserve"> our design </w:t>
            </w:r>
            <w:r w:rsidR="00D23DD4">
              <w:t>intent and decisions are</w:t>
            </w:r>
            <w:r w:rsidR="00BA3796">
              <w:t xml:space="preserve"> understood</w:t>
            </w:r>
            <w:r w:rsidR="00D23DD4">
              <w:t xml:space="preserve"> and considered</w:t>
            </w:r>
            <w:r w:rsidR="00BA3796">
              <w:t xml:space="preserve"> with regards to our strategic delivery partner</w:t>
            </w:r>
            <w:r w:rsidR="00D23DD4">
              <w:t xml:space="preserve"> while translating design into build and delivery</w:t>
            </w:r>
          </w:p>
        </w:tc>
      </w:tr>
    </w:tbl>
    <w:p w14:paraId="0670AF4D" w14:textId="77777777" w:rsidR="000C6725" w:rsidRPr="005412BB" w:rsidRDefault="000C6725" w:rsidP="000C6725">
      <w:pPr>
        <w:pStyle w:val="Heading1"/>
        <w:numPr>
          <w:ilvl w:val="0"/>
          <w:numId w:val="0"/>
        </w:numPr>
      </w:pPr>
      <w:r w:rsidRPr="005412BB">
        <w:t>Role requirements</w:t>
      </w:r>
    </w:p>
    <w:p w14:paraId="2C01DCD0"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008D74D" w14:textId="77777777" w:rsidTr="006A0609">
        <w:tc>
          <w:tcPr>
            <w:tcW w:w="10546" w:type="dxa"/>
            <w:shd w:val="clear" w:color="auto" w:fill="F2F2F2" w:themeFill="background1" w:themeFillShade="F2"/>
          </w:tcPr>
          <w:p w14:paraId="12555E21" w14:textId="72D46B8B" w:rsidR="001C1280" w:rsidRDefault="001C1280" w:rsidP="009E159C">
            <w:pPr>
              <w:pStyle w:val="TableBullet1"/>
              <w:numPr>
                <w:ilvl w:val="0"/>
                <w:numId w:val="0"/>
              </w:numPr>
              <w:ind w:left="170" w:hanging="170"/>
            </w:pPr>
          </w:p>
        </w:tc>
      </w:tr>
      <w:tr w:rsidR="001C1280" w14:paraId="7B318307" w14:textId="77777777" w:rsidTr="006A0609">
        <w:trPr>
          <w:cantSplit/>
          <w:trHeight w:hRule="exact" w:val="20"/>
        </w:trPr>
        <w:tc>
          <w:tcPr>
            <w:tcW w:w="10546" w:type="dxa"/>
            <w:tcBorders>
              <w:bottom w:val="single" w:sz="4" w:space="0" w:color="FF8200" w:themeColor="text2"/>
            </w:tcBorders>
          </w:tcPr>
          <w:p w14:paraId="1E389179" w14:textId="77777777" w:rsidR="001C1280" w:rsidRDefault="001C1280" w:rsidP="006A0609">
            <w:pPr>
              <w:pStyle w:val="KeyMsgText"/>
              <w:keepNext/>
              <w:ind w:right="-249"/>
            </w:pPr>
          </w:p>
        </w:tc>
      </w:tr>
      <w:tr w:rsidR="001C1280" w14:paraId="0B04384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E6113DC" w14:textId="04017AC0" w:rsidR="00585B3E" w:rsidRDefault="00165275" w:rsidP="00537052">
            <w:r>
              <w:t>Significant</w:t>
            </w:r>
            <w:r w:rsidR="009E159C">
              <w:t xml:space="preserve"> experience </w:t>
            </w:r>
            <w:r w:rsidR="00585B3E">
              <w:t>leading and delivering</w:t>
            </w:r>
            <w:r w:rsidR="009E159C">
              <w:t xml:space="preserve"> service </w:t>
            </w:r>
            <w:r>
              <w:t>design and product design</w:t>
            </w:r>
            <w:r w:rsidR="009E159C">
              <w:t xml:space="preserve"> preferably within a regulated business or design agency</w:t>
            </w:r>
            <w:r w:rsidR="000048AD">
              <w:t>/consultancy</w:t>
            </w:r>
            <w:r w:rsidR="009E159C">
              <w:t xml:space="preserve"> supporting a regulated business</w:t>
            </w:r>
          </w:p>
          <w:p w14:paraId="78ED3AAA" w14:textId="0E3DA861" w:rsidR="00165275" w:rsidRDefault="00165275" w:rsidP="00537052">
            <w:r>
              <w:t xml:space="preserve">Strong service design and systems thinking ability </w:t>
            </w:r>
            <w:r w:rsidR="003227F7">
              <w:t>to design across people, process, policy and technology</w:t>
            </w:r>
          </w:p>
          <w:p w14:paraId="34690516" w14:textId="02FEE0B8" w:rsidR="003227F7" w:rsidRDefault="003227F7" w:rsidP="00537052">
            <w:r>
              <w:t xml:space="preserve">Ability to translate insight into practical and deliverable customer and business outcomes </w:t>
            </w:r>
          </w:p>
          <w:p w14:paraId="357CACF6" w14:textId="36ECE914" w:rsidR="001C1280" w:rsidRPr="000C6725" w:rsidRDefault="009E159C" w:rsidP="00537052">
            <w:r>
              <w:t>Strong understanding of end-to</w:t>
            </w:r>
            <w:r w:rsidR="00647357">
              <w:t xml:space="preserve">-end service design and use of </w:t>
            </w:r>
            <w:r w:rsidR="00326748">
              <w:t>relevant tools and best practices e.g. Figma, Adobe XD, Miro</w:t>
            </w:r>
            <w:r w:rsidR="00F81CEA">
              <w:br/>
              <w:t xml:space="preserve">Familiarity with </w:t>
            </w:r>
            <w:r w:rsidR="00DD6F77">
              <w:t>customer service platforms e.g. CRM systems and operational platforms</w:t>
            </w:r>
            <w:r w:rsidR="00DD6F77">
              <w:br/>
            </w:r>
            <w:r w:rsidR="00513D1B">
              <w:t xml:space="preserve">Understanding of multi-channel service delivery and omnichannel customer experience </w:t>
            </w:r>
            <w:r w:rsidR="002A377E">
              <w:br/>
              <w:t>A portfolio of work that demonstrates</w:t>
            </w:r>
            <w:r w:rsidR="00585B3E">
              <w:t xml:space="preserve"> the applying HCD methods that drive measurable outcomes </w:t>
            </w:r>
            <w:r w:rsidR="00462651">
              <w:br/>
              <w:t>Knowledge of accessibility, inclusive design and design standards and examples of applying this to your work</w:t>
            </w:r>
          </w:p>
        </w:tc>
      </w:tr>
    </w:tbl>
    <w:p w14:paraId="3BF0C122"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7FDBB03" w14:textId="77777777" w:rsidTr="006A0609">
        <w:tc>
          <w:tcPr>
            <w:tcW w:w="10546" w:type="dxa"/>
            <w:shd w:val="clear" w:color="auto" w:fill="F2F2F2" w:themeFill="background1" w:themeFillShade="F2"/>
          </w:tcPr>
          <w:p w14:paraId="14BFAA87" w14:textId="6B839C97" w:rsidR="001C1280" w:rsidRDefault="001C1280" w:rsidP="00462651">
            <w:pPr>
              <w:pStyle w:val="TableBullet1"/>
              <w:numPr>
                <w:ilvl w:val="0"/>
                <w:numId w:val="0"/>
              </w:numPr>
              <w:ind w:left="170" w:hanging="170"/>
            </w:pPr>
          </w:p>
        </w:tc>
      </w:tr>
      <w:tr w:rsidR="001C1280" w14:paraId="12133EFF" w14:textId="77777777" w:rsidTr="006A0609">
        <w:trPr>
          <w:cantSplit/>
          <w:trHeight w:hRule="exact" w:val="20"/>
        </w:trPr>
        <w:tc>
          <w:tcPr>
            <w:tcW w:w="10546" w:type="dxa"/>
            <w:tcBorders>
              <w:bottom w:val="single" w:sz="4" w:space="0" w:color="FF8200" w:themeColor="text2"/>
            </w:tcBorders>
          </w:tcPr>
          <w:p w14:paraId="7BFC1DE1" w14:textId="77777777" w:rsidR="001C1280" w:rsidRDefault="001C1280" w:rsidP="006A0609">
            <w:pPr>
              <w:pStyle w:val="KeyMsgText"/>
              <w:keepNext/>
              <w:ind w:right="-249"/>
            </w:pPr>
          </w:p>
        </w:tc>
      </w:tr>
      <w:tr w:rsidR="001C1280" w14:paraId="338F95D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76472AA" w14:textId="157E2352" w:rsidR="001C1280" w:rsidRPr="000C6725" w:rsidRDefault="00462651" w:rsidP="00537052">
            <w:r>
              <w:t xml:space="preserve">Creative thinking with a can </w:t>
            </w:r>
            <w:proofErr w:type="gramStart"/>
            <w:r>
              <w:t>do</w:t>
            </w:r>
            <w:proofErr w:type="gramEnd"/>
            <w:r>
              <w:t xml:space="preserve"> attitude</w:t>
            </w:r>
            <w:r w:rsidR="00977233">
              <w:br/>
              <w:t>Collaborative leader</w:t>
            </w:r>
            <w:r w:rsidR="00C25029">
              <w:t xml:space="preserve"> and facilitator</w:t>
            </w:r>
            <w:r w:rsidR="00977233">
              <w:t xml:space="preserve"> who can build consensus among stakeholders with competing priorities</w:t>
            </w:r>
            <w:r w:rsidR="00977233">
              <w:br/>
              <w:t xml:space="preserve">Empathetic approach to understanding </w:t>
            </w:r>
            <w:r w:rsidR="00873227">
              <w:t>both</w:t>
            </w:r>
            <w:r w:rsidR="00977233">
              <w:t xml:space="preserve"> customer and </w:t>
            </w:r>
            <w:r w:rsidR="00E82501">
              <w:t>business perspectives in service delivery</w:t>
            </w:r>
            <w:r>
              <w:br/>
              <w:t>Ability to apply a ‘think next need’ to your work</w:t>
            </w:r>
            <w:r>
              <w:br/>
              <w:t xml:space="preserve">Engaging </w:t>
            </w:r>
            <w:r w:rsidR="00C76652">
              <w:t>communicator</w:t>
            </w:r>
            <w:r w:rsidR="00585B3E">
              <w:t xml:space="preserve"> and storyteller</w:t>
            </w:r>
          </w:p>
        </w:tc>
      </w:tr>
      <w:tr w:rsidR="00176A70" w14:paraId="4EEB955E" w14:textId="77777777">
        <w:trPr>
          <w:cantSplit/>
          <w:trHeight w:hRule="exact" w:val="20"/>
        </w:trPr>
        <w:tc>
          <w:tcPr>
            <w:tcW w:w="10546" w:type="dxa"/>
            <w:tcBorders>
              <w:bottom w:val="single" w:sz="4" w:space="0" w:color="FF8200" w:themeColor="text2"/>
            </w:tcBorders>
          </w:tcPr>
          <w:p w14:paraId="4D4799FE" w14:textId="77777777" w:rsidR="00176A70" w:rsidRDefault="00176A70" w:rsidP="00E91188"/>
        </w:tc>
      </w:tr>
    </w:tbl>
    <w:p w14:paraId="38CB343E" w14:textId="77777777" w:rsidR="00F2212E" w:rsidRDefault="00F2212E" w:rsidP="006D3A53"/>
    <w:sdt>
      <w:sdtPr>
        <w:alias w:val="Locked Back Graphics"/>
        <w:tag w:val="Locked Back Graphics"/>
        <w:id w:val="-1298136027"/>
        <w:lock w:val="sdtLocked"/>
        <w:placeholder>
          <w:docPart w:val="E31BBABE5E864A0BA9939AA38A63D58D"/>
        </w:placeholder>
      </w:sdtPr>
      <w:sdtContent>
        <w:p w14:paraId="669FF867"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3AA55C07" wp14:editId="74C85407">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3DD8043E" w14:textId="77777777" w:rsidTr="005C7B64">
                                  <w:trPr>
                                    <w:trHeight w:val="1701"/>
                                  </w:trPr>
                                  <w:tc>
                                    <w:tcPr>
                                      <w:tcW w:w="6096"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2F9FC0F6" w14:textId="77777777" w:rsidR="0064205F" w:rsidRPr="007267C1" w:rsidRDefault="0064205F" w:rsidP="005C7B64">
                                      <w:pPr>
                                        <w:pStyle w:val="NoSpacing"/>
                                        <w:rPr>
                                          <w:color w:val="FFFFFF" w:themeColor="background1"/>
                                          <w:sz w:val="24"/>
                                        </w:rPr>
                                      </w:pPr>
                                    </w:p>
                                    <w:p w14:paraId="1EBA5EB5"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u w:val="none"/>
                                          </w:rPr>
                                          <w:t>nestpensions.org.uk</w:t>
                                        </w:r>
                                      </w:hyperlink>
                                    </w:p>
                                  </w:tc>
                                  <w:tc>
                                    <w:tcPr>
                                      <w:tcW w:w="4433" w:type="dxa"/>
                                      <w:vAlign w:val="bottom"/>
                                    </w:tcPr>
                                    <w:p w14:paraId="6ED00836" w14:textId="77777777" w:rsidR="00F2212E" w:rsidRPr="008805ED" w:rsidRDefault="00F2212E" w:rsidP="005C7B64">
                                      <w:pPr>
                                        <w:pStyle w:val="NoSpacing"/>
                                        <w:jc w:val="right"/>
                                        <w:rPr>
                                          <w:color w:val="FF7882"/>
                                          <w:sz w:val="16"/>
                                        </w:rPr>
                                      </w:pPr>
                                    </w:p>
                                  </w:tc>
                                </w:tr>
                              </w:tbl>
                              <w:p w14:paraId="2327857C"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A55C07"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3DD8043E" w14:textId="77777777" w:rsidTr="005C7B64">
                            <w:trPr>
                              <w:trHeight w:val="1701"/>
                            </w:trPr>
                            <w:tc>
                              <w:tcPr>
                                <w:tcW w:w="6096"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2F9FC0F6" w14:textId="77777777" w:rsidR="0064205F" w:rsidRPr="007267C1" w:rsidRDefault="0064205F" w:rsidP="005C7B64">
                                <w:pPr>
                                  <w:pStyle w:val="NoSpacing"/>
                                  <w:rPr>
                                    <w:color w:val="FFFFFF" w:themeColor="background1"/>
                                    <w:sz w:val="24"/>
                                  </w:rPr>
                                </w:pPr>
                              </w:p>
                              <w:p w14:paraId="1EBA5EB5"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u w:val="none"/>
                                    </w:rPr>
                                    <w:t>nestpensions.org.uk</w:t>
                                  </w:r>
                                </w:hyperlink>
                              </w:p>
                            </w:tc>
                            <w:tc>
                              <w:tcPr>
                                <w:tcW w:w="4433" w:type="dxa"/>
                                <w:vAlign w:val="bottom"/>
                              </w:tcPr>
                              <w:p w14:paraId="6ED00836" w14:textId="77777777" w:rsidR="00F2212E" w:rsidRPr="008805ED" w:rsidRDefault="00F2212E" w:rsidP="005C7B64">
                                <w:pPr>
                                  <w:pStyle w:val="NoSpacing"/>
                                  <w:jc w:val="right"/>
                                  <w:rPr>
                                    <w:color w:val="FF7882"/>
                                    <w:sz w:val="16"/>
                                  </w:rPr>
                                </w:pPr>
                              </w:p>
                            </w:tc>
                          </w:tr>
                        </w:tbl>
                        <w:p w14:paraId="2327857C" w14:textId="77777777" w:rsidR="00F2212E" w:rsidRDefault="00F2212E" w:rsidP="00F2212E">
                          <w:pPr>
                            <w:pStyle w:val="Spacer"/>
                          </w:pPr>
                        </w:p>
                      </w:txbxContent>
                    </v:textbox>
                    <w10:wrap type="square" anchorx="page" anchory="page"/>
                    <w10:anchorlock/>
                  </v:rect>
                </w:pict>
              </mc:Fallback>
            </mc:AlternateContent>
          </w:r>
        </w:p>
      </w:sdtContent>
    </w:sdt>
    <w:p w14:paraId="22096501"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842D" w14:textId="77777777" w:rsidR="00E076B3" w:rsidRDefault="00E076B3" w:rsidP="00540F52">
      <w:r>
        <w:separator/>
      </w:r>
    </w:p>
  </w:endnote>
  <w:endnote w:type="continuationSeparator" w:id="0">
    <w:p w14:paraId="2C2F2382" w14:textId="77777777" w:rsidR="00E076B3" w:rsidRDefault="00E076B3"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2CF5"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E46A398" w14:textId="77777777" w:rsidTr="00F2212E">
      <w:trPr>
        <w:trHeight w:val="283"/>
      </w:trPr>
      <w:tc>
        <w:tcPr>
          <w:tcW w:w="9072" w:type="dxa"/>
          <w:vAlign w:val="bottom"/>
        </w:tcPr>
        <w:p w14:paraId="72B7473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C34524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6FF0B0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C32D504" w14:textId="77777777" w:rsidTr="001E7B00">
      <w:trPr>
        <w:trHeight w:val="397"/>
      </w:trPr>
      <w:tc>
        <w:tcPr>
          <w:tcW w:w="7938" w:type="dxa"/>
          <w:vAlign w:val="bottom"/>
        </w:tcPr>
        <w:p w14:paraId="4D7F88F4"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B1476">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B1476">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0B5DED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522DE6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DE33" w14:textId="77777777" w:rsidR="00E076B3" w:rsidRPr="00861B99" w:rsidRDefault="00E076B3" w:rsidP="00540F52">
      <w:pPr>
        <w:rPr>
          <w:color w:val="E6E3D9" w:themeColor="background2"/>
        </w:rPr>
      </w:pPr>
      <w:r w:rsidRPr="00861B99">
        <w:rPr>
          <w:color w:val="E6E3D9" w:themeColor="background2"/>
        </w:rPr>
        <w:separator/>
      </w:r>
    </w:p>
  </w:footnote>
  <w:footnote w:type="continuationSeparator" w:id="0">
    <w:p w14:paraId="23C22ED2" w14:textId="77777777" w:rsidR="00E076B3" w:rsidRPr="00861B99" w:rsidRDefault="00E076B3"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0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EF9F9BD" w14:textId="77777777">
      <w:trPr>
        <w:cantSplit/>
        <w:trHeight w:hRule="exact" w:val="283"/>
      </w:trPr>
      <w:tc>
        <w:tcPr>
          <w:tcW w:w="10545" w:type="dxa"/>
        </w:tcPr>
        <w:p w14:paraId="08945E80" w14:textId="4F23BE95"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DD6A28">
            <w:rPr>
              <w:noProof/>
            </w:rPr>
            <w:instrText>Service Design Lead</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DD6A28">
            <w:rPr>
              <w:noProof/>
            </w:rPr>
            <w:instrText>Service Design Lead</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DD6A28">
            <w:rPr>
              <w:noProof/>
            </w:rPr>
            <w:t>Service Design Lead</w:t>
          </w:r>
          <w:r w:rsidRPr="00E47272">
            <w:rPr>
              <w:rFonts w:asciiTheme="majorHAnsi" w:hAnsiTheme="majorHAnsi"/>
            </w:rPr>
            <w:fldChar w:fldCharType="end"/>
          </w:r>
        </w:p>
      </w:tc>
    </w:tr>
  </w:tbl>
  <w:p w14:paraId="16EEAC1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93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D712C58"/>
    <w:multiLevelType w:val="multilevel"/>
    <w:tmpl w:val="EF7C1A16"/>
    <w:numStyleLink w:val="SecListStyle"/>
  </w:abstractNum>
  <w:abstractNum w:abstractNumId="13"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5"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7"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0"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181896657">
    <w:abstractNumId w:val="17"/>
  </w:num>
  <w:num w:numId="2" w16cid:durableId="1432240707">
    <w:abstractNumId w:val="15"/>
  </w:num>
  <w:num w:numId="3" w16cid:durableId="812218712">
    <w:abstractNumId w:val="20"/>
  </w:num>
  <w:num w:numId="4" w16cid:durableId="1995252549">
    <w:abstractNumId w:val="21"/>
  </w:num>
  <w:num w:numId="5" w16cid:durableId="1275867155">
    <w:abstractNumId w:val="15"/>
  </w:num>
  <w:num w:numId="6" w16cid:durableId="1047800805">
    <w:abstractNumId w:val="17"/>
  </w:num>
  <w:num w:numId="7" w16cid:durableId="1344822770">
    <w:abstractNumId w:val="18"/>
  </w:num>
  <w:num w:numId="8" w16cid:durableId="1182277008">
    <w:abstractNumId w:val="19"/>
  </w:num>
  <w:num w:numId="9" w16cid:durableId="119882528">
    <w:abstractNumId w:val="13"/>
  </w:num>
  <w:num w:numId="10" w16cid:durableId="1207449304">
    <w:abstractNumId w:val="9"/>
  </w:num>
  <w:num w:numId="11" w16cid:durableId="1376586749">
    <w:abstractNumId w:val="7"/>
  </w:num>
  <w:num w:numId="12" w16cid:durableId="794521645">
    <w:abstractNumId w:val="6"/>
  </w:num>
  <w:num w:numId="13" w16cid:durableId="896430166">
    <w:abstractNumId w:val="5"/>
  </w:num>
  <w:num w:numId="14" w16cid:durableId="1333727255">
    <w:abstractNumId w:val="4"/>
  </w:num>
  <w:num w:numId="15" w16cid:durableId="1922058471">
    <w:abstractNumId w:val="8"/>
  </w:num>
  <w:num w:numId="16" w16cid:durableId="1833138018">
    <w:abstractNumId w:val="3"/>
  </w:num>
  <w:num w:numId="17" w16cid:durableId="89939240">
    <w:abstractNumId w:val="2"/>
  </w:num>
  <w:num w:numId="18" w16cid:durableId="1542328216">
    <w:abstractNumId w:val="1"/>
  </w:num>
  <w:num w:numId="19" w16cid:durableId="1377773994">
    <w:abstractNumId w:val="0"/>
  </w:num>
  <w:num w:numId="20" w16cid:durableId="738133712">
    <w:abstractNumId w:val="10"/>
  </w:num>
  <w:num w:numId="21" w16cid:durableId="2037460636">
    <w:abstractNumId w:val="16"/>
  </w:num>
  <w:num w:numId="22" w16cid:durableId="48918836">
    <w:abstractNumId w:val="12"/>
  </w:num>
  <w:num w:numId="23" w16cid:durableId="2064206380">
    <w:abstractNumId w:val="18"/>
  </w:num>
  <w:num w:numId="24" w16cid:durableId="1138299337">
    <w:abstractNumId w:val="18"/>
  </w:num>
  <w:num w:numId="25" w16cid:durableId="1757748784">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6"/>
    <w:rsid w:val="00002CF9"/>
    <w:rsid w:val="00003A00"/>
    <w:rsid w:val="000041CA"/>
    <w:rsid w:val="000048AD"/>
    <w:rsid w:val="00004B94"/>
    <w:rsid w:val="0001096A"/>
    <w:rsid w:val="000170EC"/>
    <w:rsid w:val="00020299"/>
    <w:rsid w:val="00031BFC"/>
    <w:rsid w:val="00057663"/>
    <w:rsid w:val="00062BBE"/>
    <w:rsid w:val="00063B12"/>
    <w:rsid w:val="000672FB"/>
    <w:rsid w:val="0006764F"/>
    <w:rsid w:val="000711D1"/>
    <w:rsid w:val="0009764F"/>
    <w:rsid w:val="000A696B"/>
    <w:rsid w:val="000B6322"/>
    <w:rsid w:val="000B70A9"/>
    <w:rsid w:val="000C6725"/>
    <w:rsid w:val="000C7A6F"/>
    <w:rsid w:val="000D055E"/>
    <w:rsid w:val="000D238B"/>
    <w:rsid w:val="000D37B9"/>
    <w:rsid w:val="000E1282"/>
    <w:rsid w:val="000E52BD"/>
    <w:rsid w:val="000F2D3D"/>
    <w:rsid w:val="00101CAC"/>
    <w:rsid w:val="00112CCB"/>
    <w:rsid w:val="00115822"/>
    <w:rsid w:val="001255EF"/>
    <w:rsid w:val="00141FF2"/>
    <w:rsid w:val="001475B3"/>
    <w:rsid w:val="00153181"/>
    <w:rsid w:val="00156221"/>
    <w:rsid w:val="00162264"/>
    <w:rsid w:val="00162DA4"/>
    <w:rsid w:val="00165275"/>
    <w:rsid w:val="0016532E"/>
    <w:rsid w:val="00172579"/>
    <w:rsid w:val="00176A70"/>
    <w:rsid w:val="00180354"/>
    <w:rsid w:val="00184014"/>
    <w:rsid w:val="00184AA1"/>
    <w:rsid w:val="0019565D"/>
    <w:rsid w:val="00196EF4"/>
    <w:rsid w:val="001A15EE"/>
    <w:rsid w:val="001B36D9"/>
    <w:rsid w:val="001B3C4B"/>
    <w:rsid w:val="001B5B73"/>
    <w:rsid w:val="001B769D"/>
    <w:rsid w:val="001C1280"/>
    <w:rsid w:val="001C4090"/>
    <w:rsid w:val="001D56BE"/>
    <w:rsid w:val="001E7B00"/>
    <w:rsid w:val="001F03E2"/>
    <w:rsid w:val="001F1375"/>
    <w:rsid w:val="001F4921"/>
    <w:rsid w:val="001F5965"/>
    <w:rsid w:val="002013F1"/>
    <w:rsid w:val="00201F3B"/>
    <w:rsid w:val="0020649B"/>
    <w:rsid w:val="002110DB"/>
    <w:rsid w:val="00213108"/>
    <w:rsid w:val="00224FA9"/>
    <w:rsid w:val="002368C5"/>
    <w:rsid w:val="00237382"/>
    <w:rsid w:val="00245E0E"/>
    <w:rsid w:val="00255298"/>
    <w:rsid w:val="002625AA"/>
    <w:rsid w:val="00272BF2"/>
    <w:rsid w:val="00275E16"/>
    <w:rsid w:val="002807BF"/>
    <w:rsid w:val="002816BD"/>
    <w:rsid w:val="00282F0D"/>
    <w:rsid w:val="002A377E"/>
    <w:rsid w:val="002C482B"/>
    <w:rsid w:val="002D7B19"/>
    <w:rsid w:val="002F1B8E"/>
    <w:rsid w:val="002F337F"/>
    <w:rsid w:val="002F4726"/>
    <w:rsid w:val="00300248"/>
    <w:rsid w:val="00301AC8"/>
    <w:rsid w:val="00303266"/>
    <w:rsid w:val="00303A10"/>
    <w:rsid w:val="003075C6"/>
    <w:rsid w:val="003166E3"/>
    <w:rsid w:val="0031735A"/>
    <w:rsid w:val="003227F7"/>
    <w:rsid w:val="00324D4C"/>
    <w:rsid w:val="00326748"/>
    <w:rsid w:val="00326A8C"/>
    <w:rsid w:val="0033044F"/>
    <w:rsid w:val="0034531B"/>
    <w:rsid w:val="0034634D"/>
    <w:rsid w:val="003535D4"/>
    <w:rsid w:val="0035554B"/>
    <w:rsid w:val="003577E4"/>
    <w:rsid w:val="00364CD8"/>
    <w:rsid w:val="003855C8"/>
    <w:rsid w:val="003942C3"/>
    <w:rsid w:val="003A0291"/>
    <w:rsid w:val="003A57FE"/>
    <w:rsid w:val="003B3D63"/>
    <w:rsid w:val="003B495A"/>
    <w:rsid w:val="003D151F"/>
    <w:rsid w:val="003D2F9C"/>
    <w:rsid w:val="00400E40"/>
    <w:rsid w:val="004062F4"/>
    <w:rsid w:val="004151AD"/>
    <w:rsid w:val="004157C1"/>
    <w:rsid w:val="00421979"/>
    <w:rsid w:val="00425C0C"/>
    <w:rsid w:val="004342E2"/>
    <w:rsid w:val="00436727"/>
    <w:rsid w:val="004516B8"/>
    <w:rsid w:val="00462651"/>
    <w:rsid w:val="00467260"/>
    <w:rsid w:val="00472E72"/>
    <w:rsid w:val="004738A5"/>
    <w:rsid w:val="00480452"/>
    <w:rsid w:val="004822C8"/>
    <w:rsid w:val="0049056F"/>
    <w:rsid w:val="004A1348"/>
    <w:rsid w:val="004B3F40"/>
    <w:rsid w:val="004B6243"/>
    <w:rsid w:val="004C4D86"/>
    <w:rsid w:val="004C745D"/>
    <w:rsid w:val="004D376F"/>
    <w:rsid w:val="004D49C5"/>
    <w:rsid w:val="004D7793"/>
    <w:rsid w:val="004E2E9E"/>
    <w:rsid w:val="004E67AD"/>
    <w:rsid w:val="00501B39"/>
    <w:rsid w:val="00502455"/>
    <w:rsid w:val="00505F5C"/>
    <w:rsid w:val="00513D1B"/>
    <w:rsid w:val="00514A63"/>
    <w:rsid w:val="005328DF"/>
    <w:rsid w:val="00532E51"/>
    <w:rsid w:val="00536C3A"/>
    <w:rsid w:val="00537052"/>
    <w:rsid w:val="00540DDE"/>
    <w:rsid w:val="00540F52"/>
    <w:rsid w:val="005522B4"/>
    <w:rsid w:val="0056705E"/>
    <w:rsid w:val="00571E11"/>
    <w:rsid w:val="00577663"/>
    <w:rsid w:val="005820AD"/>
    <w:rsid w:val="00585B3E"/>
    <w:rsid w:val="0059270B"/>
    <w:rsid w:val="005A0B02"/>
    <w:rsid w:val="005A706D"/>
    <w:rsid w:val="005B5580"/>
    <w:rsid w:val="005C7B64"/>
    <w:rsid w:val="005D7F2B"/>
    <w:rsid w:val="005E062F"/>
    <w:rsid w:val="005F7D7E"/>
    <w:rsid w:val="00620FCB"/>
    <w:rsid w:val="00624D6E"/>
    <w:rsid w:val="0064205F"/>
    <w:rsid w:val="00647357"/>
    <w:rsid w:val="00653005"/>
    <w:rsid w:val="00653464"/>
    <w:rsid w:val="00654A00"/>
    <w:rsid w:val="0065778B"/>
    <w:rsid w:val="00661F16"/>
    <w:rsid w:val="006644CB"/>
    <w:rsid w:val="0066535F"/>
    <w:rsid w:val="006664EB"/>
    <w:rsid w:val="00667906"/>
    <w:rsid w:val="00667BC0"/>
    <w:rsid w:val="0068057A"/>
    <w:rsid w:val="00682AAA"/>
    <w:rsid w:val="00684C33"/>
    <w:rsid w:val="00687CF1"/>
    <w:rsid w:val="0069774A"/>
    <w:rsid w:val="006A0609"/>
    <w:rsid w:val="006B7429"/>
    <w:rsid w:val="006C19AB"/>
    <w:rsid w:val="006C488F"/>
    <w:rsid w:val="006D2507"/>
    <w:rsid w:val="006D3A53"/>
    <w:rsid w:val="006D7107"/>
    <w:rsid w:val="006E2007"/>
    <w:rsid w:val="006E54BD"/>
    <w:rsid w:val="006F6D23"/>
    <w:rsid w:val="00703279"/>
    <w:rsid w:val="0072026F"/>
    <w:rsid w:val="00722371"/>
    <w:rsid w:val="007267C1"/>
    <w:rsid w:val="00734564"/>
    <w:rsid w:val="007565E6"/>
    <w:rsid w:val="007667DF"/>
    <w:rsid w:val="00771F31"/>
    <w:rsid w:val="00783FFE"/>
    <w:rsid w:val="00785319"/>
    <w:rsid w:val="00794CFA"/>
    <w:rsid w:val="007B1476"/>
    <w:rsid w:val="007B257A"/>
    <w:rsid w:val="007B7533"/>
    <w:rsid w:val="007D1CA5"/>
    <w:rsid w:val="007D235B"/>
    <w:rsid w:val="007E12F9"/>
    <w:rsid w:val="007E34AE"/>
    <w:rsid w:val="007E7EB3"/>
    <w:rsid w:val="007F4A0B"/>
    <w:rsid w:val="0080030D"/>
    <w:rsid w:val="0081128D"/>
    <w:rsid w:val="00815032"/>
    <w:rsid w:val="00821203"/>
    <w:rsid w:val="0082303C"/>
    <w:rsid w:val="00823BC8"/>
    <w:rsid w:val="00827182"/>
    <w:rsid w:val="0083070E"/>
    <w:rsid w:val="008339D4"/>
    <w:rsid w:val="00835705"/>
    <w:rsid w:val="00861B99"/>
    <w:rsid w:val="00870518"/>
    <w:rsid w:val="00871823"/>
    <w:rsid w:val="00873227"/>
    <w:rsid w:val="00885DBD"/>
    <w:rsid w:val="0088708F"/>
    <w:rsid w:val="00890591"/>
    <w:rsid w:val="00897006"/>
    <w:rsid w:val="008A180C"/>
    <w:rsid w:val="008A1851"/>
    <w:rsid w:val="008B2E9B"/>
    <w:rsid w:val="008D13E3"/>
    <w:rsid w:val="008E10D9"/>
    <w:rsid w:val="008E46E7"/>
    <w:rsid w:val="008F0612"/>
    <w:rsid w:val="008F7DE2"/>
    <w:rsid w:val="00900C1F"/>
    <w:rsid w:val="00917963"/>
    <w:rsid w:val="00923366"/>
    <w:rsid w:val="0092593D"/>
    <w:rsid w:val="009341FA"/>
    <w:rsid w:val="00942272"/>
    <w:rsid w:val="0094513F"/>
    <w:rsid w:val="00952455"/>
    <w:rsid w:val="00973D95"/>
    <w:rsid w:val="00974426"/>
    <w:rsid w:val="0097713D"/>
    <w:rsid w:val="00977233"/>
    <w:rsid w:val="00977A65"/>
    <w:rsid w:val="00984946"/>
    <w:rsid w:val="00985D74"/>
    <w:rsid w:val="00997466"/>
    <w:rsid w:val="009B34D9"/>
    <w:rsid w:val="009C3F82"/>
    <w:rsid w:val="009D1B64"/>
    <w:rsid w:val="009D676E"/>
    <w:rsid w:val="009E159C"/>
    <w:rsid w:val="009E1B89"/>
    <w:rsid w:val="009E7F16"/>
    <w:rsid w:val="00A27917"/>
    <w:rsid w:val="00A41436"/>
    <w:rsid w:val="00A53C3B"/>
    <w:rsid w:val="00A55398"/>
    <w:rsid w:val="00A61197"/>
    <w:rsid w:val="00A711CD"/>
    <w:rsid w:val="00A72151"/>
    <w:rsid w:val="00A81067"/>
    <w:rsid w:val="00A92508"/>
    <w:rsid w:val="00AB3E24"/>
    <w:rsid w:val="00AB46F0"/>
    <w:rsid w:val="00AF5CF2"/>
    <w:rsid w:val="00B02C86"/>
    <w:rsid w:val="00B06591"/>
    <w:rsid w:val="00B105DC"/>
    <w:rsid w:val="00B22C13"/>
    <w:rsid w:val="00B266F7"/>
    <w:rsid w:val="00B30E61"/>
    <w:rsid w:val="00B549F1"/>
    <w:rsid w:val="00BA3796"/>
    <w:rsid w:val="00BA3E72"/>
    <w:rsid w:val="00BA4070"/>
    <w:rsid w:val="00BB05CB"/>
    <w:rsid w:val="00BB30A4"/>
    <w:rsid w:val="00BC4CA7"/>
    <w:rsid w:val="00BD27D2"/>
    <w:rsid w:val="00BD292E"/>
    <w:rsid w:val="00BD516D"/>
    <w:rsid w:val="00BE1F3A"/>
    <w:rsid w:val="00BF4A69"/>
    <w:rsid w:val="00BF5038"/>
    <w:rsid w:val="00BF5A77"/>
    <w:rsid w:val="00BF6755"/>
    <w:rsid w:val="00C0572D"/>
    <w:rsid w:val="00C203C8"/>
    <w:rsid w:val="00C25029"/>
    <w:rsid w:val="00C32C01"/>
    <w:rsid w:val="00C42204"/>
    <w:rsid w:val="00C54F49"/>
    <w:rsid w:val="00C55E23"/>
    <w:rsid w:val="00C56D53"/>
    <w:rsid w:val="00C65A9A"/>
    <w:rsid w:val="00C66079"/>
    <w:rsid w:val="00C67EC6"/>
    <w:rsid w:val="00C76629"/>
    <w:rsid w:val="00C76652"/>
    <w:rsid w:val="00C97E43"/>
    <w:rsid w:val="00CA669B"/>
    <w:rsid w:val="00CB1E37"/>
    <w:rsid w:val="00CB4384"/>
    <w:rsid w:val="00CE189C"/>
    <w:rsid w:val="00CE423C"/>
    <w:rsid w:val="00CF6BE0"/>
    <w:rsid w:val="00D10FFA"/>
    <w:rsid w:val="00D236EC"/>
    <w:rsid w:val="00D23DD4"/>
    <w:rsid w:val="00D25671"/>
    <w:rsid w:val="00D25A6C"/>
    <w:rsid w:val="00D353FF"/>
    <w:rsid w:val="00D63E87"/>
    <w:rsid w:val="00D87F3B"/>
    <w:rsid w:val="00D95195"/>
    <w:rsid w:val="00D9722F"/>
    <w:rsid w:val="00DB0782"/>
    <w:rsid w:val="00DC23D8"/>
    <w:rsid w:val="00DC58D8"/>
    <w:rsid w:val="00DC72C0"/>
    <w:rsid w:val="00DD273B"/>
    <w:rsid w:val="00DD6A28"/>
    <w:rsid w:val="00DD6F77"/>
    <w:rsid w:val="00DE704F"/>
    <w:rsid w:val="00DF54BC"/>
    <w:rsid w:val="00E03427"/>
    <w:rsid w:val="00E076B3"/>
    <w:rsid w:val="00E17BBF"/>
    <w:rsid w:val="00E21352"/>
    <w:rsid w:val="00E2259E"/>
    <w:rsid w:val="00E2315D"/>
    <w:rsid w:val="00E23BE6"/>
    <w:rsid w:val="00E60467"/>
    <w:rsid w:val="00E806CF"/>
    <w:rsid w:val="00E82501"/>
    <w:rsid w:val="00E85A69"/>
    <w:rsid w:val="00E86B42"/>
    <w:rsid w:val="00E91188"/>
    <w:rsid w:val="00E967F5"/>
    <w:rsid w:val="00EA289A"/>
    <w:rsid w:val="00EB42EB"/>
    <w:rsid w:val="00EB518A"/>
    <w:rsid w:val="00EB5C9A"/>
    <w:rsid w:val="00EB74B7"/>
    <w:rsid w:val="00EC004A"/>
    <w:rsid w:val="00EC2484"/>
    <w:rsid w:val="00ED3E01"/>
    <w:rsid w:val="00EF40D1"/>
    <w:rsid w:val="00F2212E"/>
    <w:rsid w:val="00F2624A"/>
    <w:rsid w:val="00F30DE0"/>
    <w:rsid w:val="00F368D9"/>
    <w:rsid w:val="00F56589"/>
    <w:rsid w:val="00F56EC9"/>
    <w:rsid w:val="00F667D6"/>
    <w:rsid w:val="00F81CEA"/>
    <w:rsid w:val="00F8527B"/>
    <w:rsid w:val="00F864BF"/>
    <w:rsid w:val="00FA0B93"/>
    <w:rsid w:val="00FA5B65"/>
    <w:rsid w:val="00FB7012"/>
    <w:rsid w:val="00FC18B1"/>
    <w:rsid w:val="00FD2D49"/>
    <w:rsid w:val="00FD3871"/>
    <w:rsid w:val="00FD4713"/>
    <w:rsid w:val="00FE4411"/>
    <w:rsid w:val="00FF1DCA"/>
    <w:rsid w:val="044EC7EF"/>
    <w:rsid w:val="105DAB43"/>
    <w:rsid w:val="272F2EC3"/>
    <w:rsid w:val="2A12FD0E"/>
    <w:rsid w:val="32270CA1"/>
    <w:rsid w:val="38D0C6C7"/>
    <w:rsid w:val="4048AD96"/>
    <w:rsid w:val="41252650"/>
    <w:rsid w:val="463C9154"/>
    <w:rsid w:val="56BD5848"/>
    <w:rsid w:val="5A8F1168"/>
    <w:rsid w:val="5E4F82F2"/>
    <w:rsid w:val="616A079F"/>
    <w:rsid w:val="6C8EC8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1CA3"/>
  <w15:chartTrackingRefBased/>
  <w15:docId w15:val="{AFCBBDFD-523E-43BA-86B9-B80D2E74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00213174">
      <w:bodyDiv w:val="1"/>
      <w:marLeft w:val="0"/>
      <w:marRight w:val="0"/>
      <w:marTop w:val="0"/>
      <w:marBottom w:val="0"/>
      <w:divBdr>
        <w:top w:val="none" w:sz="0" w:space="0" w:color="auto"/>
        <w:left w:val="none" w:sz="0" w:space="0" w:color="auto"/>
        <w:bottom w:val="none" w:sz="0" w:space="0" w:color="auto"/>
        <w:right w:val="none" w:sz="0" w:space="0" w:color="auto"/>
      </w:divBdr>
    </w:div>
    <w:div w:id="213542875">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41955560">
      <w:bodyDiv w:val="1"/>
      <w:marLeft w:val="0"/>
      <w:marRight w:val="0"/>
      <w:marTop w:val="0"/>
      <w:marBottom w:val="0"/>
      <w:divBdr>
        <w:top w:val="none" w:sz="0" w:space="0" w:color="auto"/>
        <w:left w:val="none" w:sz="0" w:space="0" w:color="auto"/>
        <w:bottom w:val="none" w:sz="0" w:space="0" w:color="auto"/>
        <w:right w:val="none" w:sz="0" w:space="0" w:color="auto"/>
      </w:divBdr>
      <w:divsChild>
        <w:div w:id="505947144">
          <w:marLeft w:val="0"/>
          <w:marRight w:val="0"/>
          <w:marTop w:val="0"/>
          <w:marBottom w:val="0"/>
          <w:divBdr>
            <w:top w:val="none" w:sz="0" w:space="0" w:color="auto"/>
            <w:left w:val="none" w:sz="0" w:space="0" w:color="auto"/>
            <w:bottom w:val="none" w:sz="0" w:space="0" w:color="auto"/>
            <w:right w:val="none" w:sz="0" w:space="0" w:color="auto"/>
          </w:divBdr>
        </w:div>
        <w:div w:id="1270118518">
          <w:marLeft w:val="0"/>
          <w:marRight w:val="0"/>
          <w:marTop w:val="0"/>
          <w:marBottom w:val="0"/>
          <w:divBdr>
            <w:top w:val="none" w:sz="0" w:space="0" w:color="auto"/>
            <w:left w:val="none" w:sz="0" w:space="0" w:color="auto"/>
            <w:bottom w:val="none" w:sz="0" w:space="0" w:color="auto"/>
            <w:right w:val="none" w:sz="0" w:space="0" w:color="auto"/>
          </w:divBdr>
        </w:div>
        <w:div w:id="1330520923">
          <w:marLeft w:val="0"/>
          <w:marRight w:val="0"/>
          <w:marTop w:val="0"/>
          <w:marBottom w:val="0"/>
          <w:divBdr>
            <w:top w:val="none" w:sz="0" w:space="0" w:color="auto"/>
            <w:left w:val="none" w:sz="0" w:space="0" w:color="auto"/>
            <w:bottom w:val="none" w:sz="0" w:space="0" w:color="auto"/>
            <w:right w:val="none" w:sz="0" w:space="0" w:color="auto"/>
          </w:divBdr>
        </w:div>
        <w:div w:id="1562132812">
          <w:marLeft w:val="0"/>
          <w:marRight w:val="0"/>
          <w:marTop w:val="0"/>
          <w:marBottom w:val="0"/>
          <w:divBdr>
            <w:top w:val="none" w:sz="0" w:space="0" w:color="auto"/>
            <w:left w:val="none" w:sz="0" w:space="0" w:color="auto"/>
            <w:bottom w:val="none" w:sz="0" w:space="0" w:color="auto"/>
            <w:right w:val="none" w:sz="0" w:space="0" w:color="auto"/>
          </w:divBdr>
        </w:div>
        <w:div w:id="1706249353">
          <w:marLeft w:val="0"/>
          <w:marRight w:val="0"/>
          <w:marTop w:val="0"/>
          <w:marBottom w:val="0"/>
          <w:divBdr>
            <w:top w:val="none" w:sz="0" w:space="0" w:color="auto"/>
            <w:left w:val="none" w:sz="0" w:space="0" w:color="auto"/>
            <w:bottom w:val="none" w:sz="0" w:space="0" w:color="auto"/>
            <w:right w:val="none" w:sz="0" w:space="0" w:color="auto"/>
          </w:divBdr>
        </w:div>
      </w:divsChild>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5146163">
      <w:bodyDiv w:val="1"/>
      <w:marLeft w:val="0"/>
      <w:marRight w:val="0"/>
      <w:marTop w:val="0"/>
      <w:marBottom w:val="0"/>
      <w:divBdr>
        <w:top w:val="none" w:sz="0" w:space="0" w:color="auto"/>
        <w:left w:val="none" w:sz="0" w:space="0" w:color="auto"/>
        <w:bottom w:val="none" w:sz="0" w:space="0" w:color="auto"/>
        <w:right w:val="none" w:sz="0" w:space="0" w:color="auto"/>
      </w:divBdr>
      <w:divsChild>
        <w:div w:id="39017340">
          <w:marLeft w:val="0"/>
          <w:marRight w:val="0"/>
          <w:marTop w:val="0"/>
          <w:marBottom w:val="0"/>
          <w:divBdr>
            <w:top w:val="none" w:sz="0" w:space="0" w:color="auto"/>
            <w:left w:val="none" w:sz="0" w:space="0" w:color="auto"/>
            <w:bottom w:val="none" w:sz="0" w:space="0" w:color="auto"/>
            <w:right w:val="none" w:sz="0" w:space="0" w:color="auto"/>
          </w:divBdr>
        </w:div>
        <w:div w:id="166217539">
          <w:marLeft w:val="0"/>
          <w:marRight w:val="0"/>
          <w:marTop w:val="0"/>
          <w:marBottom w:val="0"/>
          <w:divBdr>
            <w:top w:val="none" w:sz="0" w:space="0" w:color="auto"/>
            <w:left w:val="none" w:sz="0" w:space="0" w:color="auto"/>
            <w:bottom w:val="none" w:sz="0" w:space="0" w:color="auto"/>
            <w:right w:val="none" w:sz="0" w:space="0" w:color="auto"/>
          </w:divBdr>
        </w:div>
        <w:div w:id="961112394">
          <w:marLeft w:val="0"/>
          <w:marRight w:val="0"/>
          <w:marTop w:val="0"/>
          <w:marBottom w:val="0"/>
          <w:divBdr>
            <w:top w:val="none" w:sz="0" w:space="0" w:color="auto"/>
            <w:left w:val="none" w:sz="0" w:space="0" w:color="auto"/>
            <w:bottom w:val="none" w:sz="0" w:space="0" w:color="auto"/>
            <w:right w:val="none" w:sz="0" w:space="0" w:color="auto"/>
          </w:divBdr>
        </w:div>
        <w:div w:id="1240100159">
          <w:marLeft w:val="0"/>
          <w:marRight w:val="0"/>
          <w:marTop w:val="0"/>
          <w:marBottom w:val="0"/>
          <w:divBdr>
            <w:top w:val="none" w:sz="0" w:space="0" w:color="auto"/>
            <w:left w:val="none" w:sz="0" w:space="0" w:color="auto"/>
            <w:bottom w:val="none" w:sz="0" w:space="0" w:color="auto"/>
            <w:right w:val="none" w:sz="0" w:space="0" w:color="auto"/>
          </w:divBdr>
        </w:div>
        <w:div w:id="1261839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BB81C28654F50B0FA8DB5311498E4"/>
        <w:category>
          <w:name w:val="General"/>
          <w:gallery w:val="placeholder"/>
        </w:category>
        <w:types>
          <w:type w:val="bbPlcHdr"/>
        </w:types>
        <w:behaviors>
          <w:behavior w:val="content"/>
        </w:behaviors>
        <w:guid w:val="{92A1B6A9-C85C-4A6D-B0A3-1650D3190D87}"/>
      </w:docPartPr>
      <w:docPartBody>
        <w:p w:rsidR="00DE704F" w:rsidRDefault="00DE704F">
          <w:pPr>
            <w:pStyle w:val="271BB81C28654F50B0FA8DB5311498E4"/>
          </w:pPr>
          <w:r w:rsidRPr="00D279CC">
            <w:rPr>
              <w:rStyle w:val="PlaceholderText"/>
            </w:rPr>
            <w:t>Click or tap here to enter text.</w:t>
          </w:r>
        </w:p>
      </w:docPartBody>
    </w:docPart>
    <w:docPart>
      <w:docPartPr>
        <w:name w:val="60B21812823C4A4FBAC9ABA5FAAB026F"/>
        <w:category>
          <w:name w:val="General"/>
          <w:gallery w:val="placeholder"/>
        </w:category>
        <w:types>
          <w:type w:val="bbPlcHdr"/>
        </w:types>
        <w:behaviors>
          <w:behavior w:val="content"/>
        </w:behaviors>
        <w:guid w:val="{3040CAE4-BE9C-4464-9D65-A2D31C9CC485}"/>
      </w:docPartPr>
      <w:docPartBody>
        <w:p w:rsidR="00DE704F" w:rsidRDefault="00DE704F">
          <w:pPr>
            <w:pStyle w:val="60B21812823C4A4FBAC9ABA5FAAB026F"/>
          </w:pPr>
          <w:r>
            <w:t>Choose an item.</w:t>
          </w:r>
        </w:p>
      </w:docPartBody>
    </w:docPart>
    <w:docPart>
      <w:docPartPr>
        <w:name w:val="E31BBABE5E864A0BA9939AA38A63D58D"/>
        <w:category>
          <w:name w:val="General"/>
          <w:gallery w:val="placeholder"/>
        </w:category>
        <w:types>
          <w:type w:val="bbPlcHdr"/>
        </w:types>
        <w:behaviors>
          <w:behavior w:val="content"/>
        </w:behaviors>
        <w:guid w:val="{EC33AE6E-73DC-4773-95CF-E351A139DCE0}"/>
      </w:docPartPr>
      <w:docPartBody>
        <w:p w:rsidR="00DE704F" w:rsidRDefault="00DE704F">
          <w:pPr>
            <w:pStyle w:val="E31BBABE5E864A0BA9939AA38A63D58D"/>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F"/>
    <w:rsid w:val="0003597A"/>
    <w:rsid w:val="00062BBE"/>
    <w:rsid w:val="001E5476"/>
    <w:rsid w:val="00346AF1"/>
    <w:rsid w:val="0049086D"/>
    <w:rsid w:val="00501DDB"/>
    <w:rsid w:val="00571E11"/>
    <w:rsid w:val="005D7596"/>
    <w:rsid w:val="005E062F"/>
    <w:rsid w:val="0065778B"/>
    <w:rsid w:val="00897D39"/>
    <w:rsid w:val="00990F39"/>
    <w:rsid w:val="00BB03C1"/>
    <w:rsid w:val="00C54F49"/>
    <w:rsid w:val="00C67EC6"/>
    <w:rsid w:val="00CA5CC7"/>
    <w:rsid w:val="00DC72C0"/>
    <w:rsid w:val="00DE704F"/>
    <w:rsid w:val="00FD3871"/>
    <w:rsid w:val="00FE44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1BB81C28654F50B0FA8DB5311498E4">
    <w:name w:val="271BB81C28654F50B0FA8DB5311498E4"/>
  </w:style>
  <w:style w:type="paragraph" w:customStyle="1" w:styleId="60B21812823C4A4FBAC9ABA5FAAB026F">
    <w:name w:val="60B21812823C4A4FBAC9ABA5FAAB026F"/>
  </w:style>
  <w:style w:type="paragraph" w:customStyle="1" w:styleId="E31BBABE5E864A0BA9939AA38A63D58D">
    <w:name w:val="E31BBABE5E864A0BA9939AA38A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F5BAEA4A1D74F95B4659E5E93D0BC" ma:contentTypeVersion="18" ma:contentTypeDescription="Create a new document." ma:contentTypeScope="" ma:versionID="c19c8ea44cc6cc72e7c5408fe7b15d7b">
  <xsd:schema xmlns:xsd="http://www.w3.org/2001/XMLSchema" xmlns:xs="http://www.w3.org/2001/XMLSchema" xmlns:p="http://schemas.microsoft.com/office/2006/metadata/properties" xmlns:ns2="2911f059-9837-4af0-b3f4-3d9811d47245" xmlns:ns3="80ef96b2-0181-4efb-a38e-e07c10105938" xmlns:ns4="97688e06-1974-4ae9-a2e9-a16c81b534e3" targetNamespace="http://schemas.microsoft.com/office/2006/metadata/properties" ma:root="true" ma:fieldsID="e9fac1eb08d93d5948db71962c762b03" ns2:_="" ns3:_="" ns4:_="">
    <xsd:import namespace="2911f059-9837-4af0-b3f4-3d9811d47245"/>
    <xsd:import namespace="80ef96b2-0181-4efb-a38e-e07c10105938"/>
    <xsd:import namespace="97688e06-1974-4ae9-a2e9-a16c81b534e3"/>
    <xsd:element name="properties">
      <xsd:complexType>
        <xsd:sequence>
          <xsd:element name="documentManagement">
            <xsd:complexType>
              <xsd:all>
                <xsd:element ref="ns2:TaxCatchAll" minOccurs="0"/>
                <xsd:element ref="ns2:TaxCatchAllLabel" minOccurs="0"/>
                <xsd:element ref="ns3:MediaLengthInSeconds" minOccurs="0"/>
                <xsd:element ref="ns3:MediaServiceAutoKeyPoints" minOccurs="0"/>
                <xsd:element ref="ns3:MediaServiceKeyPoints" minOccurs="0"/>
                <xsd:element ref="ns3:lcf76f155ced4ddcb4097134ff3c332f" minOccurs="0"/>
                <xsd:element ref="ns3:MediaServiceFastMetadata"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Location" minOccurs="0"/>
                <xsd:element ref="ns3:MediaServiceSearchProperties" minOccurs="0"/>
                <xsd:element ref="ns3:MediaServiceBillingMetadata" minOccurs="0"/>
                <xsd:element ref="ns3:MediaService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b60d1b-360b-4fbf-8db3-1153e89b124a}" ma:internalName="TaxCatchAll" ma:showField="CatchAllData" ma:web="97688e06-1974-4ae9-a2e9-a16c81b534e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b60d1b-360b-4fbf-8db3-1153e89b124a}" ma:internalName="TaxCatchAllLabel" ma:readOnly="true" ma:showField="CatchAllDataLabel" ma:web="97688e06-1974-4ae9-a2e9-a16c81b534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f96b2-0181-4efb-a38e-e07c10105938"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FastMetadata" ma:index="15" nillable="true" ma:displayName="MediaServiceFastMetadata" ma:hidden="true" ma:internalName="MediaServiceFast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88e06-1974-4ae9-a2e9-a16c81b534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ef96b2-0181-4efb-a38e-e07c10105938">
      <Terms xmlns="http://schemas.microsoft.com/office/infopath/2007/PartnerControls"/>
    </lcf76f155ced4ddcb4097134ff3c332f>
    <TaxCatchAll xmlns="2911f059-9837-4af0-b3f4-3d9811d47245" xsi:nil="true"/>
    <SharedWithUsers xmlns="97688e06-1974-4ae9-a2e9-a16c81b534e3">
      <UserInfo>
        <DisplayName>Owusu, Nana Boafoa</DisplayName>
        <AccountId>3354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f4300-d6b9-4a57-b3ce-a8129b7e1b5f" ContentTypeId="0x0101" PreviousValue="false"/>
</file>

<file path=customXml/itemProps1.xml><?xml version="1.0" encoding="utf-8"?>
<ds:datastoreItem xmlns:ds="http://schemas.openxmlformats.org/officeDocument/2006/customXml" ds:itemID="{747418E6-A149-456D-A191-C80004391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80ef96b2-0181-4efb-a38e-e07c10105938"/>
    <ds:schemaRef ds:uri="97688e06-1974-4ae9-a2e9-a16c81b53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C93F3-B9CC-41AF-AAEC-D0867405BBC6}">
  <ds:schemaRefs>
    <ds:schemaRef ds:uri="http://schemas.microsoft.com/sharepoint/v3/contenttype/forms"/>
  </ds:schemaRefs>
</ds:datastoreItem>
</file>

<file path=customXml/itemProps3.xml><?xml version="1.0" encoding="utf-8"?>
<ds:datastoreItem xmlns:ds="http://schemas.openxmlformats.org/officeDocument/2006/customXml" ds:itemID="{2E72EC08-A67C-4D2F-9EF5-0B69C25A79B9}">
  <ds:schemaRefs>
    <ds:schemaRef ds:uri="http://schemas.microsoft.com/office/2006/metadata/properties"/>
    <ds:schemaRef ds:uri="http://schemas.microsoft.com/office/infopath/2007/PartnerControls"/>
    <ds:schemaRef ds:uri="80ef96b2-0181-4efb-a38e-e07c10105938"/>
    <ds:schemaRef ds:uri="2911f059-9837-4af0-b3f4-3d9811d47245"/>
    <ds:schemaRef ds:uri="97688e06-1974-4ae9-a2e9-a16c81b534e3"/>
  </ds:schemaRefs>
</ds:datastoreItem>
</file>

<file path=customXml/itemProps4.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5.xml><?xml version="1.0" encoding="utf-8"?>
<ds:datastoreItem xmlns:ds="http://schemas.openxmlformats.org/officeDocument/2006/customXml" ds:itemID="{FE618DC9-B725-4CD0-A4DD-C06CA194DC65}">
  <ds:schemaRefs>
    <ds:schemaRef ds:uri="Microsoft.SharePoint.Taxonomy.ContentTypeSync"/>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1014</Words>
  <Characters>6180</Characters>
  <Application>Microsoft Office Word</Application>
  <DocSecurity>0</DocSecurity>
  <Lines>109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Curphey, Tom</dc:creator>
  <cp:keywords/>
  <dc:description/>
  <cp:lastModifiedBy>Fusun Ambrose</cp:lastModifiedBy>
  <cp:revision>10</cp:revision>
  <cp:lastPrinted>2019-02-26T18:03:00Z</cp:lastPrinted>
  <dcterms:created xsi:type="dcterms:W3CDTF">2026-01-16T11:17:00Z</dcterms:created>
  <dcterms:modified xsi:type="dcterms:W3CDTF">2026-03-02T09:28:00Z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0x010100EC6F5BAEA4A1D74F95B4659E5E93D0BC</vt:lpwstr>
  </property>
  <property fmtid="{D5CDD505-2E9C-101B-9397-08002B2CF9AE}" pid="11" name="Order">
    <vt:r8>100</vt:r8>
  </property>
  <property fmtid="{D5CDD505-2E9C-101B-9397-08002B2CF9AE}" pid="12" name="MediaServiceImageTags">
    <vt:lpwstr/>
  </property>
</Properties>
</file>