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271BB81C28654F50B0FA8DB5311498E4"/>
        </w:placeholder>
      </w:sdtPr>
      <w:sdtContent>
        <w:p w14:paraId="5961F836"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5D74AC2E" wp14:editId="5FFE523A">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7D757BD" id="BackgroundGraphics" o:spid="_x0000_s1026" style="position:absolute;margin-left:0;margin-top:0;width:595.3pt;height:209.75pt;z-index:-251658240;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2"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C15A18C" w14:textId="77777777" w:rsidTr="004151AD">
        <w:trPr>
          <w:cantSplit/>
          <w:trHeight w:val="23"/>
        </w:trPr>
        <w:tc>
          <w:tcPr>
            <w:tcW w:w="7087" w:type="dxa"/>
          </w:tcPr>
          <w:p w14:paraId="1E7C27F5" w14:textId="2B39B674" w:rsidR="002F4726" w:rsidRDefault="000C71DD" w:rsidP="004151AD">
            <w:pPr>
              <w:pStyle w:val="CoverJobTitle"/>
            </w:pPr>
            <w:r>
              <w:rPr>
                <w:sz w:val="44"/>
                <w:szCs w:val="12"/>
              </w:rPr>
              <w:t>Strategic Marketing Manager</w:t>
            </w:r>
            <w:r w:rsidR="003D0F16">
              <w:rPr>
                <w:sz w:val="44"/>
                <w:szCs w:val="12"/>
              </w:rPr>
              <w:t xml:space="preserve"> </w:t>
            </w:r>
          </w:p>
        </w:tc>
      </w:tr>
      <w:tr w:rsidR="00FA5B65" w14:paraId="1A3051D9" w14:textId="77777777" w:rsidTr="004151AD">
        <w:trPr>
          <w:cantSplit/>
          <w:trHeight w:val="20"/>
        </w:trPr>
        <w:tc>
          <w:tcPr>
            <w:tcW w:w="7087" w:type="dxa"/>
            <w:vAlign w:val="bottom"/>
          </w:tcPr>
          <w:p w14:paraId="04E32C8A" w14:textId="2A395624" w:rsidR="00FA5B65" w:rsidRDefault="00FA5B65" w:rsidP="004151AD">
            <w:pPr>
              <w:pStyle w:val="CoverDepartment"/>
            </w:pPr>
          </w:p>
        </w:tc>
      </w:tr>
      <w:tr w:rsidR="00FA5B65" w14:paraId="5D1F4786" w14:textId="77777777" w:rsidTr="004151AD">
        <w:trPr>
          <w:cantSplit/>
          <w:trHeight w:val="20"/>
        </w:trPr>
        <w:sdt>
          <w:sdtPr>
            <w:alias w:val="Select Directorate"/>
            <w:tag w:val="Select Directorate"/>
            <w:id w:val="1560278835"/>
            <w:placeholder>
              <w:docPart w:val="60B21812823C4A4FBAC9ABA5FAAB026F"/>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Content>
            <w:tc>
              <w:tcPr>
                <w:tcW w:w="7087" w:type="dxa"/>
              </w:tcPr>
              <w:p w14:paraId="4AC0AFA6" w14:textId="5CE87574" w:rsidR="00FA5B65" w:rsidRDefault="00A4290B" w:rsidP="004151AD">
                <w:pPr>
                  <w:pStyle w:val="CoverDirectorate"/>
                </w:pPr>
                <w:r>
                  <w:t>Nest Experience</w:t>
                </w:r>
              </w:p>
            </w:tc>
          </w:sdtContent>
        </w:sdt>
      </w:tr>
      <w:tr w:rsidR="004151AD" w14:paraId="08566A21" w14:textId="77777777" w:rsidTr="004151AD">
        <w:trPr>
          <w:cantSplit/>
          <w:trHeight w:val="20"/>
        </w:trPr>
        <w:tc>
          <w:tcPr>
            <w:tcW w:w="7087" w:type="dxa"/>
          </w:tcPr>
          <w:p w14:paraId="1407BFD1" w14:textId="6E960269" w:rsidR="004151AD" w:rsidRPr="00352DC9" w:rsidRDefault="004151AD" w:rsidP="004151AD">
            <w:pPr>
              <w:pStyle w:val="CoverGrade"/>
            </w:pPr>
            <w:r w:rsidRPr="00176A70">
              <w:rPr>
                <w:b/>
                <w:bCs/>
              </w:rPr>
              <w:t>Grade:</w:t>
            </w:r>
            <w:r>
              <w:t xml:space="preserve"> </w:t>
            </w:r>
            <w:r w:rsidR="000C71DD">
              <w:t>3</w:t>
            </w:r>
          </w:p>
        </w:tc>
      </w:tr>
    </w:tbl>
    <w:p w14:paraId="7632261D" w14:textId="77777777" w:rsidR="000C6725" w:rsidRDefault="000C6725" w:rsidP="000C6725">
      <w:pPr>
        <w:pStyle w:val="Heading1"/>
        <w:numPr>
          <w:ilvl w:val="0"/>
          <w:numId w:val="0"/>
        </w:numPr>
      </w:pPr>
      <w:r>
        <w:t>Organisational overview</w:t>
      </w:r>
    </w:p>
    <w:p w14:paraId="5608DE0C" w14:textId="77777777" w:rsidR="0090046F" w:rsidRDefault="0090046F" w:rsidP="0090046F">
      <w:pPr>
        <w:spacing w:after="121" w:line="238" w:lineRule="auto"/>
      </w:pPr>
      <w:r>
        <w:rPr>
          <w:rFonts w:ascii="Arial" w:eastAsia="Arial" w:hAnsi="Arial" w:cs="Arial"/>
          <w:color w:val="3C3C3C"/>
        </w:rPr>
        <w:t xml:space="preserve">Nest is a great government delivery success story. Established in 2010, Nest has been a critical pillar of the government’s automatic enrolment programme, with a public service obligation (PSO) to accept any employer wishing to use the scheme to discharge their automatic enrolment duties.  </w:t>
      </w:r>
    </w:p>
    <w:p w14:paraId="2D3B66F3" w14:textId="43DDAC0D" w:rsidR="0090046F" w:rsidRDefault="0090046F" w:rsidP="0090046F">
      <w:pPr>
        <w:spacing w:after="122" w:line="238" w:lineRule="auto"/>
        <w:ind w:right="1"/>
      </w:pPr>
      <w:r>
        <w:rPr>
          <w:rFonts w:ascii="Arial" w:eastAsia="Arial" w:hAnsi="Arial" w:cs="Arial"/>
          <w:color w:val="3C3C3C"/>
        </w:rPr>
        <w:t xml:space="preserve">From a standing start, we have delivered a </w:t>
      </w:r>
      <w:r w:rsidR="00AD0149">
        <w:rPr>
          <w:rFonts w:ascii="Arial" w:eastAsia="Arial" w:hAnsi="Arial" w:cs="Arial"/>
          <w:color w:val="3C3C3C"/>
        </w:rPr>
        <w:t>high-quality, low-cost</w:t>
      </w:r>
      <w:r>
        <w:rPr>
          <w:rFonts w:ascii="Arial" w:eastAsia="Arial" w:hAnsi="Arial" w:cs="Arial"/>
          <w:color w:val="3C3C3C"/>
        </w:rPr>
        <w:t xml:space="preserve"> pension scheme, open to all, which has not only delivered on its mission, but helped to drive up standards and best practice across the industry. Now with over 13 million members, Nest is playing a critical role in helping people save for their retirement many of them low to moderate earners who may be saving for the first time and moving jobs frequently.  </w:t>
      </w:r>
    </w:p>
    <w:p w14:paraId="5AE94407" w14:textId="77777777" w:rsidR="0090046F" w:rsidRDefault="0090046F" w:rsidP="0090046F">
      <w:pPr>
        <w:spacing w:after="156" w:line="239" w:lineRule="auto"/>
      </w:pPr>
      <w:r>
        <w:rPr>
          <w:rFonts w:ascii="Arial" w:eastAsia="Arial" w:hAnsi="Arial" w:cs="Arial"/>
          <w:color w:val="3C3C3C"/>
        </w:rPr>
        <w:t xml:space="preserve">Nest now occupies a place in the market as a major Master Trust, a sector that has grown following the introduction of automatic enrolment and that we believe has great potential for delivering pensions to mass market consumers for many years to come, leveraging scale to offer low cost, modernised services in the context of strong Trustee governance.  </w:t>
      </w:r>
    </w:p>
    <w:p w14:paraId="41E3B2E2" w14:textId="23CA1019" w:rsidR="0090046F" w:rsidRDefault="0090046F" w:rsidP="0090046F">
      <w:pPr>
        <w:spacing w:after="708"/>
      </w:pPr>
      <w:r>
        <w:rPr>
          <w:rFonts w:ascii="Arial" w:eastAsia="Arial" w:hAnsi="Arial" w:cs="Arial"/>
          <w:color w:val="3C3C3C"/>
        </w:rPr>
        <w:t xml:space="preserve">To best serve our diverse customer base, it’s important that Nest has an equally diverse workforce and promotes an inclusive culture. This is in line with the organisation’s values and ensures that Nest is a corporation fit for the future. </w:t>
      </w:r>
    </w:p>
    <w:p w14:paraId="283B2315"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C07A160" w14:textId="77777777" w:rsidTr="006A0609">
        <w:trPr>
          <w:trHeight w:hRule="exact" w:val="20"/>
        </w:trPr>
        <w:tc>
          <w:tcPr>
            <w:tcW w:w="10546" w:type="dxa"/>
            <w:tcBorders>
              <w:bottom w:val="single" w:sz="4" w:space="0" w:color="FF8200" w:themeColor="text2"/>
            </w:tcBorders>
          </w:tcPr>
          <w:p w14:paraId="481F18CF" w14:textId="77777777" w:rsidR="005522B4" w:rsidRDefault="005522B4" w:rsidP="006A0609">
            <w:pPr>
              <w:pStyle w:val="KeyMsgText"/>
              <w:keepNext/>
              <w:ind w:right="-249"/>
            </w:pPr>
          </w:p>
        </w:tc>
      </w:tr>
      <w:tr w:rsidR="00687E55" w14:paraId="16B79AA4"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6E710AD" w14:textId="77777777" w:rsidR="00472431" w:rsidRDefault="00472431" w:rsidP="00472431">
            <w:pPr>
              <w:spacing w:after="125" w:line="238" w:lineRule="auto"/>
              <w:ind w:left="341"/>
            </w:pPr>
            <w:r>
              <w:rPr>
                <w:rFonts w:ascii="Arial" w:eastAsia="Arial" w:hAnsi="Arial" w:cs="Arial"/>
                <w:color w:val="3C3C3C"/>
              </w:rPr>
              <w:t xml:space="preserve">The Nest Experience directorate is responsible for developing and evolving the propositions for our customers, for the service and experience that they enjoy and working with our delivery partners to ensure their data and assets are kept safe. This includes: </w:t>
            </w:r>
            <w:r>
              <w:rPr>
                <w:rFonts w:ascii="Arial" w:eastAsia="Arial" w:hAnsi="Arial" w:cs="Arial"/>
                <w:b/>
                <w:color w:val="3C3C3C"/>
              </w:rPr>
              <w:t xml:space="preserve">  </w:t>
            </w:r>
          </w:p>
          <w:p w14:paraId="6977811B" w14:textId="77777777" w:rsidR="00472431" w:rsidRDefault="00472431" w:rsidP="00E56FEF">
            <w:pPr>
              <w:numPr>
                <w:ilvl w:val="0"/>
                <w:numId w:val="12"/>
              </w:numPr>
              <w:spacing w:before="0" w:after="84" w:line="259" w:lineRule="auto"/>
              <w:ind w:hanging="360"/>
            </w:pPr>
            <w:r>
              <w:rPr>
                <w:rFonts w:ascii="Arial" w:eastAsia="Arial" w:hAnsi="Arial" w:cs="Arial"/>
                <w:color w:val="3C3C3C"/>
              </w:rPr>
              <w:t xml:space="preserve">Definition of our customer strategies  </w:t>
            </w:r>
          </w:p>
          <w:p w14:paraId="28A0D4DB" w14:textId="77777777" w:rsidR="00472431" w:rsidRDefault="00472431" w:rsidP="00E56FEF">
            <w:pPr>
              <w:numPr>
                <w:ilvl w:val="0"/>
                <w:numId w:val="12"/>
              </w:numPr>
              <w:spacing w:before="0" w:after="84" w:line="259" w:lineRule="auto"/>
              <w:ind w:hanging="360"/>
            </w:pPr>
            <w:r>
              <w:rPr>
                <w:rFonts w:ascii="Arial" w:eastAsia="Arial" w:hAnsi="Arial" w:cs="Arial"/>
                <w:color w:val="3C3C3C"/>
              </w:rPr>
              <w:t xml:space="preserve">Developing, maintaining and evolving our customer value propositions  </w:t>
            </w:r>
          </w:p>
          <w:p w14:paraId="3D12AC8D" w14:textId="77777777" w:rsidR="00472431" w:rsidRDefault="00472431" w:rsidP="00E56FEF">
            <w:pPr>
              <w:numPr>
                <w:ilvl w:val="0"/>
                <w:numId w:val="12"/>
              </w:numPr>
              <w:spacing w:before="0" w:after="86" w:line="259" w:lineRule="auto"/>
              <w:ind w:hanging="360"/>
            </w:pPr>
            <w:r>
              <w:rPr>
                <w:rFonts w:ascii="Arial" w:eastAsia="Arial" w:hAnsi="Arial" w:cs="Arial"/>
                <w:color w:val="3C3C3C"/>
              </w:rPr>
              <w:t xml:space="preserve">The brand and marketing of Nest to our customers  </w:t>
            </w:r>
          </w:p>
          <w:p w14:paraId="6A795664" w14:textId="77777777" w:rsidR="00646170" w:rsidRDefault="00472431" w:rsidP="00E56FEF">
            <w:pPr>
              <w:numPr>
                <w:ilvl w:val="0"/>
                <w:numId w:val="12"/>
              </w:numPr>
              <w:spacing w:before="0" w:after="83" w:line="259" w:lineRule="auto"/>
              <w:ind w:hanging="360"/>
            </w:pPr>
            <w:r>
              <w:rPr>
                <w:rFonts w:ascii="Arial" w:eastAsia="Arial" w:hAnsi="Arial" w:cs="Arial"/>
                <w:color w:val="3C3C3C"/>
              </w:rPr>
              <w:t xml:space="preserve">The design of the service experience our customers enjoy across all channels  </w:t>
            </w:r>
          </w:p>
          <w:p w14:paraId="587D3AD7" w14:textId="27D32684" w:rsidR="00646170" w:rsidRPr="00971666" w:rsidRDefault="00472431" w:rsidP="00E56FEF">
            <w:pPr>
              <w:numPr>
                <w:ilvl w:val="0"/>
                <w:numId w:val="12"/>
              </w:numPr>
              <w:spacing w:before="0" w:after="83" w:line="259" w:lineRule="auto"/>
              <w:ind w:hanging="360"/>
            </w:pPr>
            <w:r w:rsidRPr="00646170">
              <w:rPr>
                <w:rFonts w:ascii="Arial" w:eastAsia="Arial" w:hAnsi="Arial" w:cs="Arial"/>
                <w:color w:val="3C3C3C"/>
              </w:rPr>
              <w:t xml:space="preserve">Working with our partner, TCS, to deliver a service that delights our customers and keeps their data and assets safe  </w:t>
            </w:r>
          </w:p>
          <w:p w14:paraId="7BC6DA74" w14:textId="3C027F72" w:rsidR="00687E55" w:rsidRPr="000C6725" w:rsidRDefault="00687E55" w:rsidP="00687E55"/>
        </w:tc>
      </w:tr>
    </w:tbl>
    <w:p w14:paraId="1CB43ADB" w14:textId="77777777" w:rsidR="004151AD" w:rsidRDefault="004151AD" w:rsidP="004151AD">
      <w:pPr>
        <w:pStyle w:val="Heading1"/>
        <w:numPr>
          <w:ilvl w:val="0"/>
          <w:numId w:val="0"/>
        </w:numPr>
      </w:pPr>
      <w:r w:rsidRPr="00BF3D19">
        <w:lastRenderedPageBreak/>
        <w:t>The role</w:t>
      </w:r>
    </w:p>
    <w:tbl>
      <w:tblPr>
        <w:tblW w:w="4918" w:type="pct"/>
        <w:tblLayout w:type="fixed"/>
        <w:tblCellMar>
          <w:top w:w="57" w:type="dxa"/>
          <w:left w:w="170" w:type="dxa"/>
          <w:bottom w:w="113" w:type="dxa"/>
          <w:right w:w="170" w:type="dxa"/>
        </w:tblCellMar>
        <w:tblLook w:val="04A0" w:firstRow="1" w:lastRow="0" w:firstColumn="1" w:lastColumn="0" w:noHBand="0" w:noVBand="1"/>
      </w:tblPr>
      <w:tblGrid>
        <w:gridCol w:w="10373"/>
      </w:tblGrid>
      <w:tr w:rsidR="004151AD" w14:paraId="2A3FB5FC" w14:textId="77777777" w:rsidTr="008D2767">
        <w:trPr>
          <w:trHeight w:hRule="exact" w:val="16"/>
        </w:trPr>
        <w:tc>
          <w:tcPr>
            <w:tcW w:w="10374" w:type="dxa"/>
            <w:tcBorders>
              <w:bottom w:val="single" w:sz="4" w:space="0" w:color="FF8200" w:themeColor="text2"/>
            </w:tcBorders>
          </w:tcPr>
          <w:p w14:paraId="2FF6CDBE" w14:textId="77777777" w:rsidR="004151AD" w:rsidRDefault="004151AD" w:rsidP="0032671C">
            <w:pPr>
              <w:pStyle w:val="KeyMsgText"/>
              <w:keepNext/>
              <w:ind w:right="-249"/>
            </w:pPr>
          </w:p>
        </w:tc>
      </w:tr>
      <w:tr w:rsidR="004151AD" w14:paraId="3DFFFE52" w14:textId="77777777" w:rsidTr="008D2767">
        <w:trPr>
          <w:trHeight w:val="2354"/>
        </w:trPr>
        <w:tc>
          <w:tcPr>
            <w:tcW w:w="10374"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4664C03" w14:textId="3BCA293D" w:rsidR="00C81BBB" w:rsidRDefault="007322A9" w:rsidP="005C0624">
            <w:r w:rsidRPr="009F7FCD">
              <w:t xml:space="preserve">Working closely with the Senior Marketing </w:t>
            </w:r>
            <w:r>
              <w:t>Partner</w:t>
            </w:r>
            <w:r w:rsidR="00D44FBA">
              <w:t xml:space="preserve">, the Strategic </w:t>
            </w:r>
            <w:r w:rsidR="00C44F47">
              <w:t>Marketing</w:t>
            </w:r>
            <w:r w:rsidR="00D44FBA">
              <w:t xml:space="preserve"> Manager</w:t>
            </w:r>
            <w:r w:rsidRPr="009F7FCD">
              <w:t xml:space="preserve"> will </w:t>
            </w:r>
            <w:r w:rsidR="009E7CDE">
              <w:t xml:space="preserve">support the strategic </w:t>
            </w:r>
            <w:r w:rsidR="00AE27B6">
              <w:t>development</w:t>
            </w:r>
            <w:r w:rsidR="009E7CDE">
              <w:t xml:space="preserve"> and delivery of </w:t>
            </w:r>
            <w:r w:rsidR="00AE27B6">
              <w:t>integrated</w:t>
            </w:r>
            <w:r w:rsidR="009E7CDE">
              <w:t xml:space="preserve"> </w:t>
            </w:r>
            <w:r w:rsidR="00AE27B6">
              <w:t>communications</w:t>
            </w:r>
            <w:r w:rsidR="009E7CDE">
              <w:t xml:space="preserve"> </w:t>
            </w:r>
            <w:r w:rsidR="007607EF">
              <w:t>for</w:t>
            </w:r>
            <w:r w:rsidR="004C037B">
              <w:t xml:space="preserve"> Go-To</w:t>
            </w:r>
            <w:r w:rsidR="00AE27B6">
              <w:t>- M</w:t>
            </w:r>
            <w:r w:rsidR="004C037B">
              <w:t>arket</w:t>
            </w:r>
            <w:r w:rsidR="00956301">
              <w:t xml:space="preserve"> (GTM)</w:t>
            </w:r>
            <w:r w:rsidR="004C037B">
              <w:t xml:space="preserve"> of new propositions, products and service</w:t>
            </w:r>
            <w:r w:rsidR="001A7DEE">
              <w:t>s</w:t>
            </w:r>
            <w:r w:rsidR="004C037B">
              <w:t xml:space="preserve"> – supporting </w:t>
            </w:r>
            <w:r w:rsidR="00AE27B6">
              <w:t xml:space="preserve">member outcomes and </w:t>
            </w:r>
            <w:r w:rsidRPr="009F7FCD">
              <w:t xml:space="preserve">long-term business objectives. </w:t>
            </w:r>
          </w:p>
          <w:p w14:paraId="5740081C" w14:textId="59287424" w:rsidR="00C81BBB" w:rsidRDefault="007322A9" w:rsidP="005C0624">
            <w:r w:rsidRPr="009F7FCD">
              <w:t xml:space="preserve">They will </w:t>
            </w:r>
            <w:r w:rsidR="00B94645">
              <w:t xml:space="preserve">help </w:t>
            </w:r>
            <w:r w:rsidR="00586933">
              <w:t>develop the</w:t>
            </w:r>
            <w:r w:rsidR="00E66D6C">
              <w:t xml:space="preserve"> positioning</w:t>
            </w:r>
            <w:r w:rsidRPr="009F7FCD">
              <w:t xml:space="preserve"> of new propositions, ensuring they are insight-led, resonate with target audiences, and </w:t>
            </w:r>
            <w:r w:rsidR="00D27C6E">
              <w:t>strengthen brand</w:t>
            </w:r>
            <w:r w:rsidR="00FB169B">
              <w:t xml:space="preserve"> </w:t>
            </w:r>
            <w:r w:rsidR="004F7131">
              <w:t>perception</w:t>
            </w:r>
            <w:r w:rsidRPr="009F7FCD">
              <w:t xml:space="preserve">. </w:t>
            </w:r>
            <w:r w:rsidR="003365CD" w:rsidRPr="003365CD">
              <w:t>Collaborat</w:t>
            </w:r>
            <w:r w:rsidR="00263D41">
              <w:t>ing</w:t>
            </w:r>
            <w:r w:rsidR="003365CD" w:rsidRPr="003365CD">
              <w:t xml:space="preserve"> with </w:t>
            </w:r>
            <w:r w:rsidR="00FB169B">
              <w:t xml:space="preserve">communications owners from across the business, </w:t>
            </w:r>
            <w:r w:rsidR="00263D41">
              <w:t>they will</w:t>
            </w:r>
            <w:r w:rsidR="003365CD" w:rsidRPr="003365CD">
              <w:t xml:space="preserve"> </w:t>
            </w:r>
            <w:r w:rsidR="007334C1">
              <w:t xml:space="preserve">ensure </w:t>
            </w:r>
            <w:r w:rsidR="003365CD" w:rsidRPr="003365CD">
              <w:t>impactful</w:t>
            </w:r>
            <w:r w:rsidR="00475A59">
              <w:t xml:space="preserve">, integrated </w:t>
            </w:r>
            <w:r w:rsidR="003365CD" w:rsidRPr="003365CD">
              <w:t>proposition launches.</w:t>
            </w:r>
            <w:r w:rsidR="00A75CC8">
              <w:t xml:space="preserve"> </w:t>
            </w:r>
          </w:p>
          <w:p w14:paraId="20F3CA8E" w14:textId="43ADEA3D" w:rsidR="005C0624" w:rsidRDefault="005C0624" w:rsidP="005C0624">
            <w:pPr>
              <w:rPr>
                <w:rFonts w:ascii="Arial" w:eastAsia="Arial" w:hAnsi="Arial" w:cs="Arial"/>
              </w:rPr>
            </w:pPr>
            <w:r>
              <w:rPr>
                <w:rFonts w:ascii="Arial" w:eastAsia="Arial" w:hAnsi="Arial" w:cs="Arial"/>
                <w:color w:val="3C3C3C"/>
              </w:rPr>
              <w:t xml:space="preserve">A collegiate and collaborative working style will be essential, as this role will be working in partnership with </w:t>
            </w:r>
            <w:r w:rsidR="004F7131">
              <w:rPr>
                <w:rFonts w:ascii="Arial" w:eastAsia="Arial" w:hAnsi="Arial" w:cs="Arial"/>
                <w:color w:val="3C3C3C"/>
              </w:rPr>
              <w:t xml:space="preserve">cross functional teams including </w:t>
            </w:r>
            <w:r w:rsidR="0059754E">
              <w:rPr>
                <w:rFonts w:ascii="Arial" w:eastAsia="Arial" w:hAnsi="Arial" w:cs="Arial"/>
                <w:color w:val="3C3C3C"/>
              </w:rPr>
              <w:t>M</w:t>
            </w:r>
            <w:r w:rsidR="004F7131">
              <w:rPr>
                <w:rFonts w:ascii="Arial" w:eastAsia="Arial" w:hAnsi="Arial" w:cs="Arial"/>
                <w:color w:val="3C3C3C"/>
              </w:rPr>
              <w:t>arketing</w:t>
            </w:r>
            <w:r w:rsidR="00E46DEA">
              <w:rPr>
                <w:rFonts w:ascii="Arial" w:eastAsia="Arial" w:hAnsi="Arial" w:cs="Arial"/>
                <w:color w:val="3C3C3C"/>
              </w:rPr>
              <w:t xml:space="preserve"> (member and B2B)</w:t>
            </w:r>
            <w:r w:rsidR="004F7131">
              <w:rPr>
                <w:rFonts w:ascii="Arial" w:eastAsia="Arial" w:hAnsi="Arial" w:cs="Arial"/>
                <w:color w:val="3C3C3C"/>
              </w:rPr>
              <w:t xml:space="preserve">, </w:t>
            </w:r>
            <w:r w:rsidR="0059754E">
              <w:rPr>
                <w:rFonts w:ascii="Arial" w:eastAsia="Arial" w:hAnsi="Arial" w:cs="Arial"/>
                <w:color w:val="3C3C3C"/>
              </w:rPr>
              <w:t>B</w:t>
            </w:r>
            <w:r w:rsidR="004F7131">
              <w:rPr>
                <w:rFonts w:ascii="Arial" w:eastAsia="Arial" w:hAnsi="Arial" w:cs="Arial"/>
                <w:color w:val="3C3C3C"/>
              </w:rPr>
              <w:t xml:space="preserve">rand, </w:t>
            </w:r>
            <w:r w:rsidR="0059754E">
              <w:rPr>
                <w:rFonts w:ascii="Arial" w:eastAsia="Arial" w:hAnsi="Arial" w:cs="Arial"/>
                <w:color w:val="3C3C3C"/>
              </w:rPr>
              <w:t>P</w:t>
            </w:r>
            <w:r w:rsidR="004F7131">
              <w:rPr>
                <w:rFonts w:ascii="Arial" w:eastAsia="Arial" w:hAnsi="Arial" w:cs="Arial"/>
                <w:color w:val="3C3C3C"/>
              </w:rPr>
              <w:t>roposition</w:t>
            </w:r>
            <w:r w:rsidR="0059754E">
              <w:rPr>
                <w:rFonts w:ascii="Arial" w:eastAsia="Arial" w:hAnsi="Arial" w:cs="Arial"/>
                <w:color w:val="3C3C3C"/>
              </w:rPr>
              <w:t>,</w:t>
            </w:r>
            <w:r w:rsidR="004F7131">
              <w:rPr>
                <w:rFonts w:ascii="Arial" w:eastAsia="Arial" w:hAnsi="Arial" w:cs="Arial"/>
                <w:color w:val="3C3C3C"/>
              </w:rPr>
              <w:t xml:space="preserve"> </w:t>
            </w:r>
            <w:r w:rsidR="0059754E">
              <w:rPr>
                <w:rFonts w:ascii="Arial" w:eastAsia="Arial" w:hAnsi="Arial" w:cs="Arial"/>
                <w:color w:val="3C3C3C"/>
              </w:rPr>
              <w:t>C</w:t>
            </w:r>
            <w:r w:rsidR="004F7131">
              <w:rPr>
                <w:rFonts w:ascii="Arial" w:eastAsia="Arial" w:hAnsi="Arial" w:cs="Arial"/>
                <w:color w:val="3C3C3C"/>
              </w:rPr>
              <w:t xml:space="preserve">ustomer </w:t>
            </w:r>
            <w:r w:rsidR="00E46DEA">
              <w:rPr>
                <w:rFonts w:ascii="Arial" w:eastAsia="Arial" w:hAnsi="Arial" w:cs="Arial"/>
                <w:color w:val="3C3C3C"/>
              </w:rPr>
              <w:t>E</w:t>
            </w:r>
            <w:r w:rsidR="004F7131">
              <w:rPr>
                <w:rFonts w:ascii="Arial" w:eastAsia="Arial" w:hAnsi="Arial" w:cs="Arial"/>
                <w:color w:val="3C3C3C"/>
              </w:rPr>
              <w:t>xperience</w:t>
            </w:r>
            <w:r w:rsidR="0059754E">
              <w:rPr>
                <w:rFonts w:ascii="Arial" w:eastAsia="Arial" w:hAnsi="Arial" w:cs="Arial"/>
                <w:color w:val="3C3C3C"/>
              </w:rPr>
              <w:t xml:space="preserve"> and Data and Insights</w:t>
            </w:r>
            <w:r w:rsidR="00CD5CA3">
              <w:rPr>
                <w:rFonts w:ascii="Arial" w:eastAsia="Arial" w:hAnsi="Arial" w:cs="Arial"/>
                <w:color w:val="3C3C3C"/>
              </w:rPr>
              <w:t xml:space="preserve"> </w:t>
            </w:r>
            <w:r>
              <w:rPr>
                <w:rFonts w:ascii="Arial" w:eastAsia="Arial" w:hAnsi="Arial" w:cs="Arial"/>
              </w:rPr>
              <w:t xml:space="preserve">to ensure a holistic </w:t>
            </w:r>
            <w:r w:rsidR="00CD5CA3">
              <w:rPr>
                <w:rFonts w:ascii="Arial" w:eastAsia="Arial" w:hAnsi="Arial" w:cs="Arial"/>
              </w:rPr>
              <w:t xml:space="preserve">and consistent </w:t>
            </w:r>
            <w:r>
              <w:rPr>
                <w:rFonts w:ascii="Arial" w:eastAsia="Arial" w:hAnsi="Arial" w:cs="Arial"/>
              </w:rPr>
              <w:t xml:space="preserve">approach </w:t>
            </w:r>
            <w:r w:rsidR="00CD5CA3">
              <w:rPr>
                <w:rFonts w:ascii="Arial" w:eastAsia="Arial" w:hAnsi="Arial" w:cs="Arial"/>
              </w:rPr>
              <w:t>across communications.</w:t>
            </w:r>
          </w:p>
          <w:p w14:paraId="55304344" w14:textId="3C5D2198" w:rsidR="00AA38BB" w:rsidRDefault="009C2D0B" w:rsidP="005C0624">
            <w:pPr>
              <w:rPr>
                <w:rFonts w:ascii="Arial" w:eastAsia="Arial" w:hAnsi="Arial" w:cs="Arial"/>
              </w:rPr>
            </w:pPr>
            <w:r w:rsidRPr="009F7FCD">
              <w:t xml:space="preserve">The </w:t>
            </w:r>
            <w:r w:rsidR="00CD5CA3">
              <w:t>Strategic</w:t>
            </w:r>
            <w:r>
              <w:t xml:space="preserve"> Marketing </w:t>
            </w:r>
            <w:r w:rsidR="00CD5CA3">
              <w:t>Manager</w:t>
            </w:r>
            <w:r>
              <w:t xml:space="preserve"> </w:t>
            </w:r>
            <w:r w:rsidRPr="009F7FCD">
              <w:t xml:space="preserve">will also </w:t>
            </w:r>
            <w:r w:rsidR="00756D28">
              <w:t>support strategic</w:t>
            </w:r>
            <w:r w:rsidRPr="009F7FCD">
              <w:t xml:space="preserve"> marketing initiatives and lead cross-functional projects, fostering alignment and collaboration</w:t>
            </w:r>
            <w:r w:rsidR="00BD07FC">
              <w:t xml:space="preserve">. </w:t>
            </w:r>
          </w:p>
          <w:p w14:paraId="2B3DD214" w14:textId="1B3012B9" w:rsidR="007334C1" w:rsidRPr="00AA38BB" w:rsidRDefault="00AA38BB" w:rsidP="005C0624">
            <w:pPr>
              <w:rPr>
                <w:rFonts w:ascii="Arial" w:eastAsia="Arial" w:hAnsi="Arial" w:cs="Arial"/>
              </w:rPr>
            </w:pPr>
            <w:r>
              <w:rPr>
                <w:rFonts w:ascii="Arial" w:eastAsia="Arial" w:hAnsi="Arial" w:cs="Arial"/>
              </w:rPr>
              <w:t>The ability</w:t>
            </w:r>
            <w:r w:rsidR="006B7A8B">
              <w:rPr>
                <w:rFonts w:ascii="Arial" w:eastAsia="Arial" w:hAnsi="Arial" w:cs="Arial"/>
              </w:rPr>
              <w:t xml:space="preserve"> to </w:t>
            </w:r>
            <w:r w:rsidR="00956301">
              <w:rPr>
                <w:rFonts w:ascii="Arial" w:eastAsia="Arial" w:hAnsi="Arial" w:cs="Arial"/>
              </w:rPr>
              <w:t xml:space="preserve">develop solid strategic frameworks for GTM </w:t>
            </w:r>
            <w:r w:rsidR="00A1118D">
              <w:rPr>
                <w:rFonts w:ascii="Arial" w:eastAsia="Arial" w:hAnsi="Arial" w:cs="Arial"/>
              </w:rPr>
              <w:t>communications</w:t>
            </w:r>
            <w:r w:rsidR="00956301">
              <w:rPr>
                <w:rFonts w:ascii="Arial" w:eastAsia="Arial" w:hAnsi="Arial" w:cs="Arial"/>
              </w:rPr>
              <w:t xml:space="preserve"> is essential</w:t>
            </w:r>
            <w:r w:rsidR="00A1118D">
              <w:rPr>
                <w:rFonts w:ascii="Arial" w:eastAsia="Arial" w:hAnsi="Arial" w:cs="Arial"/>
              </w:rPr>
              <w:t xml:space="preserve">, </w:t>
            </w:r>
            <w:r w:rsidR="009C2D0B" w:rsidRPr="009F7FCD">
              <w:t>using insights to continuously refine strategies</w:t>
            </w:r>
            <w:r w:rsidR="00C309CB">
              <w:t xml:space="preserve"> </w:t>
            </w:r>
            <w:r w:rsidR="009C2D0B" w:rsidRPr="009F7FCD">
              <w:t>and improve outcomes.</w:t>
            </w:r>
          </w:p>
          <w:p w14:paraId="44361C09" w14:textId="2D6F3F34" w:rsidR="004151AD" w:rsidRDefault="008D2767" w:rsidP="00BF3D19">
            <w:r>
              <w:t xml:space="preserve">We are looking for a versatile, </w:t>
            </w:r>
            <w:r w:rsidR="00BD07FC">
              <w:t>strategically minded</w:t>
            </w:r>
            <w:r>
              <w:t xml:space="preserve"> and highly organised individual to take on this role.</w:t>
            </w:r>
          </w:p>
          <w:p w14:paraId="693554B8" w14:textId="3AF1EEE1" w:rsidR="00274EDD" w:rsidRPr="009F7FCD" w:rsidRDefault="00274EDD" w:rsidP="009F7FCD"/>
        </w:tc>
      </w:tr>
    </w:tbl>
    <w:p w14:paraId="20CC63B6" w14:textId="77777777" w:rsidR="000C6725" w:rsidRDefault="000C6725" w:rsidP="000C6725">
      <w:pPr>
        <w:pStyle w:val="Heading1"/>
        <w:numPr>
          <w:ilvl w:val="0"/>
          <w:numId w:val="0"/>
        </w:numPr>
      </w:pPr>
      <w:r>
        <w:lastRenderedPageBreak/>
        <w:t>Scope and deliverables</w:t>
      </w:r>
      <w:r w:rsidRPr="005412BB">
        <w:t xml:space="preserve"> </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50F86E2F" w14:textId="77777777" w:rsidTr="65E87FF4">
        <w:trPr>
          <w:cantSplit/>
          <w:trHeight w:hRule="exact" w:val="20"/>
        </w:trPr>
        <w:tc>
          <w:tcPr>
            <w:tcW w:w="10546" w:type="dxa"/>
            <w:tcBorders>
              <w:bottom w:val="single" w:sz="4" w:space="0" w:color="FF8200" w:themeColor="text2"/>
            </w:tcBorders>
          </w:tcPr>
          <w:p w14:paraId="5CE4CF7A" w14:textId="52F03056" w:rsidR="005522B4" w:rsidRDefault="000C6725" w:rsidP="006A0609">
            <w:pPr>
              <w:pStyle w:val="KeyMsgText"/>
              <w:keepNext/>
              <w:ind w:right="-249"/>
            </w:pPr>
            <w:r w:rsidRPr="00961AB5">
              <w:t>Accountability</w:t>
            </w:r>
          </w:p>
        </w:tc>
      </w:tr>
      <w:tr w:rsidR="005522B4" w14:paraId="7623D68B" w14:textId="77777777" w:rsidTr="65E87FF4">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47E913A" w14:textId="77777777" w:rsidR="00EF0E0B" w:rsidRDefault="00EF0E0B" w:rsidP="000938F3">
            <w:pPr>
              <w:pStyle w:val="ListParagraph"/>
              <w:ind w:left="0"/>
            </w:pPr>
          </w:p>
          <w:p w14:paraId="7980BBCB" w14:textId="77777777" w:rsidR="005777B4" w:rsidRDefault="00EF0E0B" w:rsidP="005777B4">
            <w:pPr>
              <w:pStyle w:val="ListParagraph"/>
              <w:numPr>
                <w:ilvl w:val="0"/>
                <w:numId w:val="15"/>
              </w:numPr>
              <w:ind w:left="360"/>
            </w:pPr>
            <w:r w:rsidRPr="00B136CB">
              <w:t xml:space="preserve">Define clear </w:t>
            </w:r>
            <w:r>
              <w:t xml:space="preserve">proposition positioning </w:t>
            </w:r>
            <w:r w:rsidRPr="00B136CB">
              <w:t>that resonate</w:t>
            </w:r>
            <w:r>
              <w:t>s</w:t>
            </w:r>
            <w:r w:rsidRPr="00B136CB">
              <w:t xml:space="preserve"> with target audiences and differentiate</w:t>
            </w:r>
            <w:r>
              <w:t>s</w:t>
            </w:r>
            <w:r w:rsidRPr="00B136CB">
              <w:t xml:space="preserve"> the brand in a competitive landscape.</w:t>
            </w:r>
            <w:r>
              <w:t xml:space="preserve"> </w:t>
            </w:r>
            <w:r w:rsidRPr="00B136CB">
              <w:t xml:space="preserve">Work with cross-functional teams to validate </w:t>
            </w:r>
            <w:r>
              <w:t>and evolve positioning</w:t>
            </w:r>
            <w:r w:rsidRPr="00B136CB">
              <w:t xml:space="preserve"> through research, testing, and feedback loops.</w:t>
            </w:r>
            <w:r>
              <w:t xml:space="preserve"> </w:t>
            </w:r>
          </w:p>
          <w:p w14:paraId="3089F6FB" w14:textId="77777777" w:rsidR="000F0002" w:rsidRDefault="000F0002" w:rsidP="000F0002">
            <w:pPr>
              <w:pStyle w:val="ListParagraph"/>
              <w:ind w:left="360"/>
            </w:pPr>
          </w:p>
          <w:p w14:paraId="5D34774E" w14:textId="4A30B480" w:rsidR="005777B4" w:rsidRDefault="000F0002" w:rsidP="005815BC">
            <w:pPr>
              <w:pStyle w:val="ListParagraph"/>
              <w:numPr>
                <w:ilvl w:val="0"/>
                <w:numId w:val="15"/>
              </w:numPr>
              <w:ind w:left="360"/>
            </w:pPr>
            <w:r w:rsidRPr="000F0002">
              <w:t>Establish a single, integrated communications direction for</w:t>
            </w:r>
            <w:r>
              <w:t xml:space="preserve"> </w:t>
            </w:r>
            <w:r w:rsidR="005815BC">
              <w:t>new propositions included the communications brief, positioning</w:t>
            </w:r>
            <w:r w:rsidR="00CD02B9">
              <w:t xml:space="preserve"> </w:t>
            </w:r>
            <w:r w:rsidR="005815BC">
              <w:t>and messaging frameworks.</w:t>
            </w:r>
          </w:p>
          <w:p w14:paraId="0EB6BD73" w14:textId="77777777" w:rsidR="005815BC" w:rsidRDefault="005815BC" w:rsidP="005815BC">
            <w:pPr>
              <w:pStyle w:val="ListParagraph"/>
              <w:ind w:left="360"/>
            </w:pPr>
          </w:p>
          <w:p w14:paraId="2670FB0A" w14:textId="2090CD02" w:rsidR="003D5F5F" w:rsidRDefault="005777B4" w:rsidP="003D5F5F">
            <w:pPr>
              <w:pStyle w:val="ListParagraph"/>
              <w:numPr>
                <w:ilvl w:val="0"/>
                <w:numId w:val="15"/>
              </w:numPr>
              <w:ind w:left="360"/>
            </w:pPr>
            <w:r w:rsidRPr="00680E48">
              <w:t xml:space="preserve">Lead the day to day go-to-market (GTM) integrated communications approach, </w:t>
            </w:r>
            <w:r w:rsidR="00503004">
              <w:t>ensuring all teams</w:t>
            </w:r>
            <w:r w:rsidR="005A2217">
              <w:t xml:space="preserve"> have the knowledge, tools and structure they need to develop and deliver</w:t>
            </w:r>
            <w:r w:rsidR="002423E8">
              <w:t xml:space="preserve"> effective communication and campaign plans - </w:t>
            </w:r>
            <w:r w:rsidRPr="00680E48">
              <w:t>ensuring on-time delivery aligned to strategic, departmental and organisational priorities.</w:t>
            </w:r>
            <w:r w:rsidR="00FD753E">
              <w:t xml:space="preserve"> </w:t>
            </w:r>
          </w:p>
          <w:p w14:paraId="5FDA89AB" w14:textId="77777777" w:rsidR="003D5F5F" w:rsidRDefault="003D5F5F" w:rsidP="003D5F5F">
            <w:pPr>
              <w:pStyle w:val="ListParagraph"/>
              <w:ind w:left="360"/>
            </w:pPr>
          </w:p>
          <w:p w14:paraId="5959A071" w14:textId="6A4F3327" w:rsidR="003D5F5F" w:rsidRDefault="003D5F5F" w:rsidP="003D5F5F">
            <w:pPr>
              <w:pStyle w:val="ListParagraph"/>
              <w:numPr>
                <w:ilvl w:val="0"/>
                <w:numId w:val="15"/>
              </w:numPr>
              <w:ind w:left="360"/>
            </w:pPr>
            <w:r>
              <w:t xml:space="preserve">Identify </w:t>
            </w:r>
            <w:r w:rsidR="00B41CAD">
              <w:t xml:space="preserve">opportunities </w:t>
            </w:r>
            <w:r>
              <w:t>and</w:t>
            </w:r>
            <w:r w:rsidR="00B41CAD">
              <w:t xml:space="preserve"> implement recommendations to</w:t>
            </w:r>
            <w:r>
              <w:t xml:space="preserve"> </w:t>
            </w:r>
            <w:r w:rsidR="00B41CAD">
              <w:t>i</w:t>
            </w:r>
            <w:r w:rsidRPr="00680E48">
              <w:t>mprove ways of working and processes to deliver clear organisational and team benefits.</w:t>
            </w:r>
          </w:p>
          <w:p w14:paraId="6CBD023B" w14:textId="77777777" w:rsidR="006F228A" w:rsidRDefault="006F228A" w:rsidP="006F228A">
            <w:pPr>
              <w:pStyle w:val="ListParagraph"/>
              <w:ind w:left="360"/>
            </w:pPr>
          </w:p>
          <w:p w14:paraId="296AA921" w14:textId="685DF530" w:rsidR="000938F3" w:rsidRDefault="001F4E5D" w:rsidP="00E56FEF">
            <w:pPr>
              <w:pStyle w:val="ListParagraph"/>
              <w:numPr>
                <w:ilvl w:val="0"/>
                <w:numId w:val="15"/>
              </w:numPr>
              <w:ind w:left="360"/>
            </w:pPr>
            <w:r>
              <w:t>Collaborate</w:t>
            </w:r>
            <w:r w:rsidR="00EF0E0B">
              <w:t xml:space="preserve"> with </w:t>
            </w:r>
            <w:r w:rsidR="00772840">
              <w:t xml:space="preserve">Marketing </w:t>
            </w:r>
            <w:r w:rsidR="00F50C21">
              <w:t xml:space="preserve">and </w:t>
            </w:r>
            <w:r w:rsidR="00772840">
              <w:t xml:space="preserve">other </w:t>
            </w:r>
            <w:r w:rsidR="00F50C21">
              <w:t>communications owners</w:t>
            </w:r>
            <w:r w:rsidR="00EF0E0B">
              <w:t xml:space="preserve"> to plan high-impact, integrated go-to-market campaigns. </w:t>
            </w:r>
          </w:p>
          <w:p w14:paraId="0DAD00D7" w14:textId="77777777" w:rsidR="000938F3" w:rsidRDefault="000938F3" w:rsidP="004E3567">
            <w:pPr>
              <w:pStyle w:val="ListParagraph"/>
            </w:pPr>
          </w:p>
          <w:p w14:paraId="53E3623D" w14:textId="75F666FE" w:rsidR="00C3016E" w:rsidRDefault="00772840" w:rsidP="0032671C">
            <w:pPr>
              <w:pStyle w:val="ListParagraph"/>
              <w:numPr>
                <w:ilvl w:val="0"/>
                <w:numId w:val="15"/>
              </w:numPr>
              <w:ind w:left="360"/>
            </w:pPr>
            <w:r>
              <w:t>Support</w:t>
            </w:r>
            <w:r w:rsidR="00EF0E0B" w:rsidRPr="00B136CB">
              <w:t xml:space="preserve"> key </w:t>
            </w:r>
            <w:r w:rsidR="002A5177">
              <w:t>and ad</w:t>
            </w:r>
            <w:r w:rsidR="00094FE5">
              <w:t xml:space="preserve"> </w:t>
            </w:r>
            <w:r w:rsidR="002A5177">
              <w:t xml:space="preserve">hoc strategic </w:t>
            </w:r>
            <w:r w:rsidR="00EF0E0B" w:rsidRPr="00B136CB">
              <w:t>marketing initiatives and cross-functional projects from concept to delivery.</w:t>
            </w:r>
            <w:r w:rsidR="00EF0E0B">
              <w:t xml:space="preserve"> </w:t>
            </w:r>
            <w:r w:rsidR="00EF0E0B" w:rsidRPr="00B136CB">
              <w:t>Ensure clear project governance, timelines, and stakeholder engagement.</w:t>
            </w:r>
            <w:r w:rsidR="00EF0E0B">
              <w:t xml:space="preserve"> </w:t>
            </w:r>
          </w:p>
          <w:p w14:paraId="1CDE2BA5" w14:textId="77777777" w:rsidR="00A41452" w:rsidRDefault="00A41452" w:rsidP="00A41452">
            <w:pPr>
              <w:pStyle w:val="ListParagraph"/>
              <w:ind w:left="360"/>
            </w:pPr>
          </w:p>
          <w:p w14:paraId="54D2D4A2" w14:textId="397C06BB" w:rsidR="00E4637D" w:rsidRDefault="00E4637D" w:rsidP="00E56FEF">
            <w:pPr>
              <w:numPr>
                <w:ilvl w:val="0"/>
                <w:numId w:val="13"/>
              </w:numPr>
            </w:pPr>
            <w:r w:rsidRPr="00106934">
              <w:t>Work closely with internal teams</w:t>
            </w:r>
            <w:r w:rsidR="00772840">
              <w:t xml:space="preserve"> - </w:t>
            </w:r>
            <w:r w:rsidRPr="00106934">
              <w:t xml:space="preserve">including Member </w:t>
            </w:r>
            <w:r w:rsidR="00D066AB">
              <w:t xml:space="preserve">and B2B </w:t>
            </w:r>
            <w:r w:rsidRPr="00106934">
              <w:t xml:space="preserve">Proposition, Data and Insights, </w:t>
            </w:r>
            <w:r w:rsidR="00667238">
              <w:t xml:space="preserve">Customer </w:t>
            </w:r>
            <w:r w:rsidRPr="00106934">
              <w:t>Experience, Operations, Brand, Marketing, Communications, and Creative</w:t>
            </w:r>
            <w:r w:rsidR="00772840">
              <w:t xml:space="preserve"> - </w:t>
            </w:r>
            <w:r w:rsidRPr="00106934">
              <w:t>to ensure a</w:t>
            </w:r>
            <w:r>
              <w:t xml:space="preserve">n integrated </w:t>
            </w:r>
            <w:r w:rsidRPr="00106934">
              <w:t>approach</w:t>
            </w:r>
            <w:r>
              <w:t xml:space="preserve"> to engagement and retention that meets business objectives and drives </w:t>
            </w:r>
            <w:r w:rsidRPr="00106934">
              <w:t>a unified experience.</w:t>
            </w:r>
          </w:p>
          <w:p w14:paraId="59117804" w14:textId="509A8FD5" w:rsidR="00DD7672" w:rsidRPr="00106934" w:rsidRDefault="00DD7672" w:rsidP="00E56FEF">
            <w:pPr>
              <w:numPr>
                <w:ilvl w:val="0"/>
                <w:numId w:val="13"/>
              </w:numPr>
            </w:pPr>
            <w:r>
              <w:t xml:space="preserve">Work closely with third party partners and creative agencies to develop </w:t>
            </w:r>
            <w:r w:rsidR="002701DF">
              <w:t xml:space="preserve">insight-led </w:t>
            </w:r>
            <w:r>
              <w:t xml:space="preserve">positioning, </w:t>
            </w:r>
            <w:r w:rsidR="002701DF">
              <w:t>identity and messaging frameworks for propositions.</w:t>
            </w:r>
          </w:p>
          <w:p w14:paraId="2319F9AF" w14:textId="688074F2" w:rsidR="00E4637D" w:rsidRPr="00106934" w:rsidRDefault="00E4637D" w:rsidP="00E56FEF">
            <w:pPr>
              <w:numPr>
                <w:ilvl w:val="0"/>
                <w:numId w:val="13"/>
              </w:numPr>
            </w:pPr>
            <w:r w:rsidRPr="00106934">
              <w:t>Use data-driven insights to continuously refine strategies, optimi</w:t>
            </w:r>
            <w:r>
              <w:t>s</w:t>
            </w:r>
            <w:r w:rsidRPr="00106934">
              <w:t>e performance, and achieve targeted business outcomes.</w:t>
            </w:r>
            <w:r w:rsidR="00C42AD9">
              <w:t xml:space="preserve"> </w:t>
            </w:r>
          </w:p>
          <w:p w14:paraId="2F0EB4E3" w14:textId="33F67378" w:rsidR="00A07CB4" w:rsidRDefault="00E4637D" w:rsidP="00E56FEF">
            <w:pPr>
              <w:pStyle w:val="ListParagraph"/>
              <w:numPr>
                <w:ilvl w:val="0"/>
                <w:numId w:val="13"/>
              </w:numPr>
              <w:contextualSpacing w:val="0"/>
            </w:pPr>
            <w:r w:rsidRPr="00106934">
              <w:t xml:space="preserve">Act as a marketing ambassador internally, effectively communicating </w:t>
            </w:r>
            <w:r w:rsidR="00E2162B">
              <w:t xml:space="preserve">GTM </w:t>
            </w:r>
            <w:r w:rsidRPr="00106934">
              <w:t xml:space="preserve">plans, updates, and results to the </w:t>
            </w:r>
            <w:r w:rsidR="00E5453E">
              <w:t>Senior Marketing Partner, Head of Marketing</w:t>
            </w:r>
            <w:r w:rsidRPr="00106934">
              <w:t xml:space="preserve"> and other key stakeholders.</w:t>
            </w:r>
            <w:r w:rsidR="00A07CB4">
              <w:t xml:space="preserve"> </w:t>
            </w:r>
          </w:p>
          <w:p w14:paraId="41604F73" w14:textId="0FB00C94" w:rsidR="00BF6EAD" w:rsidRDefault="00A07CB4" w:rsidP="00E56FEF">
            <w:pPr>
              <w:pStyle w:val="ListParagraph"/>
              <w:numPr>
                <w:ilvl w:val="0"/>
                <w:numId w:val="13"/>
              </w:numPr>
              <w:contextualSpacing w:val="0"/>
            </w:pPr>
            <w:r>
              <w:t>Liaise with internal stakeholders, external strategic partner</w:t>
            </w:r>
            <w:r w:rsidR="00FD04B1">
              <w:t>s</w:t>
            </w:r>
            <w:r>
              <w:t>,</w:t>
            </w:r>
            <w:r w:rsidR="00C42AD9">
              <w:t xml:space="preserve"> </w:t>
            </w:r>
            <w:r>
              <w:t xml:space="preserve">in-house creative function and external agencies and suppliers to deliver </w:t>
            </w:r>
            <w:r w:rsidR="0CCE84ED">
              <w:t xml:space="preserve">strategic </w:t>
            </w:r>
            <w:r w:rsidR="00765608">
              <w:t>marketing initiatives.</w:t>
            </w:r>
          </w:p>
          <w:p w14:paraId="1B757002" w14:textId="779AB9CF" w:rsidR="00EB13A1" w:rsidRPr="0023403C" w:rsidRDefault="00EB13A1" w:rsidP="00E56FEF">
            <w:pPr>
              <w:pStyle w:val="ListParagraph"/>
              <w:numPr>
                <w:ilvl w:val="0"/>
                <w:numId w:val="13"/>
              </w:numPr>
              <w:ind w:left="357" w:hanging="357"/>
              <w:contextualSpacing w:val="0"/>
            </w:pPr>
            <w:r>
              <w:t>Create and deliver clear, concise and targeted briefs for internal and external teams and agencies</w:t>
            </w:r>
            <w:r w:rsidR="00484612">
              <w:t>.</w:t>
            </w:r>
          </w:p>
          <w:p w14:paraId="5787B483" w14:textId="2CD82A75" w:rsidR="004E3567" w:rsidRDefault="004E3567" w:rsidP="00E56FEF">
            <w:pPr>
              <w:pStyle w:val="ListParagraph"/>
              <w:numPr>
                <w:ilvl w:val="0"/>
                <w:numId w:val="14"/>
              </w:numPr>
              <w:contextualSpacing w:val="0"/>
            </w:pPr>
            <w:r w:rsidRPr="00F14331">
              <w:t>Uphold the organisation’s values and champion diversity, equity, and inclusion in all marketing activity.</w:t>
            </w:r>
          </w:p>
          <w:p w14:paraId="65A7EC5F" w14:textId="241C6602" w:rsidR="00E4637D" w:rsidRPr="000C6725" w:rsidRDefault="00E4637D" w:rsidP="00765608">
            <w:pPr>
              <w:pStyle w:val="ListParagraph"/>
              <w:ind w:left="360"/>
              <w:contextualSpacing w:val="0"/>
            </w:pPr>
          </w:p>
        </w:tc>
      </w:tr>
    </w:tbl>
    <w:p w14:paraId="57EA9120" w14:textId="77777777" w:rsidR="000C6725" w:rsidRDefault="000C6725" w:rsidP="00303A10">
      <w:pPr>
        <w:pStyle w:val="Heading2"/>
        <w:numPr>
          <w:ilvl w:val="0"/>
          <w:numId w:val="0"/>
        </w:numPr>
      </w:pPr>
      <w:r w:rsidRPr="00F57716">
        <w:lastRenderedPageBreak/>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EB46675" w14:textId="77777777" w:rsidTr="006A0609">
        <w:trPr>
          <w:cantSplit/>
          <w:trHeight w:hRule="exact" w:val="20"/>
        </w:trPr>
        <w:tc>
          <w:tcPr>
            <w:tcW w:w="10546" w:type="dxa"/>
            <w:tcBorders>
              <w:bottom w:val="single" w:sz="4" w:space="0" w:color="FF8200" w:themeColor="text2"/>
            </w:tcBorders>
          </w:tcPr>
          <w:p w14:paraId="49201437" w14:textId="77777777" w:rsidR="005522B4" w:rsidRDefault="005522B4" w:rsidP="006A0609">
            <w:pPr>
              <w:pStyle w:val="KeyMsgText"/>
              <w:keepNext/>
              <w:ind w:right="-249"/>
            </w:pPr>
          </w:p>
        </w:tc>
      </w:tr>
      <w:tr w:rsidR="005522B4" w14:paraId="2FF76B3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1D798A3" w14:textId="18B328A2" w:rsidR="00904AD9" w:rsidRDefault="006A3B03" w:rsidP="00765DA2">
            <w:pPr>
              <w:pStyle w:val="ListParagraph"/>
              <w:numPr>
                <w:ilvl w:val="0"/>
                <w:numId w:val="16"/>
              </w:numPr>
              <w:rPr>
                <w:rFonts w:ascii="Arial" w:eastAsia="Arial" w:hAnsi="Arial" w:cs="Arial"/>
                <w:color w:val="3C3C3C"/>
              </w:rPr>
            </w:pPr>
            <w:r>
              <w:rPr>
                <w:rFonts w:ascii="Arial" w:eastAsia="Arial" w:hAnsi="Arial" w:cs="Arial"/>
                <w:color w:val="3C3C3C"/>
              </w:rPr>
              <w:t>D</w:t>
            </w:r>
            <w:r w:rsidR="00C639CC" w:rsidRPr="00C639CC">
              <w:rPr>
                <w:rFonts w:ascii="Arial" w:eastAsia="Arial" w:hAnsi="Arial" w:cs="Arial"/>
                <w:color w:val="3C3C3C"/>
              </w:rPr>
              <w:t xml:space="preserve">evelopment </w:t>
            </w:r>
            <w:r w:rsidR="00184E28">
              <w:rPr>
                <w:rFonts w:ascii="Arial" w:eastAsia="Arial" w:hAnsi="Arial" w:cs="Arial"/>
                <w:color w:val="3C3C3C"/>
              </w:rPr>
              <w:t>of</w:t>
            </w:r>
            <w:r w:rsidR="00C639CC" w:rsidRPr="00C639CC">
              <w:rPr>
                <w:rFonts w:ascii="Arial" w:eastAsia="Arial" w:hAnsi="Arial" w:cs="Arial"/>
                <w:color w:val="3C3C3C"/>
              </w:rPr>
              <w:t xml:space="preserve"> positionin</w:t>
            </w:r>
            <w:r w:rsidR="00D331DC">
              <w:rPr>
                <w:rFonts w:ascii="Arial" w:eastAsia="Arial" w:hAnsi="Arial" w:cs="Arial"/>
                <w:color w:val="3C3C3C"/>
              </w:rPr>
              <w:t>g, core narrative and messaging frameworks</w:t>
            </w:r>
            <w:r w:rsidR="00C639CC" w:rsidRPr="00C639CC">
              <w:rPr>
                <w:rFonts w:ascii="Arial" w:eastAsia="Arial" w:hAnsi="Arial" w:cs="Arial"/>
                <w:color w:val="3C3C3C"/>
              </w:rPr>
              <w:t xml:space="preserve"> </w:t>
            </w:r>
            <w:r w:rsidR="00D331DC">
              <w:rPr>
                <w:rFonts w:ascii="Arial" w:eastAsia="Arial" w:hAnsi="Arial" w:cs="Arial"/>
                <w:color w:val="3C3C3C"/>
              </w:rPr>
              <w:t>for</w:t>
            </w:r>
            <w:r w:rsidR="00C639CC" w:rsidRPr="00C639CC">
              <w:rPr>
                <w:rFonts w:ascii="Arial" w:eastAsia="Arial" w:hAnsi="Arial" w:cs="Arial"/>
                <w:color w:val="3C3C3C"/>
              </w:rPr>
              <w:t xml:space="preserve"> new propositions, grounded in audience insights and market research, including differentiation strategy and </w:t>
            </w:r>
            <w:r w:rsidR="00C639CC">
              <w:rPr>
                <w:rFonts w:ascii="Arial" w:eastAsia="Arial" w:hAnsi="Arial" w:cs="Arial"/>
                <w:color w:val="3C3C3C"/>
              </w:rPr>
              <w:t>g</w:t>
            </w:r>
            <w:r w:rsidR="00C639CC" w:rsidRPr="00C639CC">
              <w:rPr>
                <w:rFonts w:ascii="Arial" w:eastAsia="Arial" w:hAnsi="Arial" w:cs="Arial"/>
                <w:color w:val="3C3C3C"/>
              </w:rPr>
              <w:t>o-to-market approach</w:t>
            </w:r>
            <w:r>
              <w:rPr>
                <w:rFonts w:ascii="Arial" w:eastAsia="Arial" w:hAnsi="Arial" w:cs="Arial"/>
                <w:color w:val="3C3C3C"/>
              </w:rPr>
              <w:t>.</w:t>
            </w:r>
          </w:p>
          <w:p w14:paraId="29C30248" w14:textId="77777777" w:rsidR="00904AD9" w:rsidRDefault="00904AD9" w:rsidP="00904AD9">
            <w:pPr>
              <w:pStyle w:val="ListParagraph"/>
              <w:ind w:left="360"/>
              <w:rPr>
                <w:rFonts w:ascii="Arial" w:eastAsia="Arial" w:hAnsi="Arial" w:cs="Arial"/>
                <w:color w:val="3C3C3C"/>
              </w:rPr>
            </w:pPr>
          </w:p>
          <w:p w14:paraId="5FA575DF" w14:textId="08480A57" w:rsidR="00291201" w:rsidRDefault="00904AD9" w:rsidP="004E5776">
            <w:pPr>
              <w:pStyle w:val="ListParagraph"/>
              <w:numPr>
                <w:ilvl w:val="0"/>
                <w:numId w:val="16"/>
              </w:numPr>
              <w:rPr>
                <w:rFonts w:ascii="Arial" w:eastAsia="Arial" w:hAnsi="Arial" w:cs="Arial"/>
                <w:color w:val="3C3C3C"/>
              </w:rPr>
            </w:pPr>
            <w:r w:rsidRPr="00904AD9">
              <w:rPr>
                <w:rFonts w:ascii="Arial" w:eastAsia="Arial" w:hAnsi="Arial" w:cs="Arial"/>
                <w:color w:val="3C3C3C"/>
              </w:rPr>
              <w:t>Project</w:t>
            </w:r>
            <w:r w:rsidR="00765DA2" w:rsidRPr="00904AD9">
              <w:rPr>
                <w:rFonts w:ascii="Arial" w:eastAsia="Arial" w:hAnsi="Arial" w:cs="Arial"/>
                <w:color w:val="3C3C3C"/>
              </w:rPr>
              <w:t xml:space="preserve"> </w:t>
            </w:r>
            <w:r w:rsidRPr="00904AD9">
              <w:rPr>
                <w:rFonts w:ascii="Arial" w:eastAsia="Arial" w:hAnsi="Arial" w:cs="Arial"/>
                <w:color w:val="3C3C3C"/>
              </w:rPr>
              <w:t>management</w:t>
            </w:r>
            <w:r w:rsidR="008364C2">
              <w:rPr>
                <w:rFonts w:ascii="Arial" w:eastAsia="Arial" w:hAnsi="Arial" w:cs="Arial"/>
                <w:color w:val="3C3C3C"/>
              </w:rPr>
              <w:t xml:space="preserve"> and </w:t>
            </w:r>
            <w:r w:rsidR="00294BAA">
              <w:rPr>
                <w:rFonts w:ascii="Arial" w:eastAsia="Arial" w:hAnsi="Arial" w:cs="Arial"/>
                <w:color w:val="3C3C3C"/>
              </w:rPr>
              <w:t>reporting</w:t>
            </w:r>
            <w:r>
              <w:rPr>
                <w:rFonts w:ascii="Arial" w:eastAsia="Arial" w:hAnsi="Arial" w:cs="Arial"/>
                <w:color w:val="3C3C3C"/>
              </w:rPr>
              <w:t xml:space="preserve"> </w:t>
            </w:r>
            <w:r w:rsidR="00294BAA">
              <w:rPr>
                <w:rFonts w:ascii="Arial" w:eastAsia="Arial" w:hAnsi="Arial" w:cs="Arial"/>
                <w:color w:val="3C3C3C"/>
              </w:rPr>
              <w:t>of integrated GTM communication</w:t>
            </w:r>
            <w:r w:rsidR="00657F62">
              <w:rPr>
                <w:rFonts w:ascii="Arial" w:eastAsia="Arial" w:hAnsi="Arial" w:cs="Arial"/>
                <w:color w:val="3C3C3C"/>
              </w:rPr>
              <w:t>s plans</w:t>
            </w:r>
            <w:r w:rsidR="00294BAA">
              <w:rPr>
                <w:rFonts w:ascii="Arial" w:eastAsia="Arial" w:hAnsi="Arial" w:cs="Arial"/>
                <w:color w:val="3C3C3C"/>
              </w:rPr>
              <w:t xml:space="preserve"> for new propositions</w:t>
            </w:r>
            <w:r w:rsidR="00657F62">
              <w:rPr>
                <w:rFonts w:ascii="Arial" w:eastAsia="Arial" w:hAnsi="Arial" w:cs="Arial"/>
                <w:color w:val="3C3C3C"/>
              </w:rPr>
              <w:t xml:space="preserve"> across B2B and Member audiences</w:t>
            </w:r>
            <w:r w:rsidR="00BF2A48">
              <w:rPr>
                <w:rFonts w:ascii="Arial" w:eastAsia="Arial" w:hAnsi="Arial" w:cs="Arial"/>
                <w:color w:val="3C3C3C"/>
              </w:rPr>
              <w:t xml:space="preserve"> driving cross functional collaboration</w:t>
            </w:r>
            <w:r w:rsidR="004E5776">
              <w:rPr>
                <w:rFonts w:ascii="Arial" w:eastAsia="Arial" w:hAnsi="Arial" w:cs="Arial"/>
                <w:color w:val="3C3C3C"/>
              </w:rPr>
              <w:t xml:space="preserve">, </w:t>
            </w:r>
            <w:r w:rsidR="00BF2A48">
              <w:rPr>
                <w:rFonts w:ascii="Arial" w:eastAsia="Arial" w:hAnsi="Arial" w:cs="Arial"/>
                <w:color w:val="3C3C3C"/>
              </w:rPr>
              <w:t>consistent communications</w:t>
            </w:r>
            <w:r w:rsidR="004E5776">
              <w:rPr>
                <w:rFonts w:ascii="Arial" w:eastAsia="Arial" w:hAnsi="Arial" w:cs="Arial"/>
                <w:color w:val="3C3C3C"/>
              </w:rPr>
              <w:t xml:space="preserve"> and on time delivery.</w:t>
            </w:r>
          </w:p>
          <w:p w14:paraId="4BC22733" w14:textId="77777777" w:rsidR="004E5776" w:rsidRPr="004E5776" w:rsidRDefault="004E5776" w:rsidP="004E5776">
            <w:pPr>
              <w:pStyle w:val="ListParagraph"/>
              <w:ind w:left="360"/>
              <w:rPr>
                <w:rFonts w:ascii="Arial" w:eastAsia="Arial" w:hAnsi="Arial" w:cs="Arial"/>
                <w:color w:val="3C3C3C"/>
              </w:rPr>
            </w:pPr>
          </w:p>
          <w:p w14:paraId="7A668EF3" w14:textId="77777777" w:rsidR="00D731A3" w:rsidRPr="004E5776" w:rsidRDefault="002C0728" w:rsidP="00637D60">
            <w:pPr>
              <w:pStyle w:val="ListParagraph"/>
              <w:numPr>
                <w:ilvl w:val="0"/>
                <w:numId w:val="16"/>
              </w:numPr>
            </w:pPr>
            <w:r>
              <w:rPr>
                <w:rFonts w:eastAsiaTheme="minorEastAsia"/>
                <w:lang w:eastAsia="en-GB"/>
              </w:rPr>
              <w:t>Development of project plans, workstream</w:t>
            </w:r>
            <w:r w:rsidR="008F7B51">
              <w:rPr>
                <w:rFonts w:eastAsiaTheme="minorEastAsia"/>
                <w:lang w:eastAsia="en-GB"/>
              </w:rPr>
              <w:t xml:space="preserve"> ownership</w:t>
            </w:r>
            <w:r w:rsidR="005A64FB">
              <w:rPr>
                <w:rFonts w:eastAsiaTheme="minorEastAsia"/>
                <w:lang w:eastAsia="en-GB"/>
              </w:rPr>
              <w:t xml:space="preserve">, </w:t>
            </w:r>
            <w:r w:rsidR="00C676FC">
              <w:rPr>
                <w:rFonts w:eastAsiaTheme="minorEastAsia"/>
                <w:lang w:eastAsia="en-GB"/>
              </w:rPr>
              <w:t xml:space="preserve">run </w:t>
            </w:r>
            <w:r w:rsidR="005A64FB">
              <w:rPr>
                <w:rFonts w:eastAsiaTheme="minorEastAsia"/>
                <w:lang w:eastAsia="en-GB"/>
              </w:rPr>
              <w:t xml:space="preserve">key programme </w:t>
            </w:r>
            <w:r w:rsidR="008F7B51">
              <w:rPr>
                <w:rFonts w:eastAsiaTheme="minorEastAsia"/>
                <w:lang w:eastAsia="en-GB"/>
              </w:rPr>
              <w:t>sessions</w:t>
            </w:r>
            <w:r w:rsidR="003002B3">
              <w:rPr>
                <w:rFonts w:eastAsiaTheme="minorEastAsia"/>
                <w:lang w:eastAsia="en-GB"/>
              </w:rPr>
              <w:t xml:space="preserve">, </w:t>
            </w:r>
            <w:r w:rsidR="00C676FC">
              <w:rPr>
                <w:rFonts w:eastAsiaTheme="minorEastAsia"/>
                <w:lang w:eastAsia="en-GB"/>
              </w:rPr>
              <w:t>presentation</w:t>
            </w:r>
            <w:r w:rsidR="00637D60">
              <w:rPr>
                <w:rFonts w:eastAsiaTheme="minorEastAsia"/>
                <w:lang w:eastAsia="en-GB"/>
              </w:rPr>
              <w:t xml:space="preserve"> creation</w:t>
            </w:r>
            <w:r w:rsidR="00C676FC">
              <w:rPr>
                <w:rFonts w:eastAsiaTheme="minorEastAsia"/>
                <w:lang w:eastAsia="en-GB"/>
              </w:rPr>
              <w:t xml:space="preserve"> and</w:t>
            </w:r>
            <w:r w:rsidR="008F7B51">
              <w:rPr>
                <w:rFonts w:eastAsiaTheme="minorEastAsia"/>
                <w:lang w:eastAsia="en-GB"/>
              </w:rPr>
              <w:t xml:space="preserve"> </w:t>
            </w:r>
            <w:r w:rsidR="005A64FB">
              <w:rPr>
                <w:rFonts w:eastAsiaTheme="minorEastAsia"/>
                <w:lang w:eastAsia="en-GB"/>
              </w:rPr>
              <w:t>stakeholder reporting</w:t>
            </w:r>
            <w:r w:rsidR="00637D60">
              <w:rPr>
                <w:rFonts w:eastAsiaTheme="minorEastAsia"/>
                <w:lang w:eastAsia="en-GB"/>
              </w:rPr>
              <w:t>.</w:t>
            </w:r>
          </w:p>
          <w:p w14:paraId="7BB37FDC" w14:textId="77777777" w:rsidR="004E5776" w:rsidRPr="004E5776" w:rsidRDefault="004E5776" w:rsidP="004E5776">
            <w:pPr>
              <w:pStyle w:val="ListParagraph"/>
              <w:ind w:left="360"/>
            </w:pPr>
          </w:p>
          <w:p w14:paraId="11BB927A" w14:textId="57C1DA9A" w:rsidR="004E5776" w:rsidRPr="004E5776" w:rsidRDefault="004E5776" w:rsidP="004E5776">
            <w:pPr>
              <w:pStyle w:val="ListParagraph"/>
              <w:numPr>
                <w:ilvl w:val="0"/>
                <w:numId w:val="16"/>
              </w:numPr>
              <w:rPr>
                <w:rFonts w:ascii="Arial" w:eastAsia="Arial" w:hAnsi="Arial" w:cs="Arial"/>
                <w:color w:val="3C3C3C"/>
              </w:rPr>
            </w:pPr>
            <w:r w:rsidRPr="00291201">
              <w:rPr>
                <w:rFonts w:ascii="Arial" w:eastAsia="Arial" w:hAnsi="Arial" w:cs="Arial"/>
                <w:color w:val="3C3C3C"/>
              </w:rPr>
              <w:t>Demonstrable application of the new brand strategy and platform across communications briefs, ensuring consistency and alignment - including messaging frameworks</w:t>
            </w:r>
            <w:r>
              <w:rPr>
                <w:rFonts w:ascii="Arial" w:eastAsia="Arial" w:hAnsi="Arial" w:cs="Arial"/>
                <w:color w:val="3C3C3C"/>
              </w:rPr>
              <w:t>.</w:t>
            </w:r>
          </w:p>
          <w:p w14:paraId="5E136C3C" w14:textId="77777777" w:rsidR="00D731A3" w:rsidRPr="00D731A3" w:rsidRDefault="00D731A3" w:rsidP="00D731A3">
            <w:pPr>
              <w:pStyle w:val="ListParagraph"/>
              <w:ind w:left="360"/>
            </w:pPr>
          </w:p>
          <w:p w14:paraId="5741C7FA" w14:textId="3A1AFFFE" w:rsidR="00637D60" w:rsidRPr="00DB312A" w:rsidRDefault="00D731A3" w:rsidP="00637D60">
            <w:pPr>
              <w:pStyle w:val="ListParagraph"/>
              <w:numPr>
                <w:ilvl w:val="0"/>
                <w:numId w:val="16"/>
              </w:numPr>
            </w:pPr>
            <w:r>
              <w:t>Documenting, improving and ensuring stakeholder buy in for core processes and ways of working</w:t>
            </w:r>
            <w:r w:rsidR="00A14AF1">
              <w:t>.</w:t>
            </w:r>
          </w:p>
          <w:p w14:paraId="3845755F" w14:textId="77777777" w:rsidR="00DB312A" w:rsidRDefault="00DB312A" w:rsidP="00DB312A">
            <w:pPr>
              <w:pStyle w:val="ListParagraph"/>
            </w:pPr>
          </w:p>
          <w:p w14:paraId="19CB8699" w14:textId="5D75299E" w:rsidR="00D346AB" w:rsidRPr="00B821AE" w:rsidRDefault="00B64295" w:rsidP="00E56FEF">
            <w:pPr>
              <w:pStyle w:val="ListParagraph"/>
              <w:numPr>
                <w:ilvl w:val="0"/>
                <w:numId w:val="16"/>
              </w:numPr>
            </w:pPr>
            <w:r w:rsidRPr="00B821AE">
              <w:t>I</w:t>
            </w:r>
            <w:r w:rsidR="00197E4B" w:rsidRPr="00B821AE">
              <w:t>nternal engagement activities on team projects, including staff presentations and internal exhibitions</w:t>
            </w:r>
            <w:r w:rsidR="00A14AF1">
              <w:t>.</w:t>
            </w:r>
            <w:r w:rsidR="00B821AE" w:rsidDel="00B821AE">
              <w:t xml:space="preserve"> </w:t>
            </w:r>
          </w:p>
        </w:tc>
      </w:tr>
    </w:tbl>
    <w:p w14:paraId="41D9937F"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82545B9" w14:textId="77777777" w:rsidTr="006A0609">
        <w:trPr>
          <w:cantSplit/>
          <w:trHeight w:hRule="exact" w:val="20"/>
        </w:trPr>
        <w:tc>
          <w:tcPr>
            <w:tcW w:w="10546" w:type="dxa"/>
            <w:tcBorders>
              <w:bottom w:val="single" w:sz="4" w:space="0" w:color="FF8200" w:themeColor="text2"/>
            </w:tcBorders>
          </w:tcPr>
          <w:p w14:paraId="187B2ACA" w14:textId="77777777" w:rsidR="005522B4" w:rsidRDefault="005522B4" w:rsidP="006A0609">
            <w:pPr>
              <w:pStyle w:val="KeyMsgText"/>
              <w:keepNext/>
              <w:ind w:right="-249"/>
            </w:pPr>
          </w:p>
        </w:tc>
      </w:tr>
      <w:tr w:rsidR="005522B4" w14:paraId="238A29C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3374F06" w14:textId="4BDA0526" w:rsidR="00B454AE" w:rsidRDefault="00B454AE" w:rsidP="00E56FEF">
            <w:pPr>
              <w:pStyle w:val="ListParagraph"/>
              <w:numPr>
                <w:ilvl w:val="0"/>
                <w:numId w:val="8"/>
              </w:numPr>
            </w:pPr>
            <w:r>
              <w:t xml:space="preserve">Reporting into a </w:t>
            </w:r>
            <w:r w:rsidR="00A14AF1">
              <w:t>Senior Marketing Partner</w:t>
            </w:r>
          </w:p>
          <w:p w14:paraId="2BDF8168" w14:textId="542FDD26" w:rsidR="00B454AE" w:rsidRDefault="00B454AE" w:rsidP="00E56FEF">
            <w:pPr>
              <w:pStyle w:val="ListParagraph"/>
              <w:numPr>
                <w:ilvl w:val="0"/>
                <w:numId w:val="8"/>
              </w:numPr>
            </w:pPr>
            <w:r>
              <w:t xml:space="preserve">Will regularly interact with </w:t>
            </w:r>
            <w:r w:rsidR="0043768C">
              <w:t xml:space="preserve">Senior Marketing Partners and Marketing Managers </w:t>
            </w:r>
          </w:p>
          <w:p w14:paraId="38743FBC" w14:textId="4B15CF22" w:rsidR="00B454AE" w:rsidRDefault="00B454AE" w:rsidP="00E56FEF">
            <w:pPr>
              <w:pStyle w:val="ListParagraph"/>
              <w:numPr>
                <w:ilvl w:val="0"/>
                <w:numId w:val="8"/>
              </w:numPr>
            </w:pPr>
            <w:r>
              <w:t>Key relationships with:</w:t>
            </w:r>
          </w:p>
          <w:p w14:paraId="34474CB3" w14:textId="77777777" w:rsidR="003D4538" w:rsidRPr="00C41ECF" w:rsidRDefault="003D4538" w:rsidP="003D4538">
            <w:pPr>
              <w:pStyle w:val="ListParagraph"/>
              <w:numPr>
                <w:ilvl w:val="1"/>
                <w:numId w:val="8"/>
              </w:numPr>
            </w:pPr>
            <w:r>
              <w:rPr>
                <w:rFonts w:ascii="Arial" w:eastAsia="Arial" w:hAnsi="Arial" w:cs="Arial"/>
                <w:color w:val="3C3C3C"/>
                <w:sz w:val="20"/>
              </w:rPr>
              <w:t>Brand, Marketing, Communications and Creative colleagues – all levels</w:t>
            </w:r>
          </w:p>
          <w:p w14:paraId="3BB67B71" w14:textId="77777777" w:rsidR="003D4538" w:rsidRPr="00AA1096" w:rsidRDefault="003D4538" w:rsidP="003D4538">
            <w:pPr>
              <w:pStyle w:val="ListParagraph"/>
              <w:numPr>
                <w:ilvl w:val="1"/>
                <w:numId w:val="8"/>
              </w:numPr>
            </w:pPr>
            <w:r>
              <w:rPr>
                <w:rFonts w:ascii="Arial" w:eastAsia="Arial" w:hAnsi="Arial" w:cs="Arial"/>
                <w:color w:val="3C3C3C"/>
                <w:sz w:val="20"/>
              </w:rPr>
              <w:t>Proposition managers</w:t>
            </w:r>
          </w:p>
          <w:p w14:paraId="2E564951" w14:textId="5CAD4ED8" w:rsidR="003D4538" w:rsidRPr="00C41ECF" w:rsidRDefault="003D4538" w:rsidP="003D4538">
            <w:pPr>
              <w:pStyle w:val="ListParagraph"/>
              <w:numPr>
                <w:ilvl w:val="1"/>
                <w:numId w:val="8"/>
              </w:numPr>
            </w:pPr>
            <w:r>
              <w:rPr>
                <w:rFonts w:ascii="Arial" w:eastAsia="Arial" w:hAnsi="Arial" w:cs="Arial"/>
                <w:color w:val="3C3C3C"/>
                <w:sz w:val="20"/>
              </w:rPr>
              <w:t>DACI (Data and Customer Insights)</w:t>
            </w:r>
          </w:p>
          <w:p w14:paraId="0EA7DFE7" w14:textId="6D4574D9" w:rsidR="00CE4FD1" w:rsidRPr="00BA530F" w:rsidRDefault="00CE4FD1" w:rsidP="00E56FEF">
            <w:pPr>
              <w:pStyle w:val="ListParagraph"/>
              <w:numPr>
                <w:ilvl w:val="1"/>
                <w:numId w:val="8"/>
              </w:numPr>
            </w:pPr>
            <w:r>
              <w:rPr>
                <w:rFonts w:ascii="Arial" w:eastAsia="Arial" w:hAnsi="Arial" w:cs="Arial"/>
                <w:color w:val="3C3C3C"/>
                <w:sz w:val="20"/>
              </w:rPr>
              <w:t>Customer Experience Managers</w:t>
            </w:r>
          </w:p>
          <w:p w14:paraId="09290659" w14:textId="5B7406F0" w:rsidR="00BA530F" w:rsidRPr="00C41ECF" w:rsidRDefault="00BA530F" w:rsidP="00E56FEF">
            <w:pPr>
              <w:pStyle w:val="ListParagraph"/>
              <w:numPr>
                <w:ilvl w:val="1"/>
                <w:numId w:val="8"/>
              </w:numPr>
            </w:pPr>
            <w:r>
              <w:t>Compliance and regulatory</w:t>
            </w:r>
            <w:r w:rsidR="00C405B5">
              <w:t xml:space="preserve"> teams</w:t>
            </w:r>
          </w:p>
          <w:p w14:paraId="5DEB206A" w14:textId="7A9DD2BC" w:rsidR="005522B4" w:rsidRDefault="00B454AE" w:rsidP="00E56FEF">
            <w:pPr>
              <w:pStyle w:val="ListParagraph"/>
              <w:numPr>
                <w:ilvl w:val="1"/>
                <w:numId w:val="8"/>
              </w:numPr>
            </w:pPr>
            <w:r>
              <w:t>Third party agencies</w:t>
            </w:r>
          </w:p>
          <w:p w14:paraId="58F0A8D7" w14:textId="148C0D6B" w:rsidR="00ED2908" w:rsidRPr="000C6725" w:rsidRDefault="00ED2908" w:rsidP="00AA1096">
            <w:pPr>
              <w:pStyle w:val="ListParagraph"/>
            </w:pPr>
          </w:p>
        </w:tc>
      </w:tr>
    </w:tbl>
    <w:p w14:paraId="0670AF4D" w14:textId="77777777" w:rsidR="000C6725" w:rsidRPr="005412BB" w:rsidRDefault="000C6725" w:rsidP="000C6725">
      <w:pPr>
        <w:pStyle w:val="Heading1"/>
        <w:numPr>
          <w:ilvl w:val="0"/>
          <w:numId w:val="0"/>
        </w:numPr>
      </w:pPr>
      <w:r w:rsidRPr="005412BB">
        <w:t>Role requirements</w:t>
      </w:r>
    </w:p>
    <w:p w14:paraId="2C01DCD0"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B318307" w14:textId="77777777" w:rsidTr="006A0609">
        <w:trPr>
          <w:cantSplit/>
          <w:trHeight w:hRule="exact" w:val="20"/>
        </w:trPr>
        <w:tc>
          <w:tcPr>
            <w:tcW w:w="10546" w:type="dxa"/>
            <w:tcBorders>
              <w:bottom w:val="single" w:sz="4" w:space="0" w:color="FF8200" w:themeColor="text2"/>
            </w:tcBorders>
          </w:tcPr>
          <w:p w14:paraId="1E389179" w14:textId="77777777" w:rsidR="001C1280" w:rsidRDefault="001C1280" w:rsidP="006A0609">
            <w:pPr>
              <w:pStyle w:val="KeyMsgText"/>
              <w:keepNext/>
              <w:ind w:right="-249"/>
            </w:pPr>
          </w:p>
        </w:tc>
      </w:tr>
      <w:tr w:rsidR="001C1280" w14:paraId="0B04384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4C577D5" w14:textId="0549577F" w:rsidR="00FC458E" w:rsidRDefault="00792867" w:rsidP="00E56FEF">
            <w:pPr>
              <w:pStyle w:val="ListParagraph"/>
              <w:numPr>
                <w:ilvl w:val="0"/>
                <w:numId w:val="9"/>
              </w:numPr>
            </w:pPr>
            <w:r>
              <w:t>Experience</w:t>
            </w:r>
            <w:r w:rsidR="00FC458E">
              <w:t xml:space="preserve"> in developing</w:t>
            </w:r>
            <w:r>
              <w:t xml:space="preserve"> insight led</w:t>
            </w:r>
            <w:r w:rsidR="00FC458E">
              <w:t xml:space="preserve"> positioning, </w:t>
            </w:r>
            <w:r>
              <w:t>identity and messaging for propositions and campaigns</w:t>
            </w:r>
          </w:p>
          <w:p w14:paraId="074B5797" w14:textId="6D01388D" w:rsidR="00453267" w:rsidRDefault="00B8514C" w:rsidP="00E56FEF">
            <w:pPr>
              <w:pStyle w:val="ListParagraph"/>
              <w:numPr>
                <w:ilvl w:val="0"/>
                <w:numId w:val="9"/>
              </w:numPr>
            </w:pPr>
            <w:r>
              <w:t xml:space="preserve">Generalist marketing experience with </w:t>
            </w:r>
            <w:r w:rsidR="0039046E">
              <w:t>demonstration</w:t>
            </w:r>
            <w:r w:rsidR="0097571F">
              <w:t xml:space="preserve"> of</w:t>
            </w:r>
            <w:r w:rsidR="00453267">
              <w:t xml:space="preserve"> building successful marketing strategies </w:t>
            </w:r>
            <w:r w:rsidR="00AA1096">
              <w:t>and taking new propositions to market</w:t>
            </w:r>
          </w:p>
          <w:p w14:paraId="706BF03A" w14:textId="69A72089" w:rsidR="00453267" w:rsidRDefault="00453267" w:rsidP="00E56FEF">
            <w:pPr>
              <w:pStyle w:val="ListParagraph"/>
              <w:numPr>
                <w:ilvl w:val="0"/>
                <w:numId w:val="9"/>
              </w:numPr>
            </w:pPr>
            <w:r>
              <w:t>Clear strategic thinker who can translate customer/brand insight into strategies</w:t>
            </w:r>
          </w:p>
          <w:p w14:paraId="752D7E12" w14:textId="52BDB8E1" w:rsidR="00CB58F1" w:rsidRDefault="00CB58F1" w:rsidP="00E56FEF">
            <w:pPr>
              <w:pStyle w:val="ListParagraph"/>
              <w:numPr>
                <w:ilvl w:val="0"/>
                <w:numId w:val="9"/>
              </w:numPr>
            </w:pPr>
            <w:r>
              <w:t>Strong stakeholder management skills, ability to influence and garner support from both peers and senior stakeholders</w:t>
            </w:r>
          </w:p>
          <w:p w14:paraId="77EBDFFF" w14:textId="19A2BFC6" w:rsidR="00453267" w:rsidRDefault="00453267" w:rsidP="00E56FEF">
            <w:pPr>
              <w:pStyle w:val="ListParagraph"/>
              <w:numPr>
                <w:ilvl w:val="0"/>
                <w:numId w:val="9"/>
              </w:numPr>
            </w:pPr>
            <w:r>
              <w:t>Ability to understand customer data and translate information into actionable insights</w:t>
            </w:r>
          </w:p>
          <w:p w14:paraId="2EFD2E74" w14:textId="5C146619" w:rsidR="00453267" w:rsidRDefault="00C3016E" w:rsidP="00E56FEF">
            <w:pPr>
              <w:pStyle w:val="ListParagraph"/>
              <w:numPr>
                <w:ilvl w:val="0"/>
                <w:numId w:val="9"/>
              </w:numPr>
            </w:pPr>
            <w:r>
              <w:t>Deep experience of planning</w:t>
            </w:r>
            <w:r w:rsidR="00453267">
              <w:t xml:space="preserve"> integrated campaign</w:t>
            </w:r>
            <w:r>
              <w:t xml:space="preserve">s </w:t>
            </w:r>
            <w:r w:rsidR="00453267">
              <w:t xml:space="preserve">across B2B and B2C channels </w:t>
            </w:r>
          </w:p>
          <w:p w14:paraId="7E877664" w14:textId="28A6345A" w:rsidR="001648D7" w:rsidRDefault="001648D7" w:rsidP="00E56FEF">
            <w:pPr>
              <w:pStyle w:val="ListParagraph"/>
              <w:numPr>
                <w:ilvl w:val="0"/>
                <w:numId w:val="9"/>
              </w:numPr>
            </w:pPr>
            <w:r>
              <w:t>Ability to project manage marketing campaigns and cross-functional teams</w:t>
            </w:r>
          </w:p>
          <w:p w14:paraId="41EBD283" w14:textId="03DFA357" w:rsidR="00453267" w:rsidRDefault="00453267" w:rsidP="00E56FEF">
            <w:pPr>
              <w:pStyle w:val="ListParagraph"/>
              <w:numPr>
                <w:ilvl w:val="0"/>
                <w:numId w:val="9"/>
              </w:numPr>
            </w:pPr>
            <w:r>
              <w:t>Management of creative, content and media agencies</w:t>
            </w:r>
          </w:p>
          <w:p w14:paraId="0EF7B22D" w14:textId="0AC9D98A" w:rsidR="00453267" w:rsidRDefault="00C405B5" w:rsidP="001648D7">
            <w:pPr>
              <w:pStyle w:val="ListParagraph"/>
              <w:numPr>
                <w:ilvl w:val="0"/>
                <w:numId w:val="9"/>
              </w:numPr>
            </w:pPr>
            <w:r>
              <w:t>Proven commercial marketing experience preferably in a regulated environment</w:t>
            </w:r>
          </w:p>
          <w:p w14:paraId="357CACF6" w14:textId="7FCCF77E" w:rsidR="001C1280" w:rsidRPr="000C6725" w:rsidRDefault="001C1280" w:rsidP="00CB58F1">
            <w:pPr>
              <w:pStyle w:val="ListParagraph"/>
            </w:pPr>
          </w:p>
        </w:tc>
      </w:tr>
    </w:tbl>
    <w:p w14:paraId="3BF0C122" w14:textId="77777777" w:rsidR="000C6725" w:rsidRDefault="000C6725" w:rsidP="00303A10">
      <w:pPr>
        <w:pStyle w:val="Heading2"/>
        <w:numPr>
          <w:ilvl w:val="0"/>
          <w:numId w:val="0"/>
        </w:numPr>
      </w:pPr>
      <w:r>
        <w:lastRenderedPageBreak/>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2133EFF" w14:textId="77777777" w:rsidTr="006A0609">
        <w:trPr>
          <w:cantSplit/>
          <w:trHeight w:hRule="exact" w:val="20"/>
        </w:trPr>
        <w:tc>
          <w:tcPr>
            <w:tcW w:w="10546" w:type="dxa"/>
            <w:tcBorders>
              <w:bottom w:val="single" w:sz="4" w:space="0" w:color="FF8200" w:themeColor="text2"/>
            </w:tcBorders>
          </w:tcPr>
          <w:p w14:paraId="7BFC1DE1" w14:textId="77777777" w:rsidR="001C1280" w:rsidRDefault="001C1280" w:rsidP="006A0609">
            <w:pPr>
              <w:pStyle w:val="KeyMsgText"/>
              <w:keepNext/>
              <w:ind w:right="-249"/>
            </w:pPr>
          </w:p>
        </w:tc>
      </w:tr>
      <w:tr w:rsidR="001C1280" w14:paraId="338F95D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709527F" w14:textId="72F0E7B0" w:rsidR="00BC4C86" w:rsidRDefault="00BC4C86" w:rsidP="00E56FEF">
            <w:pPr>
              <w:pStyle w:val="ListParagraph"/>
              <w:numPr>
                <w:ilvl w:val="0"/>
                <w:numId w:val="10"/>
              </w:numPr>
            </w:pPr>
            <w:r>
              <w:t>Proactive with an ability to work autonomously or within a team</w:t>
            </w:r>
          </w:p>
          <w:p w14:paraId="39E84676" w14:textId="43C76343" w:rsidR="00BC4C86" w:rsidRDefault="00BC4C86" w:rsidP="00E56FEF">
            <w:pPr>
              <w:pStyle w:val="ListParagraph"/>
              <w:numPr>
                <w:ilvl w:val="0"/>
                <w:numId w:val="10"/>
              </w:numPr>
            </w:pPr>
            <w:r>
              <w:t>Exceptional analytical skills and logical thinking</w:t>
            </w:r>
          </w:p>
          <w:p w14:paraId="1EE3EA0C" w14:textId="4D9AF8A8" w:rsidR="00BC4C86" w:rsidRDefault="00BC4C86" w:rsidP="00E56FEF">
            <w:pPr>
              <w:pStyle w:val="ListParagraph"/>
              <w:numPr>
                <w:ilvl w:val="0"/>
                <w:numId w:val="10"/>
              </w:numPr>
            </w:pPr>
            <w:r>
              <w:t>Exceptional organisational and time management skills</w:t>
            </w:r>
          </w:p>
          <w:p w14:paraId="28968549" w14:textId="14F139CC" w:rsidR="00BC4C86" w:rsidRDefault="00BC4C86" w:rsidP="00E56FEF">
            <w:pPr>
              <w:pStyle w:val="ListParagraph"/>
              <w:numPr>
                <w:ilvl w:val="0"/>
                <w:numId w:val="10"/>
              </w:numPr>
            </w:pPr>
            <w:r>
              <w:t>Exceptional written, presentation and verbal communication skills</w:t>
            </w:r>
          </w:p>
          <w:p w14:paraId="3183FA77" w14:textId="437B4321" w:rsidR="00BC4C86" w:rsidRDefault="00BC4C86" w:rsidP="00E56FEF">
            <w:pPr>
              <w:pStyle w:val="ListParagraph"/>
              <w:numPr>
                <w:ilvl w:val="0"/>
                <w:numId w:val="10"/>
              </w:numPr>
            </w:pPr>
            <w:r>
              <w:t>Strong communicator who can influence at all levels</w:t>
            </w:r>
          </w:p>
          <w:p w14:paraId="2F2C82DE" w14:textId="1CF7E101" w:rsidR="00BC4C86" w:rsidRDefault="00BC4C86" w:rsidP="00E56FEF">
            <w:pPr>
              <w:pStyle w:val="ListParagraph"/>
              <w:numPr>
                <w:ilvl w:val="0"/>
                <w:numId w:val="10"/>
              </w:numPr>
            </w:pPr>
            <w:r>
              <w:t>Tenacity to overcome obstacles and barriers and a high level of self confidence</w:t>
            </w:r>
          </w:p>
          <w:p w14:paraId="59A55E1B" w14:textId="100B8FCA" w:rsidR="00BC4C86" w:rsidRDefault="00BC4C86" w:rsidP="00E56FEF">
            <w:pPr>
              <w:pStyle w:val="ListParagraph"/>
              <w:numPr>
                <w:ilvl w:val="0"/>
                <w:numId w:val="10"/>
              </w:numPr>
            </w:pPr>
            <w:r>
              <w:t>Excellent internal/ external stakeholder management</w:t>
            </w:r>
          </w:p>
          <w:p w14:paraId="38181B62" w14:textId="07C52D4A" w:rsidR="00BC4C86" w:rsidRDefault="00BC4C86" w:rsidP="00E56FEF">
            <w:pPr>
              <w:pStyle w:val="ListParagraph"/>
              <w:numPr>
                <w:ilvl w:val="0"/>
                <w:numId w:val="10"/>
              </w:numPr>
            </w:pPr>
            <w:r>
              <w:t xml:space="preserve">Energy and enthusiasm </w:t>
            </w:r>
          </w:p>
          <w:p w14:paraId="076472AA" w14:textId="4F42DBDE" w:rsidR="001C1280" w:rsidRPr="000C6725" w:rsidRDefault="00BC4C86" w:rsidP="00E56FEF">
            <w:pPr>
              <w:pStyle w:val="ListParagraph"/>
              <w:numPr>
                <w:ilvl w:val="0"/>
                <w:numId w:val="10"/>
              </w:numPr>
            </w:pPr>
            <w:r>
              <w:t>Flexible, ability to embrace change</w:t>
            </w:r>
            <w:r w:rsidR="00106515">
              <w:t>, and work with uncertainty</w:t>
            </w:r>
          </w:p>
        </w:tc>
      </w:tr>
    </w:tbl>
    <w:p w14:paraId="66C2B702" w14:textId="77777777" w:rsidR="000730AE" w:rsidRDefault="000730AE" w:rsidP="000730AE">
      <w:pPr>
        <w:pStyle w:val="Heading2"/>
        <w:numPr>
          <w:ilvl w:val="0"/>
          <w:numId w:val="0"/>
        </w:numPr>
      </w:pPr>
      <w:r>
        <w:t>Education, qualification and professional membership requirements</w:t>
      </w:r>
    </w:p>
    <w:p w14:paraId="6C158742" w14:textId="77777777" w:rsidR="00E23B4E" w:rsidRPr="00E23B4E" w:rsidRDefault="00E23B4E" w:rsidP="00E23B4E"/>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36"/>
      </w:tblGrid>
      <w:tr w:rsidR="00A54EAC" w14:paraId="75C5A0DC" w14:textId="77777777" w:rsidTr="0032671C">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E6A798C" w14:textId="006DC6C3" w:rsidR="00A54EAC" w:rsidRPr="00A279D0" w:rsidRDefault="00A279D0" w:rsidP="00A279D0">
            <w:pPr>
              <w:pStyle w:val="SymbolBullet1"/>
              <w:numPr>
                <w:ilvl w:val="0"/>
                <w:numId w:val="11"/>
              </w:numPr>
              <w:rPr>
                <w:lang w:val="en-US"/>
              </w:rPr>
            </w:pPr>
            <w:r>
              <w:rPr>
                <w:lang w:val="en-US"/>
              </w:rPr>
              <w:t xml:space="preserve">5+ yrs </w:t>
            </w:r>
            <w:r w:rsidR="00E573DB">
              <w:rPr>
                <w:lang w:val="en-US"/>
              </w:rPr>
              <w:t>I</w:t>
            </w:r>
            <w:r w:rsidR="002D199D">
              <w:rPr>
                <w:lang w:val="en-US"/>
              </w:rPr>
              <w:t>n-house or creative agency role</w:t>
            </w:r>
            <w:r w:rsidR="00E573DB">
              <w:rPr>
                <w:lang w:val="en-US"/>
              </w:rPr>
              <w:t xml:space="preserve"> </w:t>
            </w:r>
          </w:p>
        </w:tc>
      </w:tr>
    </w:tbl>
    <w:p w14:paraId="76F1F68A" w14:textId="77777777" w:rsidR="00A54EAC" w:rsidRPr="00A54EAC" w:rsidRDefault="00A54EAC" w:rsidP="00A54EAC"/>
    <w:p w14:paraId="21199091" w14:textId="77777777" w:rsidR="00A54EAC" w:rsidRPr="00A54EAC" w:rsidRDefault="00A54EAC" w:rsidP="00A54EAC"/>
    <w:p w14:paraId="26730CEE" w14:textId="22F8E805"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38C1055" w14:textId="77777777" w:rsidTr="006A0609">
        <w:trPr>
          <w:cantSplit/>
          <w:trHeight w:hRule="exact" w:val="20"/>
        </w:trPr>
        <w:tc>
          <w:tcPr>
            <w:tcW w:w="10546" w:type="dxa"/>
            <w:tcBorders>
              <w:bottom w:val="single" w:sz="4" w:space="0" w:color="FF8200" w:themeColor="text2"/>
            </w:tcBorders>
          </w:tcPr>
          <w:p w14:paraId="25F7EEAC" w14:textId="77777777" w:rsidR="001C1280" w:rsidRDefault="001C1280" w:rsidP="006A0609">
            <w:pPr>
              <w:pStyle w:val="KeyMsgText"/>
              <w:keepNext/>
              <w:ind w:right="-249"/>
            </w:pPr>
          </w:p>
        </w:tc>
      </w:tr>
      <w:tr w:rsidR="001C1280" w14:paraId="0C3943C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14653DB" w14:textId="3F3BC132" w:rsidR="009C7311" w:rsidRDefault="009C7311" w:rsidP="009C7311">
            <w:r>
              <w:t>NEST has a unique culture due to its position of operating as a not-for-profit in a predominantly private sector industry whilst being funded by government. This leads to a high level of scrutiny, reporting and collaborative decision making.</w:t>
            </w:r>
          </w:p>
          <w:p w14:paraId="120BEBE0" w14:textId="6F438458" w:rsidR="009C7311" w:rsidRDefault="009C7311" w:rsidP="009C7311">
            <w:r>
              <w:t>NEST is a relatively young organisation and many of the marketing challenges are related to transforming our business processes from that of a start up to that of a more established operation. For these reasons it is important that holders of this role are comfortable working in uncertainty and attempting to change and alter previous legacy issues.</w:t>
            </w:r>
          </w:p>
          <w:p w14:paraId="1F5B4A2C" w14:textId="3A60B17D" w:rsidR="001C1280" w:rsidRPr="000C6725" w:rsidRDefault="009C7311" w:rsidP="009C7311">
            <w:r>
              <w:t>NEST is part of the largest behavioural economics and social change policy to be implemented in a long time. This context provides a once-in-a-lifetime opportunity to be part of an exciting marketing challenge - positioning a digital self-serve pension scheme in an environment dominated by traditional players and some ‘me too’ brands to provide a ‘public service’ while ensuring commercial sustainability for the business in the long-term.</w:t>
            </w:r>
          </w:p>
        </w:tc>
      </w:tr>
    </w:tbl>
    <w:p w14:paraId="0BEA7301"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4EEB955E" w14:textId="77777777" w:rsidTr="0032671C">
        <w:trPr>
          <w:cantSplit/>
          <w:trHeight w:hRule="exact" w:val="20"/>
        </w:trPr>
        <w:tc>
          <w:tcPr>
            <w:tcW w:w="10546" w:type="dxa"/>
            <w:tcBorders>
              <w:bottom w:val="single" w:sz="4" w:space="0" w:color="FF8200" w:themeColor="text2"/>
            </w:tcBorders>
          </w:tcPr>
          <w:p w14:paraId="4D4799FE" w14:textId="77777777" w:rsidR="00176A70" w:rsidRDefault="00176A70" w:rsidP="0032671C">
            <w:pPr>
              <w:pStyle w:val="KeyMsgText"/>
              <w:keepNext/>
              <w:ind w:right="-249"/>
            </w:pPr>
          </w:p>
        </w:tc>
      </w:tr>
      <w:tr w:rsidR="00176A70" w14:paraId="00E79D2D" w14:textId="77777777" w:rsidTr="0032671C">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65A6A70" w14:textId="77777777" w:rsidR="00176A70" w:rsidRDefault="0091203F" w:rsidP="0032671C">
            <w:r>
              <w:t>Monday – Friday, 09:00 – 17:30</w:t>
            </w:r>
          </w:p>
          <w:p w14:paraId="3ECE06CC" w14:textId="2084C569" w:rsidR="00E164F2" w:rsidRPr="000C6725" w:rsidRDefault="00C20F76" w:rsidP="0032671C">
            <w:r>
              <w:t xml:space="preserve">Hybrid working </w:t>
            </w:r>
          </w:p>
        </w:tc>
      </w:tr>
    </w:tbl>
    <w:p w14:paraId="50856B63"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30407538" w14:textId="77777777" w:rsidTr="0032671C">
        <w:trPr>
          <w:cantSplit/>
          <w:trHeight w:hRule="exact" w:val="20"/>
        </w:trPr>
        <w:tc>
          <w:tcPr>
            <w:tcW w:w="10546" w:type="dxa"/>
            <w:tcBorders>
              <w:bottom w:val="single" w:sz="4" w:space="0" w:color="FF8200" w:themeColor="text2"/>
            </w:tcBorders>
          </w:tcPr>
          <w:p w14:paraId="2AF5BC2B" w14:textId="77777777" w:rsidR="00176A70" w:rsidRDefault="00176A70" w:rsidP="0032671C">
            <w:pPr>
              <w:pStyle w:val="KeyMsgText"/>
              <w:keepNext/>
              <w:ind w:right="-249"/>
            </w:pPr>
          </w:p>
        </w:tc>
      </w:tr>
      <w:tr w:rsidR="00176A70" w14:paraId="5BB48E7D" w14:textId="77777777" w:rsidTr="0032671C">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DDB6A4" w14:textId="072A0ECA" w:rsidR="00176A70" w:rsidRPr="000C6725" w:rsidRDefault="00E164F2" w:rsidP="0032671C">
            <w:r>
              <w:t>3</w:t>
            </w:r>
          </w:p>
        </w:tc>
      </w:tr>
    </w:tbl>
    <w:p w14:paraId="38CB343E" w14:textId="77777777" w:rsidR="00F2212E" w:rsidRDefault="00F2212E" w:rsidP="006D3A53"/>
    <w:sdt>
      <w:sdtPr>
        <w:alias w:val="Locked Back Graphics"/>
        <w:tag w:val="Locked Back Graphics"/>
        <w:id w:val="-1298136027"/>
        <w:lock w:val="sdtLocked"/>
        <w:placeholder>
          <w:docPart w:val="E31BBABE5E864A0BA9939AA38A63D58D"/>
        </w:placeholder>
      </w:sdtPr>
      <w:sdtContent>
        <w:p w14:paraId="669FF867"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3AA55C07" wp14:editId="74C85407">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Pr="000B3D85" w:rsidRDefault="00F2212E" w:rsidP="005C7B64">
                                      <w:pPr>
                                        <w:pStyle w:val="NoSpacing"/>
                                        <w:rPr>
                                          <w:rStyle w:val="Hyperlink"/>
                                          <w:color w:val="FFFFFF" w:themeColor="background1"/>
                                          <w:sz w:val="28"/>
                                          <w:u w:val="none"/>
                                          <w:lang w:val="it-IT"/>
                                        </w:rPr>
                                      </w:pPr>
                                      <w:hyperlink r:id="rId13" w:history="1">
                                        <w:r w:rsidRPr="00CD20EA">
                                          <w:rPr>
                                            <w:rStyle w:val="Hyperlink"/>
                                            <w:color w:val="FFFFFF" w:themeColor="background1"/>
                                            <w:sz w:val="28"/>
                                            <w:u w:val="none"/>
                                            <w:lang w:val="it-IT"/>
                                          </w:rPr>
                                          <w:t>nestpensions.org.uk</w:t>
                                        </w:r>
                                      </w:hyperlink>
                                    </w:p>
                                    <w:p w14:paraId="63492C82" w14:textId="77777777" w:rsidR="00CD20EA" w:rsidRPr="000B3D85" w:rsidRDefault="00CD20EA" w:rsidP="005C7B64">
                                      <w:pPr>
                                        <w:pStyle w:val="NoSpacing"/>
                                        <w:rPr>
                                          <w:rStyle w:val="Hyperlink"/>
                                          <w:sz w:val="28"/>
                                          <w:lang w:val="it-IT"/>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A55C07"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Pr="000B3D85" w:rsidRDefault="00F2212E" w:rsidP="005C7B64">
                                <w:pPr>
                                  <w:pStyle w:val="NoSpacing"/>
                                  <w:rPr>
                                    <w:rStyle w:val="Hyperlink"/>
                                    <w:color w:val="FFFFFF" w:themeColor="background1"/>
                                    <w:sz w:val="28"/>
                                    <w:u w:val="none"/>
                                    <w:lang w:val="it-IT"/>
                                  </w:rPr>
                                </w:pPr>
                                <w:hyperlink r:id="rId14" w:history="1">
                                  <w:r w:rsidRPr="00CD20EA">
                                    <w:rPr>
                                      <w:rStyle w:val="Hyperlink"/>
                                      <w:color w:val="FFFFFF" w:themeColor="background1"/>
                                      <w:sz w:val="28"/>
                                      <w:u w:val="none"/>
                                      <w:lang w:val="it-IT"/>
                                    </w:rPr>
                                    <w:t>nestpensions.org.uk</w:t>
                                  </w:r>
                                </w:hyperlink>
                              </w:p>
                              <w:p w14:paraId="63492C82" w14:textId="77777777" w:rsidR="00CD20EA" w:rsidRPr="000B3D85" w:rsidRDefault="00CD20EA" w:rsidP="005C7B64">
                                <w:pPr>
                                  <w:pStyle w:val="NoSpacing"/>
                                  <w:rPr>
                                    <w:rStyle w:val="Hyperlink"/>
                                    <w:sz w:val="28"/>
                                    <w:lang w:val="it-IT"/>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v:textbox>
                    <w10:wrap type="square" anchorx="page" anchory="page"/>
                    <w10:anchorlock/>
                  </v:rect>
                </w:pict>
              </mc:Fallback>
            </mc:AlternateContent>
          </w:r>
        </w:p>
      </w:sdtContent>
    </w:sdt>
    <w:p w14:paraId="22096501" w14:textId="77777777" w:rsidR="00F2212E" w:rsidRDefault="00F2212E" w:rsidP="00F2212E">
      <w:pPr>
        <w:pStyle w:val="Hidden"/>
        <w:framePr w:wrap="around"/>
      </w:pPr>
    </w:p>
    <w:sectPr w:rsidR="00F2212E" w:rsidSect="000C6725">
      <w:headerReference w:type="even" r:id="rId15"/>
      <w:headerReference w:type="default" r:id="rId16"/>
      <w:footerReference w:type="even" r:id="rId17"/>
      <w:footerReference w:type="default" r:id="rId18"/>
      <w:headerReference w:type="first" r:id="rId19"/>
      <w:footerReference w:type="first" r:id="rId20"/>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94C25" w14:textId="77777777" w:rsidR="004558CB" w:rsidRDefault="004558CB" w:rsidP="00540F52">
      <w:r>
        <w:separator/>
      </w:r>
    </w:p>
  </w:endnote>
  <w:endnote w:type="continuationSeparator" w:id="0">
    <w:p w14:paraId="73133B19" w14:textId="77777777" w:rsidR="004558CB" w:rsidRDefault="004558CB" w:rsidP="00540F52">
      <w:r>
        <w:continuationSeparator/>
      </w:r>
    </w:p>
  </w:endnote>
  <w:endnote w:type="continuationNotice" w:id="1">
    <w:p w14:paraId="7B0D7C45" w14:textId="77777777" w:rsidR="004558CB" w:rsidRDefault="004558C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2CF5"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E46A398" w14:textId="77777777" w:rsidTr="00F2212E">
      <w:trPr>
        <w:trHeight w:val="283"/>
      </w:trPr>
      <w:tc>
        <w:tcPr>
          <w:tcW w:w="9072" w:type="dxa"/>
          <w:vAlign w:val="bottom"/>
        </w:tcPr>
        <w:p w14:paraId="72B7473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C34524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6FF0B0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C32D504" w14:textId="77777777" w:rsidTr="001E7B00">
      <w:trPr>
        <w:trHeight w:val="397"/>
      </w:trPr>
      <w:tc>
        <w:tcPr>
          <w:tcW w:w="7938" w:type="dxa"/>
          <w:vAlign w:val="bottom"/>
        </w:tcPr>
        <w:p w14:paraId="4D7F88F4" w14:textId="69213359"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242D6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242D6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0B5DED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522DE6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02D8" w14:textId="77777777" w:rsidR="004558CB" w:rsidRPr="00861B99" w:rsidRDefault="004558CB" w:rsidP="00540F52">
      <w:pPr>
        <w:rPr>
          <w:color w:val="E6E3D9" w:themeColor="background2"/>
        </w:rPr>
      </w:pPr>
      <w:r w:rsidRPr="00861B99">
        <w:rPr>
          <w:color w:val="E6E3D9" w:themeColor="background2"/>
        </w:rPr>
        <w:separator/>
      </w:r>
    </w:p>
  </w:footnote>
  <w:footnote w:type="continuationSeparator" w:id="0">
    <w:p w14:paraId="3C15925F" w14:textId="77777777" w:rsidR="004558CB" w:rsidRPr="00861B99" w:rsidRDefault="004558CB" w:rsidP="00540F52">
      <w:pPr>
        <w:rPr>
          <w:color w:val="E6E3D9" w:themeColor="background2"/>
        </w:rPr>
      </w:pPr>
      <w:r w:rsidRPr="00861B99">
        <w:rPr>
          <w:color w:val="E6E3D9" w:themeColor="background2"/>
        </w:rPr>
        <w:continuationSeparator/>
      </w:r>
    </w:p>
  </w:footnote>
  <w:footnote w:type="continuationNotice" w:id="1">
    <w:p w14:paraId="00DDAF26" w14:textId="77777777" w:rsidR="004558CB" w:rsidRDefault="004558C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0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EF9F9BD" w14:textId="77777777" w:rsidTr="0032671C">
      <w:trPr>
        <w:cantSplit/>
        <w:trHeight w:hRule="exact" w:val="283"/>
      </w:trPr>
      <w:tc>
        <w:tcPr>
          <w:tcW w:w="10545" w:type="dxa"/>
        </w:tcPr>
        <w:p w14:paraId="08945E80" w14:textId="2F59ECD7"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EA6047">
            <w:rPr>
              <w:noProof/>
            </w:rPr>
            <w:instrText>Strategic Marketing Manager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EA6047">
            <w:rPr>
              <w:noProof/>
            </w:rPr>
            <w:instrText>Strategic Marketing Manager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EA6047">
            <w:rPr>
              <w:noProof/>
            </w:rPr>
            <w:t>Strategic Marketing Manager</w:t>
          </w:r>
          <w:r w:rsidRPr="00E47272">
            <w:rPr>
              <w:rFonts w:asciiTheme="majorHAnsi" w:hAnsiTheme="majorHAnsi"/>
            </w:rPr>
            <w:fldChar w:fldCharType="end"/>
          </w:r>
        </w:p>
      </w:tc>
    </w:tr>
  </w:tbl>
  <w:p w14:paraId="16EEAC1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93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202"/>
    <w:multiLevelType w:val="hybridMultilevel"/>
    <w:tmpl w:val="9B92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45B23"/>
    <w:multiLevelType w:val="hybridMultilevel"/>
    <w:tmpl w:val="3104C5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68188B"/>
    <w:multiLevelType w:val="multilevel"/>
    <w:tmpl w:val="A4F83B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5" w15:restartNumberingAfterBreak="0">
    <w:nsid w:val="213229AB"/>
    <w:multiLevelType w:val="multilevel"/>
    <w:tmpl w:val="BC22D7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DA145DD"/>
    <w:multiLevelType w:val="hybridMultilevel"/>
    <w:tmpl w:val="DE8C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8"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EE64176"/>
    <w:multiLevelType w:val="hybridMultilevel"/>
    <w:tmpl w:val="7458C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52AB2846"/>
    <w:multiLevelType w:val="multilevel"/>
    <w:tmpl w:val="B01211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A9C645E"/>
    <w:multiLevelType w:val="multilevel"/>
    <w:tmpl w:val="A4F83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A83B41"/>
    <w:multiLevelType w:val="hybridMultilevel"/>
    <w:tmpl w:val="B7C6C274"/>
    <w:lvl w:ilvl="0" w:tplc="66E6F24A">
      <w:start w:val="1"/>
      <w:numFmt w:val="bullet"/>
      <w:lvlText w:val="›"/>
      <w:lvlJc w:val="left"/>
      <w:pPr>
        <w:tabs>
          <w:tab w:val="num" w:pos="720"/>
        </w:tabs>
        <w:ind w:left="720" w:hanging="360"/>
      </w:pPr>
      <w:rPr>
        <w:rFonts w:ascii="Arial" w:hAnsi="Arial" w:hint="default"/>
      </w:rPr>
    </w:lvl>
    <w:lvl w:ilvl="1" w:tplc="A9F219D0" w:tentative="1">
      <w:start w:val="1"/>
      <w:numFmt w:val="bullet"/>
      <w:lvlText w:val="›"/>
      <w:lvlJc w:val="left"/>
      <w:pPr>
        <w:tabs>
          <w:tab w:val="num" w:pos="1440"/>
        </w:tabs>
        <w:ind w:left="1440" w:hanging="360"/>
      </w:pPr>
      <w:rPr>
        <w:rFonts w:ascii="Arial" w:hAnsi="Arial" w:hint="default"/>
      </w:rPr>
    </w:lvl>
    <w:lvl w:ilvl="2" w:tplc="C4DCC2EA" w:tentative="1">
      <w:start w:val="1"/>
      <w:numFmt w:val="bullet"/>
      <w:lvlText w:val="›"/>
      <w:lvlJc w:val="left"/>
      <w:pPr>
        <w:tabs>
          <w:tab w:val="num" w:pos="2160"/>
        </w:tabs>
        <w:ind w:left="2160" w:hanging="360"/>
      </w:pPr>
      <w:rPr>
        <w:rFonts w:ascii="Arial" w:hAnsi="Arial" w:hint="default"/>
      </w:rPr>
    </w:lvl>
    <w:lvl w:ilvl="3" w:tplc="001A3A60" w:tentative="1">
      <w:start w:val="1"/>
      <w:numFmt w:val="bullet"/>
      <w:lvlText w:val="›"/>
      <w:lvlJc w:val="left"/>
      <w:pPr>
        <w:tabs>
          <w:tab w:val="num" w:pos="2880"/>
        </w:tabs>
        <w:ind w:left="2880" w:hanging="360"/>
      </w:pPr>
      <w:rPr>
        <w:rFonts w:ascii="Arial" w:hAnsi="Arial" w:hint="default"/>
      </w:rPr>
    </w:lvl>
    <w:lvl w:ilvl="4" w:tplc="EBBACB42" w:tentative="1">
      <w:start w:val="1"/>
      <w:numFmt w:val="bullet"/>
      <w:lvlText w:val="›"/>
      <w:lvlJc w:val="left"/>
      <w:pPr>
        <w:tabs>
          <w:tab w:val="num" w:pos="3600"/>
        </w:tabs>
        <w:ind w:left="3600" w:hanging="360"/>
      </w:pPr>
      <w:rPr>
        <w:rFonts w:ascii="Arial" w:hAnsi="Arial" w:hint="default"/>
      </w:rPr>
    </w:lvl>
    <w:lvl w:ilvl="5" w:tplc="292E1B0E" w:tentative="1">
      <w:start w:val="1"/>
      <w:numFmt w:val="bullet"/>
      <w:lvlText w:val="›"/>
      <w:lvlJc w:val="left"/>
      <w:pPr>
        <w:tabs>
          <w:tab w:val="num" w:pos="4320"/>
        </w:tabs>
        <w:ind w:left="4320" w:hanging="360"/>
      </w:pPr>
      <w:rPr>
        <w:rFonts w:ascii="Arial" w:hAnsi="Arial" w:hint="default"/>
      </w:rPr>
    </w:lvl>
    <w:lvl w:ilvl="6" w:tplc="4DC037C4" w:tentative="1">
      <w:start w:val="1"/>
      <w:numFmt w:val="bullet"/>
      <w:lvlText w:val="›"/>
      <w:lvlJc w:val="left"/>
      <w:pPr>
        <w:tabs>
          <w:tab w:val="num" w:pos="5040"/>
        </w:tabs>
        <w:ind w:left="5040" w:hanging="360"/>
      </w:pPr>
      <w:rPr>
        <w:rFonts w:ascii="Arial" w:hAnsi="Arial" w:hint="default"/>
      </w:rPr>
    </w:lvl>
    <w:lvl w:ilvl="7" w:tplc="A35682F6" w:tentative="1">
      <w:start w:val="1"/>
      <w:numFmt w:val="bullet"/>
      <w:lvlText w:val="›"/>
      <w:lvlJc w:val="left"/>
      <w:pPr>
        <w:tabs>
          <w:tab w:val="num" w:pos="5760"/>
        </w:tabs>
        <w:ind w:left="5760" w:hanging="360"/>
      </w:pPr>
      <w:rPr>
        <w:rFonts w:ascii="Arial" w:hAnsi="Arial" w:hint="default"/>
      </w:rPr>
    </w:lvl>
    <w:lvl w:ilvl="8" w:tplc="8322368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4D73915"/>
    <w:multiLevelType w:val="hybridMultilevel"/>
    <w:tmpl w:val="49A4915C"/>
    <w:lvl w:ilvl="0" w:tplc="105CD8E0">
      <w:start w:val="1"/>
      <w:numFmt w:val="bullet"/>
      <w:lvlText w:val="•"/>
      <w:lvlJc w:val="left"/>
      <w:pPr>
        <w:ind w:left="72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1" w:tplc="98547596">
      <w:start w:val="1"/>
      <w:numFmt w:val="bullet"/>
      <w:lvlText w:val="o"/>
      <w:lvlJc w:val="left"/>
      <w:pPr>
        <w:ind w:left="161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2" w:tplc="9766A188">
      <w:start w:val="1"/>
      <w:numFmt w:val="bullet"/>
      <w:lvlText w:val="▪"/>
      <w:lvlJc w:val="left"/>
      <w:pPr>
        <w:ind w:left="233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3" w:tplc="493AB7A2">
      <w:start w:val="1"/>
      <w:numFmt w:val="bullet"/>
      <w:lvlText w:val="•"/>
      <w:lvlJc w:val="left"/>
      <w:pPr>
        <w:ind w:left="305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4" w:tplc="33524B0E">
      <w:start w:val="1"/>
      <w:numFmt w:val="bullet"/>
      <w:lvlText w:val="o"/>
      <w:lvlJc w:val="left"/>
      <w:pPr>
        <w:ind w:left="377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5" w:tplc="D09EEB1E">
      <w:start w:val="1"/>
      <w:numFmt w:val="bullet"/>
      <w:lvlText w:val="▪"/>
      <w:lvlJc w:val="left"/>
      <w:pPr>
        <w:ind w:left="449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6" w:tplc="6CE4083E">
      <w:start w:val="1"/>
      <w:numFmt w:val="bullet"/>
      <w:lvlText w:val="•"/>
      <w:lvlJc w:val="left"/>
      <w:pPr>
        <w:ind w:left="521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7" w:tplc="B17A014E">
      <w:start w:val="1"/>
      <w:numFmt w:val="bullet"/>
      <w:lvlText w:val="o"/>
      <w:lvlJc w:val="left"/>
      <w:pPr>
        <w:ind w:left="593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8" w:tplc="4C98E382">
      <w:start w:val="1"/>
      <w:numFmt w:val="bullet"/>
      <w:lvlText w:val="▪"/>
      <w:lvlJc w:val="left"/>
      <w:pPr>
        <w:ind w:left="665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abstractNum>
  <w:abstractNum w:abstractNumId="17"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7C6F0E1D"/>
    <w:multiLevelType w:val="hybridMultilevel"/>
    <w:tmpl w:val="519A0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27848829">
    <w:abstractNumId w:val="10"/>
  </w:num>
  <w:num w:numId="2" w16cid:durableId="638070992">
    <w:abstractNumId w:val="8"/>
  </w:num>
  <w:num w:numId="3" w16cid:durableId="667245452">
    <w:abstractNumId w:val="17"/>
  </w:num>
  <w:num w:numId="4" w16cid:durableId="134031454">
    <w:abstractNumId w:val="18"/>
  </w:num>
  <w:num w:numId="5" w16cid:durableId="2038458234">
    <w:abstractNumId w:val="11"/>
  </w:num>
  <w:num w:numId="6" w16cid:durableId="247037602">
    <w:abstractNumId w:val="15"/>
  </w:num>
  <w:num w:numId="7" w16cid:durableId="10835341">
    <w:abstractNumId w:val="4"/>
  </w:num>
  <w:num w:numId="8" w16cid:durableId="1809012943">
    <w:abstractNumId w:val="9"/>
  </w:num>
  <w:num w:numId="9" w16cid:durableId="571431425">
    <w:abstractNumId w:val="1"/>
  </w:num>
  <w:num w:numId="10" w16cid:durableId="1018123112">
    <w:abstractNumId w:val="0"/>
  </w:num>
  <w:num w:numId="11" w16cid:durableId="1078206216">
    <w:abstractNumId w:val="6"/>
  </w:num>
  <w:num w:numId="12" w16cid:durableId="1913077737">
    <w:abstractNumId w:val="16"/>
  </w:num>
  <w:num w:numId="13" w16cid:durableId="922683347">
    <w:abstractNumId w:val="5"/>
  </w:num>
  <w:num w:numId="14" w16cid:durableId="991300266">
    <w:abstractNumId w:val="12"/>
  </w:num>
  <w:num w:numId="15" w16cid:durableId="698552265">
    <w:abstractNumId w:val="13"/>
  </w:num>
  <w:num w:numId="16" w16cid:durableId="1484151940">
    <w:abstractNumId w:val="2"/>
  </w:num>
  <w:num w:numId="17" w16cid:durableId="1367215150">
    <w:abstractNumId w:val="14"/>
  </w:num>
  <w:num w:numId="18" w16cid:durableId="143655803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6"/>
    <w:rsid w:val="00002FBA"/>
    <w:rsid w:val="00003A00"/>
    <w:rsid w:val="000041CA"/>
    <w:rsid w:val="00004B94"/>
    <w:rsid w:val="0001096A"/>
    <w:rsid w:val="000170EC"/>
    <w:rsid w:val="00020299"/>
    <w:rsid w:val="0004562D"/>
    <w:rsid w:val="000506DC"/>
    <w:rsid w:val="0006255E"/>
    <w:rsid w:val="000672FB"/>
    <w:rsid w:val="0006764F"/>
    <w:rsid w:val="000711D1"/>
    <w:rsid w:val="000730AE"/>
    <w:rsid w:val="00085071"/>
    <w:rsid w:val="000938F3"/>
    <w:rsid w:val="00094FE5"/>
    <w:rsid w:val="0009764F"/>
    <w:rsid w:val="000A1717"/>
    <w:rsid w:val="000A7772"/>
    <w:rsid w:val="000B3BF0"/>
    <w:rsid w:val="000B3D85"/>
    <w:rsid w:val="000B70A9"/>
    <w:rsid w:val="000C30AB"/>
    <w:rsid w:val="000C6725"/>
    <w:rsid w:val="000C71DD"/>
    <w:rsid w:val="000C7A6F"/>
    <w:rsid w:val="000D055E"/>
    <w:rsid w:val="000D238B"/>
    <w:rsid w:val="000E52BD"/>
    <w:rsid w:val="000F0002"/>
    <w:rsid w:val="000F2D3D"/>
    <w:rsid w:val="000F3CF5"/>
    <w:rsid w:val="000F43F3"/>
    <w:rsid w:val="000F4EB1"/>
    <w:rsid w:val="000F6834"/>
    <w:rsid w:val="00106515"/>
    <w:rsid w:val="00112CCB"/>
    <w:rsid w:val="00115822"/>
    <w:rsid w:val="001244BB"/>
    <w:rsid w:val="001255EF"/>
    <w:rsid w:val="001278DE"/>
    <w:rsid w:val="00132C66"/>
    <w:rsid w:val="00137A97"/>
    <w:rsid w:val="00141FF2"/>
    <w:rsid w:val="001424C0"/>
    <w:rsid w:val="00143AE5"/>
    <w:rsid w:val="0014723A"/>
    <w:rsid w:val="001475B3"/>
    <w:rsid w:val="001577AA"/>
    <w:rsid w:val="00157969"/>
    <w:rsid w:val="00162264"/>
    <w:rsid w:val="00162DA4"/>
    <w:rsid w:val="001648D7"/>
    <w:rsid w:val="0016532E"/>
    <w:rsid w:val="001678B9"/>
    <w:rsid w:val="00172579"/>
    <w:rsid w:val="00173333"/>
    <w:rsid w:val="00176912"/>
    <w:rsid w:val="00176A70"/>
    <w:rsid w:val="00180354"/>
    <w:rsid w:val="00184014"/>
    <w:rsid w:val="00184E28"/>
    <w:rsid w:val="0019565D"/>
    <w:rsid w:val="00197E4B"/>
    <w:rsid w:val="001A15EE"/>
    <w:rsid w:val="001A1DF8"/>
    <w:rsid w:val="001A7DEE"/>
    <w:rsid w:val="001B339E"/>
    <w:rsid w:val="001B36D9"/>
    <w:rsid w:val="001B4873"/>
    <w:rsid w:val="001B769D"/>
    <w:rsid w:val="001C1280"/>
    <w:rsid w:val="001C4090"/>
    <w:rsid w:val="001D77E6"/>
    <w:rsid w:val="001E0662"/>
    <w:rsid w:val="001E1DE5"/>
    <w:rsid w:val="001E54A0"/>
    <w:rsid w:val="001E7B00"/>
    <w:rsid w:val="001F03E2"/>
    <w:rsid w:val="001F136F"/>
    <w:rsid w:val="001F1375"/>
    <w:rsid w:val="001F4921"/>
    <w:rsid w:val="001F4E5D"/>
    <w:rsid w:val="001F5965"/>
    <w:rsid w:val="00201F3B"/>
    <w:rsid w:val="0020649B"/>
    <w:rsid w:val="002110DB"/>
    <w:rsid w:val="00213108"/>
    <w:rsid w:val="00224FA9"/>
    <w:rsid w:val="00226013"/>
    <w:rsid w:val="002318BC"/>
    <w:rsid w:val="0023403C"/>
    <w:rsid w:val="002345E9"/>
    <w:rsid w:val="002348CC"/>
    <w:rsid w:val="002368C5"/>
    <w:rsid w:val="00237382"/>
    <w:rsid w:val="002423E8"/>
    <w:rsid w:val="00242D67"/>
    <w:rsid w:val="00245E0E"/>
    <w:rsid w:val="00250907"/>
    <w:rsid w:val="00255298"/>
    <w:rsid w:val="00263D41"/>
    <w:rsid w:val="002701DF"/>
    <w:rsid w:val="00272BF2"/>
    <w:rsid w:val="00274818"/>
    <w:rsid w:val="00274EDD"/>
    <w:rsid w:val="0027525B"/>
    <w:rsid w:val="00275E16"/>
    <w:rsid w:val="00282F0D"/>
    <w:rsid w:val="00282FAD"/>
    <w:rsid w:val="00291201"/>
    <w:rsid w:val="00294BAA"/>
    <w:rsid w:val="002A109F"/>
    <w:rsid w:val="002A5177"/>
    <w:rsid w:val="002A67F3"/>
    <w:rsid w:val="002B2608"/>
    <w:rsid w:val="002B2667"/>
    <w:rsid w:val="002B58F0"/>
    <w:rsid w:val="002B6F88"/>
    <w:rsid w:val="002C0728"/>
    <w:rsid w:val="002C08A8"/>
    <w:rsid w:val="002C0C19"/>
    <w:rsid w:val="002C482B"/>
    <w:rsid w:val="002D10DF"/>
    <w:rsid w:val="002D199D"/>
    <w:rsid w:val="002D207D"/>
    <w:rsid w:val="002D38C7"/>
    <w:rsid w:val="002F1B8E"/>
    <w:rsid w:val="002F337F"/>
    <w:rsid w:val="002F4726"/>
    <w:rsid w:val="002F4EB0"/>
    <w:rsid w:val="002F76A2"/>
    <w:rsid w:val="00300088"/>
    <w:rsid w:val="00300248"/>
    <w:rsid w:val="003002B3"/>
    <w:rsid w:val="00301AC8"/>
    <w:rsid w:val="00303266"/>
    <w:rsid w:val="00303A10"/>
    <w:rsid w:val="00304AF2"/>
    <w:rsid w:val="0030597D"/>
    <w:rsid w:val="00306EBE"/>
    <w:rsid w:val="0030703B"/>
    <w:rsid w:val="003075C6"/>
    <w:rsid w:val="003166E3"/>
    <w:rsid w:val="00321E74"/>
    <w:rsid w:val="0032671C"/>
    <w:rsid w:val="00326A8C"/>
    <w:rsid w:val="0033044F"/>
    <w:rsid w:val="0033395F"/>
    <w:rsid w:val="00333B11"/>
    <w:rsid w:val="00333CC0"/>
    <w:rsid w:val="003365CD"/>
    <w:rsid w:val="00343074"/>
    <w:rsid w:val="0034553A"/>
    <w:rsid w:val="0034634D"/>
    <w:rsid w:val="003535D4"/>
    <w:rsid w:val="0035375F"/>
    <w:rsid w:val="0035554B"/>
    <w:rsid w:val="00364CD8"/>
    <w:rsid w:val="00366386"/>
    <w:rsid w:val="003855C8"/>
    <w:rsid w:val="0039046E"/>
    <w:rsid w:val="003942C3"/>
    <w:rsid w:val="00396340"/>
    <w:rsid w:val="003A0291"/>
    <w:rsid w:val="003A3007"/>
    <w:rsid w:val="003A4B1D"/>
    <w:rsid w:val="003B3D63"/>
    <w:rsid w:val="003B495A"/>
    <w:rsid w:val="003B4AA5"/>
    <w:rsid w:val="003B5D15"/>
    <w:rsid w:val="003C111B"/>
    <w:rsid w:val="003D0F16"/>
    <w:rsid w:val="003D4538"/>
    <w:rsid w:val="003D5F5F"/>
    <w:rsid w:val="00400E40"/>
    <w:rsid w:val="004062F4"/>
    <w:rsid w:val="004151AD"/>
    <w:rsid w:val="00421979"/>
    <w:rsid w:val="00422FD6"/>
    <w:rsid w:val="00425C0C"/>
    <w:rsid w:val="00437489"/>
    <w:rsid w:val="0043768C"/>
    <w:rsid w:val="00441A56"/>
    <w:rsid w:val="0045049A"/>
    <w:rsid w:val="004516B8"/>
    <w:rsid w:val="00453267"/>
    <w:rsid w:val="004558CB"/>
    <w:rsid w:val="004612A4"/>
    <w:rsid w:val="0046232F"/>
    <w:rsid w:val="00467260"/>
    <w:rsid w:val="00472431"/>
    <w:rsid w:val="00472E72"/>
    <w:rsid w:val="004738A5"/>
    <w:rsid w:val="00475A59"/>
    <w:rsid w:val="00484612"/>
    <w:rsid w:val="004877FF"/>
    <w:rsid w:val="0049056F"/>
    <w:rsid w:val="004A1348"/>
    <w:rsid w:val="004B3F40"/>
    <w:rsid w:val="004B6243"/>
    <w:rsid w:val="004C037B"/>
    <w:rsid w:val="004C2EB7"/>
    <w:rsid w:val="004C4D86"/>
    <w:rsid w:val="004C61FC"/>
    <w:rsid w:val="004D376F"/>
    <w:rsid w:val="004D49C5"/>
    <w:rsid w:val="004D7793"/>
    <w:rsid w:val="004E1B27"/>
    <w:rsid w:val="004E2E9E"/>
    <w:rsid w:val="004E3567"/>
    <w:rsid w:val="004E5776"/>
    <w:rsid w:val="004E67AD"/>
    <w:rsid w:val="004E7192"/>
    <w:rsid w:val="004F7131"/>
    <w:rsid w:val="005002E3"/>
    <w:rsid w:val="00501B39"/>
    <w:rsid w:val="00503004"/>
    <w:rsid w:val="00503504"/>
    <w:rsid w:val="00503BD4"/>
    <w:rsid w:val="00505F5C"/>
    <w:rsid w:val="00506A1B"/>
    <w:rsid w:val="00514A63"/>
    <w:rsid w:val="0051769D"/>
    <w:rsid w:val="00520F7C"/>
    <w:rsid w:val="00521A00"/>
    <w:rsid w:val="005249DA"/>
    <w:rsid w:val="005311FC"/>
    <w:rsid w:val="00536C3A"/>
    <w:rsid w:val="00537052"/>
    <w:rsid w:val="00540DDE"/>
    <w:rsid w:val="00540F52"/>
    <w:rsid w:val="005421A2"/>
    <w:rsid w:val="005522B4"/>
    <w:rsid w:val="005678EF"/>
    <w:rsid w:val="00577663"/>
    <w:rsid w:val="005777B4"/>
    <w:rsid w:val="005815BC"/>
    <w:rsid w:val="005820AD"/>
    <w:rsid w:val="00586933"/>
    <w:rsid w:val="005919FB"/>
    <w:rsid w:val="0059270B"/>
    <w:rsid w:val="0059754E"/>
    <w:rsid w:val="00597B46"/>
    <w:rsid w:val="005A0F05"/>
    <w:rsid w:val="005A2217"/>
    <w:rsid w:val="005A5495"/>
    <w:rsid w:val="005A64FB"/>
    <w:rsid w:val="005A706D"/>
    <w:rsid w:val="005A7CE8"/>
    <w:rsid w:val="005B1FB9"/>
    <w:rsid w:val="005C0624"/>
    <w:rsid w:val="005C58BF"/>
    <w:rsid w:val="005C619C"/>
    <w:rsid w:val="005C6C3D"/>
    <w:rsid w:val="005C7B64"/>
    <w:rsid w:val="005D7F2B"/>
    <w:rsid w:val="005F0B69"/>
    <w:rsid w:val="005F7BD7"/>
    <w:rsid w:val="005F7D7E"/>
    <w:rsid w:val="0062456A"/>
    <w:rsid w:val="00624D6E"/>
    <w:rsid w:val="00635BAD"/>
    <w:rsid w:val="00636D02"/>
    <w:rsid w:val="00637D60"/>
    <w:rsid w:val="0064205F"/>
    <w:rsid w:val="00643725"/>
    <w:rsid w:val="00646170"/>
    <w:rsid w:val="00653005"/>
    <w:rsid w:val="00653464"/>
    <w:rsid w:val="00654A00"/>
    <w:rsid w:val="00657F62"/>
    <w:rsid w:val="006644CB"/>
    <w:rsid w:val="0066535F"/>
    <w:rsid w:val="006664EB"/>
    <w:rsid w:val="00667238"/>
    <w:rsid w:val="00667906"/>
    <w:rsid w:val="00667BC0"/>
    <w:rsid w:val="0068057A"/>
    <w:rsid w:val="00682AAA"/>
    <w:rsid w:val="00684C33"/>
    <w:rsid w:val="00687E55"/>
    <w:rsid w:val="0069774A"/>
    <w:rsid w:val="006A0609"/>
    <w:rsid w:val="006A186C"/>
    <w:rsid w:val="006A3B03"/>
    <w:rsid w:val="006B7429"/>
    <w:rsid w:val="006B7A8B"/>
    <w:rsid w:val="006D2507"/>
    <w:rsid w:val="006D3A53"/>
    <w:rsid w:val="006D44F9"/>
    <w:rsid w:val="006D6E82"/>
    <w:rsid w:val="006D7107"/>
    <w:rsid w:val="006E1A34"/>
    <w:rsid w:val="006E1FC7"/>
    <w:rsid w:val="006E2007"/>
    <w:rsid w:val="006E54BD"/>
    <w:rsid w:val="006E57FB"/>
    <w:rsid w:val="006F228A"/>
    <w:rsid w:val="006F5199"/>
    <w:rsid w:val="006F5756"/>
    <w:rsid w:val="00703279"/>
    <w:rsid w:val="0072026F"/>
    <w:rsid w:val="00722371"/>
    <w:rsid w:val="00722716"/>
    <w:rsid w:val="007267C1"/>
    <w:rsid w:val="00726C1F"/>
    <w:rsid w:val="007322A9"/>
    <w:rsid w:val="007334C1"/>
    <w:rsid w:val="00734564"/>
    <w:rsid w:val="00734A7C"/>
    <w:rsid w:val="00754C9E"/>
    <w:rsid w:val="00756D28"/>
    <w:rsid w:val="007607EF"/>
    <w:rsid w:val="00763B47"/>
    <w:rsid w:val="00765608"/>
    <w:rsid w:val="00765DA2"/>
    <w:rsid w:val="007667DF"/>
    <w:rsid w:val="00767330"/>
    <w:rsid w:val="00771F31"/>
    <w:rsid w:val="00772840"/>
    <w:rsid w:val="00780359"/>
    <w:rsid w:val="00782FAB"/>
    <w:rsid w:val="00785319"/>
    <w:rsid w:val="00786263"/>
    <w:rsid w:val="00792867"/>
    <w:rsid w:val="00794CFA"/>
    <w:rsid w:val="00796C40"/>
    <w:rsid w:val="007A5C67"/>
    <w:rsid w:val="007B1476"/>
    <w:rsid w:val="007B3038"/>
    <w:rsid w:val="007B7533"/>
    <w:rsid w:val="007C3799"/>
    <w:rsid w:val="007C3812"/>
    <w:rsid w:val="007D1CA5"/>
    <w:rsid w:val="007D2781"/>
    <w:rsid w:val="007E12F9"/>
    <w:rsid w:val="007E22DF"/>
    <w:rsid w:val="007E34AE"/>
    <w:rsid w:val="007E7EB3"/>
    <w:rsid w:val="007F2332"/>
    <w:rsid w:val="007F2C79"/>
    <w:rsid w:val="007F4A0B"/>
    <w:rsid w:val="007F6029"/>
    <w:rsid w:val="00800A8B"/>
    <w:rsid w:val="00806A33"/>
    <w:rsid w:val="0081128D"/>
    <w:rsid w:val="00811C75"/>
    <w:rsid w:val="00815032"/>
    <w:rsid w:val="0081573C"/>
    <w:rsid w:val="00821203"/>
    <w:rsid w:val="00821D0A"/>
    <w:rsid w:val="0082303C"/>
    <w:rsid w:val="00823BC8"/>
    <w:rsid w:val="00824F23"/>
    <w:rsid w:val="0083070E"/>
    <w:rsid w:val="008339D4"/>
    <w:rsid w:val="00833FB2"/>
    <w:rsid w:val="00835705"/>
    <w:rsid w:val="008360BE"/>
    <w:rsid w:val="008364C2"/>
    <w:rsid w:val="00861B99"/>
    <w:rsid w:val="00870518"/>
    <w:rsid w:val="00871823"/>
    <w:rsid w:val="00873B48"/>
    <w:rsid w:val="00885DBD"/>
    <w:rsid w:val="0088708F"/>
    <w:rsid w:val="00887498"/>
    <w:rsid w:val="00890591"/>
    <w:rsid w:val="00893DD5"/>
    <w:rsid w:val="00897006"/>
    <w:rsid w:val="008A1106"/>
    <w:rsid w:val="008A180C"/>
    <w:rsid w:val="008A4E14"/>
    <w:rsid w:val="008C0BD4"/>
    <w:rsid w:val="008D2767"/>
    <w:rsid w:val="008D6A80"/>
    <w:rsid w:val="008E10D9"/>
    <w:rsid w:val="008E46E7"/>
    <w:rsid w:val="008E77F7"/>
    <w:rsid w:val="008F0612"/>
    <w:rsid w:val="008F7B51"/>
    <w:rsid w:val="0090046F"/>
    <w:rsid w:val="00900C1F"/>
    <w:rsid w:val="00904AD9"/>
    <w:rsid w:val="00904E75"/>
    <w:rsid w:val="00907BF9"/>
    <w:rsid w:val="0091203F"/>
    <w:rsid w:val="009166E4"/>
    <w:rsid w:val="00921C86"/>
    <w:rsid w:val="00923366"/>
    <w:rsid w:val="0092593D"/>
    <w:rsid w:val="009341FA"/>
    <w:rsid w:val="00942272"/>
    <w:rsid w:val="0094513F"/>
    <w:rsid w:val="00952455"/>
    <w:rsid w:val="00954071"/>
    <w:rsid w:val="009555B1"/>
    <w:rsid w:val="00956301"/>
    <w:rsid w:val="00971421"/>
    <w:rsid w:val="00971666"/>
    <w:rsid w:val="00971D66"/>
    <w:rsid w:val="00973D95"/>
    <w:rsid w:val="00974426"/>
    <w:rsid w:val="0097457D"/>
    <w:rsid w:val="0097571F"/>
    <w:rsid w:val="0097713D"/>
    <w:rsid w:val="00981B56"/>
    <w:rsid w:val="00984946"/>
    <w:rsid w:val="00985D74"/>
    <w:rsid w:val="00995600"/>
    <w:rsid w:val="00996B1A"/>
    <w:rsid w:val="00997771"/>
    <w:rsid w:val="009A12FC"/>
    <w:rsid w:val="009A4C60"/>
    <w:rsid w:val="009B34D9"/>
    <w:rsid w:val="009C2D0B"/>
    <w:rsid w:val="009C3F82"/>
    <w:rsid w:val="009C7311"/>
    <w:rsid w:val="009D23C3"/>
    <w:rsid w:val="009E7CDE"/>
    <w:rsid w:val="009F7FCD"/>
    <w:rsid w:val="00A07CB4"/>
    <w:rsid w:val="00A1118D"/>
    <w:rsid w:val="00A1212F"/>
    <w:rsid w:val="00A14AF1"/>
    <w:rsid w:val="00A214E1"/>
    <w:rsid w:val="00A279D0"/>
    <w:rsid w:val="00A3055C"/>
    <w:rsid w:val="00A41402"/>
    <w:rsid w:val="00A41436"/>
    <w:rsid w:val="00A41452"/>
    <w:rsid w:val="00A4290B"/>
    <w:rsid w:val="00A445F1"/>
    <w:rsid w:val="00A449FB"/>
    <w:rsid w:val="00A53C3B"/>
    <w:rsid w:val="00A54EAC"/>
    <w:rsid w:val="00A55398"/>
    <w:rsid w:val="00A60768"/>
    <w:rsid w:val="00A60871"/>
    <w:rsid w:val="00A6182D"/>
    <w:rsid w:val="00A70FCD"/>
    <w:rsid w:val="00A711CD"/>
    <w:rsid w:val="00A72151"/>
    <w:rsid w:val="00A75CC8"/>
    <w:rsid w:val="00A87DEB"/>
    <w:rsid w:val="00A92508"/>
    <w:rsid w:val="00A943DD"/>
    <w:rsid w:val="00AA1096"/>
    <w:rsid w:val="00AA38BB"/>
    <w:rsid w:val="00AB1E80"/>
    <w:rsid w:val="00AB3E24"/>
    <w:rsid w:val="00AB7DF9"/>
    <w:rsid w:val="00AC48B9"/>
    <w:rsid w:val="00AD0149"/>
    <w:rsid w:val="00AE27B6"/>
    <w:rsid w:val="00AE3BEA"/>
    <w:rsid w:val="00AF3D74"/>
    <w:rsid w:val="00AF4B98"/>
    <w:rsid w:val="00AF5CF2"/>
    <w:rsid w:val="00AF6379"/>
    <w:rsid w:val="00B02C86"/>
    <w:rsid w:val="00B06591"/>
    <w:rsid w:val="00B105DC"/>
    <w:rsid w:val="00B136CB"/>
    <w:rsid w:val="00B1415D"/>
    <w:rsid w:val="00B23759"/>
    <w:rsid w:val="00B266F7"/>
    <w:rsid w:val="00B30E61"/>
    <w:rsid w:val="00B32664"/>
    <w:rsid w:val="00B41CAD"/>
    <w:rsid w:val="00B454AE"/>
    <w:rsid w:val="00B474C6"/>
    <w:rsid w:val="00B5358D"/>
    <w:rsid w:val="00B55F08"/>
    <w:rsid w:val="00B61E23"/>
    <w:rsid w:val="00B64295"/>
    <w:rsid w:val="00B67902"/>
    <w:rsid w:val="00B72872"/>
    <w:rsid w:val="00B74A12"/>
    <w:rsid w:val="00B821AE"/>
    <w:rsid w:val="00B8514C"/>
    <w:rsid w:val="00B93F2D"/>
    <w:rsid w:val="00B94645"/>
    <w:rsid w:val="00BA3E72"/>
    <w:rsid w:val="00BA4070"/>
    <w:rsid w:val="00BA530F"/>
    <w:rsid w:val="00BA55FC"/>
    <w:rsid w:val="00BB05CB"/>
    <w:rsid w:val="00BB401E"/>
    <w:rsid w:val="00BB5AEE"/>
    <w:rsid w:val="00BC4C86"/>
    <w:rsid w:val="00BC4CA7"/>
    <w:rsid w:val="00BD07FC"/>
    <w:rsid w:val="00BD292E"/>
    <w:rsid w:val="00BD516D"/>
    <w:rsid w:val="00BE1F3A"/>
    <w:rsid w:val="00BF2A48"/>
    <w:rsid w:val="00BF3130"/>
    <w:rsid w:val="00BF3D19"/>
    <w:rsid w:val="00BF4A69"/>
    <w:rsid w:val="00BF56EE"/>
    <w:rsid w:val="00BF6755"/>
    <w:rsid w:val="00BF6EAD"/>
    <w:rsid w:val="00BF7B24"/>
    <w:rsid w:val="00C0572D"/>
    <w:rsid w:val="00C060E3"/>
    <w:rsid w:val="00C20516"/>
    <w:rsid w:val="00C20F76"/>
    <w:rsid w:val="00C3016E"/>
    <w:rsid w:val="00C309CB"/>
    <w:rsid w:val="00C32C01"/>
    <w:rsid w:val="00C34242"/>
    <w:rsid w:val="00C342D6"/>
    <w:rsid w:val="00C405B5"/>
    <w:rsid w:val="00C41ECF"/>
    <w:rsid w:val="00C42AD9"/>
    <w:rsid w:val="00C44F47"/>
    <w:rsid w:val="00C51D23"/>
    <w:rsid w:val="00C544BA"/>
    <w:rsid w:val="00C55E23"/>
    <w:rsid w:val="00C56D53"/>
    <w:rsid w:val="00C639CC"/>
    <w:rsid w:val="00C65A9A"/>
    <w:rsid w:val="00C66079"/>
    <w:rsid w:val="00C67198"/>
    <w:rsid w:val="00C676FC"/>
    <w:rsid w:val="00C76629"/>
    <w:rsid w:val="00C81BBB"/>
    <w:rsid w:val="00C82C3D"/>
    <w:rsid w:val="00CA38B3"/>
    <w:rsid w:val="00CA669B"/>
    <w:rsid w:val="00CB1E37"/>
    <w:rsid w:val="00CB4384"/>
    <w:rsid w:val="00CB58F1"/>
    <w:rsid w:val="00CD02B9"/>
    <w:rsid w:val="00CD20EA"/>
    <w:rsid w:val="00CD5CA3"/>
    <w:rsid w:val="00CE4CF0"/>
    <w:rsid w:val="00CE4FD1"/>
    <w:rsid w:val="00CF2F78"/>
    <w:rsid w:val="00CF6B78"/>
    <w:rsid w:val="00CF6BE0"/>
    <w:rsid w:val="00D00A3E"/>
    <w:rsid w:val="00D066AB"/>
    <w:rsid w:val="00D10FFA"/>
    <w:rsid w:val="00D11B8D"/>
    <w:rsid w:val="00D22FCA"/>
    <w:rsid w:val="00D236EC"/>
    <w:rsid w:val="00D25671"/>
    <w:rsid w:val="00D27C6E"/>
    <w:rsid w:val="00D32683"/>
    <w:rsid w:val="00D331DC"/>
    <w:rsid w:val="00D346AB"/>
    <w:rsid w:val="00D353FF"/>
    <w:rsid w:val="00D42ED0"/>
    <w:rsid w:val="00D44FBA"/>
    <w:rsid w:val="00D47F86"/>
    <w:rsid w:val="00D52D81"/>
    <w:rsid w:val="00D540BA"/>
    <w:rsid w:val="00D55384"/>
    <w:rsid w:val="00D6495E"/>
    <w:rsid w:val="00D6794B"/>
    <w:rsid w:val="00D731A3"/>
    <w:rsid w:val="00D86B7C"/>
    <w:rsid w:val="00D87F3B"/>
    <w:rsid w:val="00D94A1C"/>
    <w:rsid w:val="00D95195"/>
    <w:rsid w:val="00DA54E6"/>
    <w:rsid w:val="00DB0ABF"/>
    <w:rsid w:val="00DB12AC"/>
    <w:rsid w:val="00DB312A"/>
    <w:rsid w:val="00DC58D8"/>
    <w:rsid w:val="00DC7564"/>
    <w:rsid w:val="00DD273B"/>
    <w:rsid w:val="00DD7672"/>
    <w:rsid w:val="00DE136B"/>
    <w:rsid w:val="00E02567"/>
    <w:rsid w:val="00E0580A"/>
    <w:rsid w:val="00E06CB7"/>
    <w:rsid w:val="00E164F2"/>
    <w:rsid w:val="00E17BBF"/>
    <w:rsid w:val="00E21352"/>
    <w:rsid w:val="00E2162B"/>
    <w:rsid w:val="00E2259E"/>
    <w:rsid w:val="00E22BB3"/>
    <w:rsid w:val="00E2315D"/>
    <w:rsid w:val="00E23B4E"/>
    <w:rsid w:val="00E23BE6"/>
    <w:rsid w:val="00E27E0A"/>
    <w:rsid w:val="00E4330B"/>
    <w:rsid w:val="00E4637D"/>
    <w:rsid w:val="00E46DEA"/>
    <w:rsid w:val="00E502DF"/>
    <w:rsid w:val="00E5453E"/>
    <w:rsid w:val="00E55102"/>
    <w:rsid w:val="00E56E30"/>
    <w:rsid w:val="00E56FEF"/>
    <w:rsid w:val="00E573DB"/>
    <w:rsid w:val="00E66D6C"/>
    <w:rsid w:val="00E806CF"/>
    <w:rsid w:val="00E85A69"/>
    <w:rsid w:val="00E86B42"/>
    <w:rsid w:val="00E90CB6"/>
    <w:rsid w:val="00E967F5"/>
    <w:rsid w:val="00EA6047"/>
    <w:rsid w:val="00EB13A1"/>
    <w:rsid w:val="00EB518A"/>
    <w:rsid w:val="00EB6E50"/>
    <w:rsid w:val="00EB74B7"/>
    <w:rsid w:val="00EC004A"/>
    <w:rsid w:val="00EC1AFA"/>
    <w:rsid w:val="00EC2484"/>
    <w:rsid w:val="00EC7532"/>
    <w:rsid w:val="00ED0B23"/>
    <w:rsid w:val="00ED2908"/>
    <w:rsid w:val="00EE4578"/>
    <w:rsid w:val="00EE6B66"/>
    <w:rsid w:val="00EF0E0B"/>
    <w:rsid w:val="00F07A26"/>
    <w:rsid w:val="00F14331"/>
    <w:rsid w:val="00F162BC"/>
    <w:rsid w:val="00F2212E"/>
    <w:rsid w:val="00F2624A"/>
    <w:rsid w:val="00F30DE0"/>
    <w:rsid w:val="00F33668"/>
    <w:rsid w:val="00F368D9"/>
    <w:rsid w:val="00F471A7"/>
    <w:rsid w:val="00F50C21"/>
    <w:rsid w:val="00F51751"/>
    <w:rsid w:val="00F54127"/>
    <w:rsid w:val="00F56589"/>
    <w:rsid w:val="00F6330E"/>
    <w:rsid w:val="00F667D6"/>
    <w:rsid w:val="00F722B8"/>
    <w:rsid w:val="00F74949"/>
    <w:rsid w:val="00F8527B"/>
    <w:rsid w:val="00F8594C"/>
    <w:rsid w:val="00FA0B93"/>
    <w:rsid w:val="00FA362B"/>
    <w:rsid w:val="00FA5B65"/>
    <w:rsid w:val="00FB169B"/>
    <w:rsid w:val="00FC18B1"/>
    <w:rsid w:val="00FC458E"/>
    <w:rsid w:val="00FC4D2E"/>
    <w:rsid w:val="00FC519C"/>
    <w:rsid w:val="00FD04B1"/>
    <w:rsid w:val="00FD2D49"/>
    <w:rsid w:val="00FD4713"/>
    <w:rsid w:val="00FD5048"/>
    <w:rsid w:val="00FD753E"/>
    <w:rsid w:val="00FE7390"/>
    <w:rsid w:val="00FF1DCA"/>
    <w:rsid w:val="00FF53D9"/>
    <w:rsid w:val="00FF589A"/>
    <w:rsid w:val="0CCE84ED"/>
    <w:rsid w:val="299B8D53"/>
    <w:rsid w:val="65E87F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1CA3"/>
  <w15:chartTrackingRefBased/>
  <w15:docId w15:val="{FF9F971B-9E3A-4D22-A52C-FF8EA24B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7"/>
      </w:numPr>
      <w:spacing w:before="600"/>
    </w:pPr>
  </w:style>
  <w:style w:type="paragraph" w:styleId="Heading2">
    <w:name w:val="heading 2"/>
    <w:aliases w:val="±Head2"/>
    <w:basedOn w:val="NoNumHead2"/>
    <w:next w:val="Normal"/>
    <w:link w:val="Heading2Char"/>
    <w:uiPriority w:val="4"/>
    <w:semiHidden/>
    <w:qFormat/>
    <w:rsid w:val="00EB74B7"/>
    <w:pPr>
      <w:numPr>
        <w:ilvl w:val="1"/>
        <w:numId w:val="7"/>
      </w:numPr>
    </w:pPr>
  </w:style>
  <w:style w:type="paragraph" w:styleId="Heading3">
    <w:name w:val="heading 3"/>
    <w:aliases w:val="±Head3"/>
    <w:basedOn w:val="NoNumHead2"/>
    <w:next w:val="Normal"/>
    <w:link w:val="Heading3Char"/>
    <w:uiPriority w:val="4"/>
    <w:semiHidden/>
    <w:rsid w:val="00EB74B7"/>
    <w:pPr>
      <w:numPr>
        <w:ilvl w:val="2"/>
        <w:numId w:val="7"/>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7"/>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5"/>
      </w:numPr>
      <w:spacing w:before="60" w:after="60"/>
    </w:pPr>
    <w:rPr>
      <w:rFonts w:eastAsia="Calibri"/>
    </w:rPr>
  </w:style>
  <w:style w:type="paragraph" w:customStyle="1" w:styleId="SymbolBullet2">
    <w:name w:val="±SymbolBullet2"/>
    <w:basedOn w:val="Normal"/>
    <w:uiPriority w:val="1"/>
    <w:rsid w:val="00EB74B7"/>
    <w:pPr>
      <w:numPr>
        <w:ilvl w:val="1"/>
        <w:numId w:val="5"/>
      </w:numPr>
      <w:spacing w:before="60" w:after="60"/>
    </w:pPr>
  </w:style>
  <w:style w:type="paragraph" w:customStyle="1" w:styleId="SymbolBullet3">
    <w:name w:val="±SymbolBullet3"/>
    <w:basedOn w:val="Normal"/>
    <w:uiPriority w:val="1"/>
    <w:rsid w:val="00EB74B7"/>
    <w:pPr>
      <w:numPr>
        <w:ilvl w:val="2"/>
        <w:numId w:val="5"/>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6"/>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6"/>
      </w:numPr>
    </w:pPr>
  </w:style>
  <w:style w:type="paragraph" w:customStyle="1" w:styleId="TableBullet3">
    <w:name w:val="±TableBullet3"/>
    <w:basedOn w:val="TableTextLeft"/>
    <w:uiPriority w:val="31"/>
    <w:semiHidden/>
    <w:rsid w:val="00EB74B7"/>
    <w:pPr>
      <w:numPr>
        <w:ilvl w:val="2"/>
        <w:numId w:val="6"/>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styleId="Revision">
    <w:name w:val="Revision"/>
    <w:hidden/>
    <w:uiPriority w:val="99"/>
    <w:semiHidden/>
    <w:rsid w:val="0097457D"/>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06842272">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579484020">
      <w:bodyDiv w:val="1"/>
      <w:marLeft w:val="0"/>
      <w:marRight w:val="0"/>
      <w:marTop w:val="0"/>
      <w:marBottom w:val="0"/>
      <w:divBdr>
        <w:top w:val="none" w:sz="0" w:space="0" w:color="auto"/>
        <w:left w:val="none" w:sz="0" w:space="0" w:color="auto"/>
        <w:bottom w:val="none" w:sz="0" w:space="0" w:color="auto"/>
        <w:right w:val="none" w:sz="0" w:space="0" w:color="auto"/>
      </w:divBdr>
    </w:div>
    <w:div w:id="584806372">
      <w:bodyDiv w:val="1"/>
      <w:marLeft w:val="0"/>
      <w:marRight w:val="0"/>
      <w:marTop w:val="0"/>
      <w:marBottom w:val="0"/>
      <w:divBdr>
        <w:top w:val="none" w:sz="0" w:space="0" w:color="auto"/>
        <w:left w:val="none" w:sz="0" w:space="0" w:color="auto"/>
        <w:bottom w:val="none" w:sz="0" w:space="0" w:color="auto"/>
        <w:right w:val="none" w:sz="0" w:space="0" w:color="auto"/>
      </w:divBdr>
      <w:divsChild>
        <w:div w:id="1847091675">
          <w:marLeft w:val="288"/>
          <w:marRight w:val="0"/>
          <w:marTop w:val="0"/>
          <w:marBottom w:val="0"/>
          <w:divBdr>
            <w:top w:val="none" w:sz="0" w:space="0" w:color="auto"/>
            <w:left w:val="none" w:sz="0" w:space="0" w:color="auto"/>
            <w:bottom w:val="none" w:sz="0" w:space="0" w:color="auto"/>
            <w:right w:val="none" w:sz="0" w:space="0" w:color="auto"/>
          </w:divBdr>
        </w:div>
      </w:divsChild>
    </w:div>
    <w:div w:id="680351442">
      <w:bodyDiv w:val="1"/>
      <w:marLeft w:val="0"/>
      <w:marRight w:val="0"/>
      <w:marTop w:val="0"/>
      <w:marBottom w:val="0"/>
      <w:divBdr>
        <w:top w:val="none" w:sz="0" w:space="0" w:color="auto"/>
        <w:left w:val="none" w:sz="0" w:space="0" w:color="auto"/>
        <w:bottom w:val="none" w:sz="0" w:space="0" w:color="auto"/>
        <w:right w:val="none" w:sz="0" w:space="0" w:color="auto"/>
      </w:divBdr>
    </w:div>
    <w:div w:id="826359548">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976841677">
      <w:bodyDiv w:val="1"/>
      <w:marLeft w:val="0"/>
      <w:marRight w:val="0"/>
      <w:marTop w:val="0"/>
      <w:marBottom w:val="0"/>
      <w:divBdr>
        <w:top w:val="none" w:sz="0" w:space="0" w:color="auto"/>
        <w:left w:val="none" w:sz="0" w:space="0" w:color="auto"/>
        <w:bottom w:val="none" w:sz="0" w:space="0" w:color="auto"/>
        <w:right w:val="none" w:sz="0" w:space="0" w:color="auto"/>
      </w:divBdr>
    </w:div>
    <w:div w:id="1412923142">
      <w:bodyDiv w:val="1"/>
      <w:marLeft w:val="0"/>
      <w:marRight w:val="0"/>
      <w:marTop w:val="0"/>
      <w:marBottom w:val="0"/>
      <w:divBdr>
        <w:top w:val="none" w:sz="0" w:space="0" w:color="auto"/>
        <w:left w:val="none" w:sz="0" w:space="0" w:color="auto"/>
        <w:bottom w:val="none" w:sz="0" w:space="0" w:color="auto"/>
        <w:right w:val="none" w:sz="0" w:space="0" w:color="auto"/>
      </w:divBdr>
    </w:div>
    <w:div w:id="146580631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6098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tpensions.org.uk/schemeweb/nest.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tpensions.org.uk/schemeweb/nest.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BB81C28654F50B0FA8DB5311498E4"/>
        <w:category>
          <w:name w:val="General"/>
          <w:gallery w:val="placeholder"/>
        </w:category>
        <w:types>
          <w:type w:val="bbPlcHdr"/>
        </w:types>
        <w:behaviors>
          <w:behavior w:val="content"/>
        </w:behaviors>
        <w:guid w:val="{92A1B6A9-C85C-4A6D-B0A3-1650D3190D87}"/>
      </w:docPartPr>
      <w:docPartBody>
        <w:p w:rsidR="00423A1A" w:rsidRDefault="009F207C">
          <w:pPr>
            <w:pStyle w:val="271BB81C28654F50B0FA8DB5311498E4"/>
          </w:pPr>
          <w:r w:rsidRPr="00D279CC">
            <w:rPr>
              <w:rStyle w:val="PlaceholderText"/>
            </w:rPr>
            <w:t>Click or tap here to enter text.</w:t>
          </w:r>
        </w:p>
      </w:docPartBody>
    </w:docPart>
    <w:docPart>
      <w:docPartPr>
        <w:name w:val="60B21812823C4A4FBAC9ABA5FAAB026F"/>
        <w:category>
          <w:name w:val="General"/>
          <w:gallery w:val="placeholder"/>
        </w:category>
        <w:types>
          <w:type w:val="bbPlcHdr"/>
        </w:types>
        <w:behaviors>
          <w:behavior w:val="content"/>
        </w:behaviors>
        <w:guid w:val="{3040CAE4-BE9C-4464-9D65-A2D31C9CC485}"/>
      </w:docPartPr>
      <w:docPartBody>
        <w:p w:rsidR="00423A1A" w:rsidRDefault="009F207C">
          <w:pPr>
            <w:pStyle w:val="60B21812823C4A4FBAC9ABA5FAAB026F"/>
          </w:pPr>
          <w:r>
            <w:t>Choose an item.</w:t>
          </w:r>
        </w:p>
      </w:docPartBody>
    </w:docPart>
    <w:docPart>
      <w:docPartPr>
        <w:name w:val="E31BBABE5E864A0BA9939AA38A63D58D"/>
        <w:category>
          <w:name w:val="General"/>
          <w:gallery w:val="placeholder"/>
        </w:category>
        <w:types>
          <w:type w:val="bbPlcHdr"/>
        </w:types>
        <w:behaviors>
          <w:behavior w:val="content"/>
        </w:behaviors>
        <w:guid w:val="{EC33AE6E-73DC-4773-95CF-E351A139DCE0}"/>
      </w:docPartPr>
      <w:docPartBody>
        <w:p w:rsidR="00423A1A" w:rsidRDefault="009F207C">
          <w:pPr>
            <w:pStyle w:val="E31BBABE5E864A0BA9939AA38A63D58D"/>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1A"/>
    <w:rsid w:val="00002FBA"/>
    <w:rsid w:val="00013B75"/>
    <w:rsid w:val="00026AFC"/>
    <w:rsid w:val="00071C73"/>
    <w:rsid w:val="000F3CF5"/>
    <w:rsid w:val="00132C66"/>
    <w:rsid w:val="001E6691"/>
    <w:rsid w:val="00226013"/>
    <w:rsid w:val="002345E9"/>
    <w:rsid w:val="0034253B"/>
    <w:rsid w:val="00423A1A"/>
    <w:rsid w:val="004612A4"/>
    <w:rsid w:val="004E7192"/>
    <w:rsid w:val="005919FB"/>
    <w:rsid w:val="006215DE"/>
    <w:rsid w:val="00635BAD"/>
    <w:rsid w:val="00742F5D"/>
    <w:rsid w:val="00782FAB"/>
    <w:rsid w:val="0078411E"/>
    <w:rsid w:val="008360BE"/>
    <w:rsid w:val="00921C86"/>
    <w:rsid w:val="009F207C"/>
    <w:rsid w:val="00A0687A"/>
    <w:rsid w:val="00A60871"/>
    <w:rsid w:val="00AC3923"/>
    <w:rsid w:val="00AE3BEA"/>
    <w:rsid w:val="00BB401E"/>
    <w:rsid w:val="00BE5175"/>
    <w:rsid w:val="00C64FC1"/>
    <w:rsid w:val="00C81AA1"/>
    <w:rsid w:val="00CF6BC2"/>
    <w:rsid w:val="00EB2824"/>
    <w:rsid w:val="00EF7287"/>
    <w:rsid w:val="00F849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1BB81C28654F50B0FA8DB5311498E4">
    <w:name w:val="271BB81C28654F50B0FA8DB5311498E4"/>
  </w:style>
  <w:style w:type="paragraph" w:customStyle="1" w:styleId="60B21812823C4A4FBAC9ABA5FAAB026F">
    <w:name w:val="60B21812823C4A4FBAC9ABA5FAAB026F"/>
  </w:style>
  <w:style w:type="paragraph" w:customStyle="1" w:styleId="E31BBABE5E864A0BA9939AA38A63D58D">
    <w:name w:val="E31BBABE5E864A0BA9939AA38A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398E18031E584199F2AD23FFCFEF3F" ma:contentTypeVersion="4" ma:contentTypeDescription="Create a new document." ma:contentTypeScope="" ma:versionID="8df10d4d8656b24aaa73dd07b7ea5881">
  <xsd:schema xmlns:xsd="http://www.w3.org/2001/XMLSchema" xmlns:xs="http://www.w3.org/2001/XMLSchema" xmlns:p="http://schemas.microsoft.com/office/2006/metadata/properties" xmlns:ns2="0ff2a3e2-b029-4378-b479-63b2b5c0a9de" targetNamespace="http://schemas.microsoft.com/office/2006/metadata/properties" ma:root="true" ma:fieldsID="c299f872149a7e3fbd63c30bd954b15d" ns2:_="">
    <xsd:import namespace="0ff2a3e2-b029-4378-b479-63b2b5c0a9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2a3e2-b029-4378-b479-63b2b5c0a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2.xml><?xml version="1.0" encoding="utf-8"?>
<ds:datastoreItem xmlns:ds="http://schemas.openxmlformats.org/officeDocument/2006/customXml" ds:itemID="{96BEF425-0037-4C63-A3E6-03F7DAEE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2a3e2-b029-4378-b479-63b2b5c0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F114C-3228-41AB-976E-68F3A4F519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5EBAE0-FF5C-40CF-A1D0-044FB5D184AE}">
  <ds:schemaRefs>
    <ds:schemaRef ds:uri="http://schemas.microsoft.com/sharepoint/v3/contenttype/forms"/>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1331</Words>
  <Characters>8333</Characters>
  <Application>Microsoft Office Word</Application>
  <DocSecurity>0</DocSecurity>
  <Lines>173</Lines>
  <Paragraphs>99</Paragraphs>
  <ScaleCrop>false</ScaleCrop>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Curphey, Tom</dc:creator>
  <cp:keywords/>
  <dc:description/>
  <cp:lastModifiedBy>Simone Karton</cp:lastModifiedBy>
  <cp:revision>2</cp:revision>
  <cp:lastPrinted>2026-05-14T01:59:00Z</cp:lastPrinted>
  <dcterms:created xsi:type="dcterms:W3CDTF">2026-06-09T16:21:00Z</dcterms:created>
  <dcterms:modified xsi:type="dcterms:W3CDTF">2026-06-09T16:21:00Z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0x0101009E398E18031E584199F2AD23FFCFEF3F</vt:lpwstr>
  </property>
</Properties>
</file>