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rightFromText="4139" w:bottomFromText="1418" w:vertAnchor="page" w:horzAnchor="margin" w:tblpY="271"/>
        <w:tblOverlap w:val="never"/>
        <w:tblW w:w="67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2"/>
      </w:tblGrid>
      <w:tr w:rsidR="00F15612" w:rsidTr="789748E5" w14:paraId="42044004" w14:textId="77777777">
        <w:trPr>
          <w:cantSplit/>
          <w:trHeight w:val="9"/>
        </w:trPr>
        <w:tc>
          <w:tcPr>
            <w:tcW w:w="6772" w:type="dxa"/>
            <w:tcMar/>
          </w:tcPr>
          <w:p w:rsidRPr="00A0155A" w:rsidR="00F15612" w:rsidP="00A0155A" w:rsidRDefault="001E6655" w14:paraId="5A63CEE0" w14:textId="2A9707A8">
            <w:pPr>
              <w:pStyle w:val="CoverTitle"/>
            </w:pPr>
            <w:r w:rsidRPr="001E6655">
              <w:rPr>
                <w:sz w:val="52"/>
                <w:szCs w:val="52"/>
              </w:rPr>
              <w:t>Nest Experience</w:t>
            </w:r>
          </w:p>
        </w:tc>
      </w:tr>
      <w:tr w:rsidRPr="00352DC9" w:rsidR="00F15612" w:rsidTr="789748E5" w14:paraId="25F3BDCF" w14:textId="77777777">
        <w:trPr>
          <w:cantSplit/>
          <w:trHeight w:val="9"/>
        </w:trPr>
        <w:tc>
          <w:tcPr>
            <w:tcW w:w="6772" w:type="dxa"/>
            <w:tcMar/>
            <w:vAlign w:val="bottom"/>
          </w:tcPr>
          <w:p w:rsidRPr="00F15612" w:rsidR="00F15612" w:rsidP="00F15612" w:rsidRDefault="00F15612" w14:paraId="3818AEB9" w14:textId="74301CFE">
            <w:pPr>
              <w:pStyle w:val="CoverSubTitle"/>
              <w:rPr>
                <w:color w:val="3C3C3C" w:themeColor="text1"/>
              </w:rPr>
            </w:pPr>
          </w:p>
        </w:tc>
      </w:tr>
      <w:tr w:rsidRPr="00352DC9" w:rsidR="00F15612" w:rsidTr="789748E5" w14:paraId="5F2E8A6B" w14:textId="77777777">
        <w:trPr>
          <w:cantSplit/>
          <w:trHeight w:val="9"/>
        </w:trPr>
        <w:tc>
          <w:tcPr>
            <w:tcW w:w="6772" w:type="dxa"/>
            <w:tcMar/>
          </w:tcPr>
          <w:p w:rsidR="5D8BC5F0" w:rsidP="789748E5" w:rsidRDefault="5D8BC5F0" w14:paraId="26D43522" w14:textId="4696B387">
            <w:pPr>
              <w:pStyle w:val="CoverSubTitle"/>
              <w:suppressLineNumbers w:val="0"/>
              <w:bidi w:val="0"/>
              <w:spacing w:before="60" w:beforeAutospacing="off" w:after="0" w:afterAutospacing="off" w:line="259" w:lineRule="auto"/>
              <w:ind w:left="0" w:right="0"/>
              <w:jc w:val="left"/>
            </w:pPr>
            <w:r w:rsidR="5D8BC5F0">
              <w:rPr/>
              <w:t xml:space="preserve">Creative Partner - </w:t>
            </w:r>
            <w:r w:rsidR="05382068">
              <w:rPr/>
              <w:t>Copy</w:t>
            </w:r>
          </w:p>
          <w:p w:rsidRPr="00F15612" w:rsidR="001E6655" w:rsidP="00725547" w:rsidRDefault="001E6655" w14:paraId="3C5D37B2" w14:textId="16CD8666">
            <w:pPr>
              <w:pStyle w:val="CoverSubTitle"/>
              <w:rPr>
                <w:color w:val="3C3C3C" w:themeColor="text1"/>
              </w:rPr>
            </w:pPr>
          </w:p>
        </w:tc>
      </w:tr>
      <w:tr w:rsidRPr="00352DC9" w:rsidR="001E6655" w:rsidTr="789748E5" w14:paraId="3B2774EC" w14:textId="77777777">
        <w:trPr>
          <w:cantSplit/>
          <w:trHeight w:val="9"/>
        </w:trPr>
        <w:tc>
          <w:tcPr>
            <w:tcW w:w="6772" w:type="dxa"/>
            <w:tcMar/>
          </w:tcPr>
          <w:p w:rsidR="001E6655" w:rsidP="00F15612" w:rsidRDefault="001E6655" w14:paraId="29479B8F" w14:textId="77777777">
            <w:pPr>
              <w:pStyle w:val="CoverSubTitle"/>
            </w:pPr>
          </w:p>
        </w:tc>
      </w:tr>
    </w:tbl>
    <w:p w:rsidR="00352DC9" w:rsidP="00352DC9" w:rsidRDefault="00352DC9" w14:paraId="4457D7A0" w14:textId="5B974CC4">
      <w:pPr>
        <w:pStyle w:val="NoNumHead1"/>
      </w:pPr>
      <w:r>
        <w:t>Organisational overview</w:t>
      </w:r>
    </w:p>
    <w:p w:rsidR="00863483" w:rsidP="00863483" w:rsidRDefault="00863483" w14:paraId="08F1A55B" w14:textId="7FB115B4">
      <w:r w:rsidR="00863483">
        <w:rPr/>
        <w:t>Nest is a great government delivery success story. Established in 2010, Nest has been a critical pillar of the</w:t>
      </w:r>
      <w:r w:rsidR="00785E61">
        <w:rPr/>
        <w:t xml:space="preserve"> </w:t>
      </w:r>
      <w:r w:rsidR="00863483">
        <w:rPr/>
        <w:t xml:space="preserve">government’s automatic enrolment programme, with a public service obligation (PSO) to accept any </w:t>
      </w:r>
      <w:r w:rsidR="00863483">
        <w:rPr/>
        <w:t>employer</w:t>
      </w:r>
      <w:r w:rsidR="00785E61">
        <w:rPr/>
        <w:t xml:space="preserve"> </w:t>
      </w:r>
      <w:r w:rsidR="00863483">
        <w:rPr/>
        <w:t>wishing</w:t>
      </w:r>
      <w:r w:rsidR="00863483">
        <w:rPr/>
        <w:t xml:space="preserve"> to use the scheme to discharge their automatic enrolment duties. </w:t>
      </w:r>
    </w:p>
    <w:p w:rsidR="00863483" w:rsidP="00863483" w:rsidRDefault="00863483" w14:paraId="31A8B435" w14:textId="306890A7">
      <w:r w:rsidR="00863483">
        <w:rPr/>
        <w:t xml:space="preserve">From a standing start, we have delivered a </w:t>
      </w:r>
      <w:r w:rsidR="00863483">
        <w:rPr/>
        <w:t>high quality, low cost</w:t>
      </w:r>
      <w:r w:rsidR="00863483">
        <w:rPr/>
        <w:t xml:space="preserve"> pension scheme, open to all, which has not only delivered on its mission, but helped to drive up standards and best practice across the industry. Now with over 1</w:t>
      </w:r>
      <w:r w:rsidR="05AAA8DE">
        <w:rPr/>
        <w:t>4</w:t>
      </w:r>
      <w:r w:rsidR="00863483">
        <w:rPr/>
        <w:t xml:space="preserve"> million members, Nest is playing a critical role in helping people save for their retirement many of them low to moderate earners who may be saving for the first time and moving jobs </w:t>
      </w:r>
      <w:r w:rsidR="00863483">
        <w:rPr/>
        <w:t>frequently</w:t>
      </w:r>
      <w:r w:rsidR="00863483">
        <w:rPr/>
        <w:t xml:space="preserve">. </w:t>
      </w:r>
      <w:r w:rsidR="00863483">
        <w:rPr/>
        <w:t xml:space="preserve"> </w:t>
      </w:r>
    </w:p>
    <w:p w:rsidR="1424EB15" w:rsidP="789748E5" w:rsidRDefault="1424EB15" w14:paraId="58D90DA9" w14:textId="4537C49C">
      <w:pPr>
        <w:rPr>
          <w:highlight w:val="yellow"/>
        </w:rPr>
      </w:pPr>
      <w:r w:rsidRPr="789748E5" w:rsidR="1424EB15">
        <w:rPr>
          <w:highlight w:val="yellow"/>
        </w:rPr>
        <w:t xml:space="preserve">Now </w:t>
      </w:r>
      <w:r w:rsidRPr="789748E5" w:rsidR="1424EB15">
        <w:rPr>
          <w:highlight w:val="yellow"/>
        </w:rPr>
        <w:t>w</w:t>
      </w:r>
      <w:r w:rsidRPr="789748E5" w:rsidR="24BDDC68">
        <w:rPr>
          <w:highlight w:val="yellow"/>
        </w:rPr>
        <w:t>e’re</w:t>
      </w:r>
      <w:r w:rsidRPr="789748E5" w:rsidR="24BDDC68">
        <w:rPr>
          <w:highlight w:val="yellow"/>
        </w:rPr>
        <w:t xml:space="preserve"> on a journey of transformation</w:t>
      </w:r>
      <w:r w:rsidRPr="789748E5" w:rsidR="387CDA06">
        <w:rPr>
          <w:highlight w:val="yellow"/>
        </w:rPr>
        <w:t xml:space="preserve">, from a transactional service provider to a trusted brand, </w:t>
      </w:r>
      <w:r w:rsidRPr="789748E5" w:rsidR="6B5D4778">
        <w:rPr>
          <w:highlight w:val="yellow"/>
        </w:rPr>
        <w:t>engaging with our members more than ever to deliver the best outcomes and support them through their working life and into retirement.</w:t>
      </w:r>
    </w:p>
    <w:p w:rsidR="00352DC9" w:rsidP="00863483" w:rsidRDefault="00863483" w14:paraId="7B3540F2" w14:textId="453D6C2B">
      <w:r w:rsidR="00863483">
        <w:rPr/>
        <w:t xml:space="preserve">To best serve our diverse customer base, </w:t>
      </w:r>
      <w:r w:rsidR="00863483">
        <w:rPr/>
        <w:t>it’s</w:t>
      </w:r>
      <w:r w:rsidR="00863483">
        <w:rPr/>
        <w:t xml:space="preserve"> important that Nest has an equally diverse workforce and promotes an inclusive </w:t>
      </w:r>
      <w:r w:rsidR="00863483">
        <w:rPr/>
        <w:t>culture.</w:t>
      </w:r>
      <w:r w:rsidR="67A8219B">
        <w:rPr/>
        <w:t xml:space="preserve">  </w:t>
      </w:r>
      <w:r w:rsidRPr="789748E5" w:rsidR="67A8219B">
        <w:rPr>
          <w:highlight w:val="yellow"/>
        </w:rPr>
        <w:t>Everyone is welcome at Nest.</w:t>
      </w:r>
    </w:p>
    <w:p w:rsidR="007B6F7A" w:rsidP="008C5301" w:rsidRDefault="007B6F7A" w14:paraId="1AFCC273" w14:textId="77777777">
      <w:pPr>
        <w:pStyle w:val="NoNumHead1"/>
      </w:pPr>
      <w:r>
        <w:t xml:space="preserve">Directorate overview </w:t>
      </w:r>
    </w:p>
    <w:p w:rsidR="00267484" w:rsidP="00267484" w:rsidRDefault="00267484" w14:paraId="59DEA3C2" w14:textId="3F6F09A6">
      <w:r w:rsidR="00267484">
        <w:rPr/>
        <w:t xml:space="preserve">The Nest Experience directorate </w:t>
      </w:r>
      <w:r w:rsidR="00267484">
        <w:rPr/>
        <w:t>is responsible for</w:t>
      </w:r>
      <w:r w:rsidR="00267484">
        <w:rPr/>
        <w:t xml:space="preserve"> developing and evolving the </w:t>
      </w:r>
      <w:r w:rsidR="23F61B76">
        <w:rPr/>
        <w:t xml:space="preserve">Nest brand as well as the </w:t>
      </w:r>
      <w:r w:rsidR="00267484">
        <w:rPr/>
        <w:t xml:space="preserve">propositions for our customers, </w:t>
      </w:r>
      <w:r w:rsidR="6BE0723D">
        <w:rPr/>
        <w:t xml:space="preserve">and </w:t>
      </w:r>
      <w:r w:rsidR="00267484">
        <w:rPr/>
        <w:t>for the service and experience that they enjoy. This includes:</w:t>
      </w:r>
    </w:p>
    <w:p w:rsidR="00267484" w:rsidP="00267484" w:rsidRDefault="00267484" w14:paraId="4D3D41D0" w14:textId="42EA8763">
      <w:pPr>
        <w:pStyle w:val="SymbolBullet1"/>
      </w:pPr>
      <w:r>
        <w:t>Definition of our customer strategies</w:t>
      </w:r>
    </w:p>
    <w:p w:rsidR="00267484" w:rsidP="00267484" w:rsidRDefault="00267484" w14:paraId="42129776" w14:textId="6FC9DBCE">
      <w:pPr>
        <w:pStyle w:val="SymbolBullet1"/>
        <w:rPr/>
      </w:pPr>
      <w:r w:rsidR="00267484">
        <w:rPr/>
        <w:t>Developing, maintaining and evolving our customer value propositions</w:t>
      </w:r>
    </w:p>
    <w:p w:rsidR="7659ADFE" w:rsidP="789748E5" w:rsidRDefault="7659ADFE" w14:paraId="484CBE39" w14:textId="214727E7">
      <w:pPr>
        <w:pStyle w:val="SymbolBullet1"/>
        <w:rPr>
          <w:highlight w:val="yellow"/>
        </w:rPr>
      </w:pPr>
      <w:r w:rsidRPr="789748E5" w:rsidR="7659ADFE">
        <w:rPr>
          <w:highlight w:val="yellow"/>
        </w:rPr>
        <w:t>Brand strategy</w:t>
      </w:r>
    </w:p>
    <w:p w:rsidR="00267484" w:rsidP="789748E5" w:rsidRDefault="00267484" w14:paraId="5E496DF8" w14:textId="07F33E35">
      <w:pPr>
        <w:pStyle w:val="SymbolBullet1"/>
        <w:rPr>
          <w:highlight w:val="yellow"/>
        </w:rPr>
      </w:pPr>
      <w:r w:rsidRPr="789748E5" w:rsidR="00267484">
        <w:rPr>
          <w:highlight w:val="yellow"/>
        </w:rPr>
        <w:t>The marketing of Nest to our customers</w:t>
      </w:r>
    </w:p>
    <w:p w:rsidR="00267484" w:rsidP="00267484" w:rsidRDefault="00267484" w14:paraId="420CB6B5" w14:textId="21474698">
      <w:pPr>
        <w:pStyle w:val="SymbolBullet1"/>
      </w:pPr>
      <w:r>
        <w:t xml:space="preserve">The design of the service </w:t>
      </w:r>
      <w:proofErr w:type="gramStart"/>
      <w:r>
        <w:t>experience</w:t>
      </w:r>
      <w:proofErr w:type="gramEnd"/>
      <w:r>
        <w:t xml:space="preserve"> our customers enjoy across all channels</w:t>
      </w:r>
    </w:p>
    <w:p w:rsidR="00267484" w:rsidP="00267484" w:rsidRDefault="00267484" w14:paraId="7CCA2201" w14:textId="62C3F653">
      <w:pPr>
        <w:pStyle w:val="SymbolBullet1"/>
      </w:pPr>
      <w:r>
        <w:t xml:space="preserve">Working with our partner, TCS, to deliver a service that delights our customers and keeps their data </w:t>
      </w:r>
    </w:p>
    <w:p w:rsidR="00EC74EA" w:rsidP="00267484" w:rsidRDefault="00267484" w14:paraId="203957D9" w14:textId="718781E9">
      <w:pPr>
        <w:rPr>
          <w:rFonts w:cs="Arial" w:asciiTheme="majorHAnsi" w:hAnsiTheme="majorHAnsi"/>
          <w:b/>
          <w:color w:val="28465F"/>
          <w:sz w:val="36"/>
          <w:szCs w:val="20"/>
        </w:rPr>
      </w:pPr>
      <w:r>
        <w:t>and assets safe</w:t>
      </w:r>
      <w:r>
        <w:cr/>
      </w:r>
      <w:r w:rsidR="00EC74EA">
        <w:br w:type="page"/>
      </w:r>
    </w:p>
    <w:p w:rsidRPr="006E55C4" w:rsidR="00725547" w:rsidP="00ED22C7" w:rsidRDefault="00725547" w14:paraId="6A4D5364" w14:textId="2BB37FC4">
      <w:pPr>
        <w:pStyle w:val="NoNumHead1"/>
      </w:pPr>
      <w:r w:rsidRPr="006E55C4">
        <w:lastRenderedPageBreak/>
        <w:t xml:space="preserve">The role </w:t>
      </w:r>
    </w:p>
    <w:p w:rsidRPr="00470127" w:rsidR="007F2648" w:rsidP="789748E5" w:rsidRDefault="1FB49CC0" w14:paraId="651F2E23" w14:textId="374C424B">
      <w:pPr>
        <w:pStyle w:val="Normal"/>
        <w:suppressLineNumbers w:val="0"/>
        <w:bidi w:val="0"/>
        <w:spacing w:before="120" w:beforeAutospacing="off" w:after="0" w:afterAutospacing="off" w:line="276" w:lineRule="auto"/>
        <w:ind w:left="0" w:right="0"/>
        <w:jc w:val="left"/>
        <w:rPr>
          <w:highlight w:val="yellow"/>
        </w:rPr>
      </w:pPr>
      <w:r w:rsidRPr="789748E5" w:rsidR="1FB49CC0">
        <w:rPr>
          <w:rFonts w:ascii="Arial" w:hAnsi="Arial" w:eastAsia="Arial" w:cs="Arial"/>
          <w:highlight w:val="yellow"/>
        </w:rPr>
        <w:t xml:space="preserve">This </w:t>
      </w:r>
      <w:r w:rsidRPr="789748E5" w:rsidR="6618E5AA">
        <w:rPr>
          <w:rFonts w:ascii="Arial" w:hAnsi="Arial" w:eastAsia="Arial" w:cs="Arial"/>
          <w:highlight w:val="yellow"/>
        </w:rPr>
        <w:t>role sits within Nest’s newly formed Brand team</w:t>
      </w:r>
      <w:r w:rsidRPr="789748E5" w:rsidR="4E9B9EA9">
        <w:rPr>
          <w:rFonts w:ascii="Arial" w:hAnsi="Arial" w:eastAsia="Arial" w:cs="Arial"/>
          <w:highlight w:val="yellow"/>
        </w:rPr>
        <w:t xml:space="preserve">, who have a collective remit to </w:t>
      </w:r>
      <w:r w:rsidRPr="789748E5" w:rsidR="4E9B9EA9">
        <w:rPr>
          <w:rFonts w:ascii="Arial" w:hAnsi="Arial" w:eastAsia="Arial" w:cs="Arial"/>
          <w:highlight w:val="yellow"/>
        </w:rPr>
        <w:t>elevate the Nest</w:t>
      </w:r>
      <w:r w:rsidRPr="789748E5" w:rsidR="4E9B9EA9">
        <w:rPr>
          <w:rFonts w:ascii="Arial" w:hAnsi="Arial" w:eastAsia="Arial" w:cs="Arial"/>
          <w:noProof w:val="0"/>
          <w:color w:val="3C3C3C" w:themeColor="text1" w:themeTint="FF" w:themeShade="FF"/>
          <w:sz w:val="21"/>
          <w:szCs w:val="21"/>
          <w:highlight w:val="yellow"/>
          <w:lang w:val="en-GB"/>
        </w:rPr>
        <w:t xml:space="preserve"> brand and build lasting trust. This person will help guide the evolution of the brand’s written identity and elevate creative output across brand, </w:t>
      </w:r>
      <w:r w:rsidRPr="789748E5" w:rsidR="4E9B9EA9">
        <w:rPr>
          <w:rFonts w:ascii="Arial" w:hAnsi="Arial" w:eastAsia="Arial" w:cs="Arial"/>
          <w:noProof w:val="0"/>
          <w:color w:val="3C3C3C" w:themeColor="text1" w:themeTint="FF" w:themeShade="FF"/>
          <w:sz w:val="21"/>
          <w:szCs w:val="21"/>
          <w:highlight w:val="yellow"/>
          <w:lang w:val="en-GB"/>
        </w:rPr>
        <w:t>marketing</w:t>
      </w:r>
      <w:r w:rsidRPr="789748E5" w:rsidR="4E9B9EA9">
        <w:rPr>
          <w:rFonts w:ascii="Arial" w:hAnsi="Arial" w:eastAsia="Arial" w:cs="Arial"/>
          <w:noProof w:val="0"/>
          <w:color w:val="3C3C3C" w:themeColor="text1" w:themeTint="FF" w:themeShade="FF"/>
          <w:sz w:val="21"/>
          <w:szCs w:val="21"/>
          <w:highlight w:val="yellow"/>
          <w:lang w:val="en-GB"/>
        </w:rPr>
        <w:t xml:space="preserve"> and comms.</w:t>
      </w:r>
    </w:p>
    <w:p w:rsidRPr="00470127" w:rsidR="007F2648" w:rsidP="789748E5" w:rsidRDefault="1FB49CC0" w14:paraId="4096BB25" w14:textId="73818FC8">
      <w:pPr>
        <w:spacing w:line="276" w:lineRule="auto"/>
        <w:rPr>
          <w:highlight w:val="yellow"/>
        </w:rPr>
      </w:pPr>
      <w:r w:rsidR="4E9B9EA9">
        <w:rPr/>
        <w:t>You’ll</w:t>
      </w:r>
      <w:r w:rsidR="4E9B9EA9">
        <w:rPr/>
        <w:t xml:space="preserve"> be responsible for </w:t>
      </w:r>
      <w:r w:rsidR="00190844">
        <w:rPr/>
        <w:t>develop</w:t>
      </w:r>
      <w:r w:rsidR="00152547">
        <w:rPr/>
        <w:t>ing, maintaining</w:t>
      </w:r>
      <w:r w:rsidR="00190844">
        <w:rPr/>
        <w:t xml:space="preserve"> and deliver</w:t>
      </w:r>
      <w:r w:rsidR="00152547">
        <w:rPr/>
        <w:t>ing</w:t>
      </w:r>
      <w:r w:rsidR="00190844">
        <w:rPr/>
        <w:t xml:space="preserve"> best in class written</w:t>
      </w:r>
      <w:r w:rsidR="007F7636">
        <w:rPr/>
        <w:t>,</w:t>
      </w:r>
      <w:r w:rsidR="00190844">
        <w:rPr/>
        <w:t xml:space="preserve"> </w:t>
      </w:r>
      <w:r w:rsidR="00470127">
        <w:rPr/>
        <w:t xml:space="preserve">audio </w:t>
      </w:r>
      <w:r w:rsidR="007F7636">
        <w:rPr/>
        <w:t xml:space="preserve">and verbal </w:t>
      </w:r>
      <w:r w:rsidR="00190844">
        <w:rPr/>
        <w:t>communications</w:t>
      </w:r>
      <w:r w:rsidR="00152547">
        <w:rPr/>
        <w:t xml:space="preserve"> and content guidance</w:t>
      </w:r>
      <w:r w:rsidR="00190844">
        <w:rPr/>
        <w:t xml:space="preserve"> for </w:t>
      </w:r>
      <w:r w:rsidR="525F6874">
        <w:rPr/>
        <w:t xml:space="preserve">the </w:t>
      </w:r>
      <w:r w:rsidR="00190844">
        <w:rPr/>
        <w:t>Nest</w:t>
      </w:r>
      <w:r w:rsidR="2CCBC605">
        <w:rPr/>
        <w:t xml:space="preserve"> brand</w:t>
      </w:r>
      <w:r w:rsidR="00190844">
        <w:rPr/>
        <w:t xml:space="preserve">. </w:t>
      </w:r>
      <w:r w:rsidRPr="789748E5" w:rsidR="48A34985">
        <w:rPr>
          <w:highlight w:val="yellow"/>
        </w:rPr>
        <w:t>As we build our brand with our members for the first time, t</w:t>
      </w:r>
      <w:r w:rsidRPr="789748E5" w:rsidR="00152547">
        <w:rPr>
          <w:highlight w:val="yellow"/>
        </w:rPr>
        <w:t xml:space="preserve">hey </w:t>
      </w:r>
      <w:r w:rsidRPr="789748E5" w:rsidR="00190844">
        <w:rPr>
          <w:highlight w:val="yellow"/>
        </w:rPr>
        <w:t>will take ownership of distinct areas of activity such as</w:t>
      </w:r>
      <w:r w:rsidRPr="789748E5" w:rsidR="009063D8">
        <w:rPr>
          <w:highlight w:val="yellow"/>
        </w:rPr>
        <w:t xml:space="preserve"> </w:t>
      </w:r>
      <w:r w:rsidRPr="789748E5" w:rsidR="00152547">
        <w:rPr>
          <w:highlight w:val="yellow"/>
        </w:rPr>
        <w:t>tone of voice</w:t>
      </w:r>
      <w:r w:rsidRPr="789748E5" w:rsidR="00190844">
        <w:rPr>
          <w:highlight w:val="yellow"/>
        </w:rPr>
        <w:t xml:space="preserve"> guidelines</w:t>
      </w:r>
      <w:r w:rsidRPr="789748E5" w:rsidR="780361F4">
        <w:rPr>
          <w:highlight w:val="yellow"/>
        </w:rPr>
        <w:t>,</w:t>
      </w:r>
      <w:r w:rsidRPr="789748E5" w:rsidR="00190844">
        <w:rPr>
          <w:highlight w:val="yellow"/>
        </w:rPr>
        <w:t xml:space="preserve"> </w:t>
      </w:r>
      <w:r w:rsidRPr="789748E5" w:rsidR="009063D8">
        <w:rPr>
          <w:highlight w:val="yellow"/>
        </w:rPr>
        <w:t>campaign emails, landing pa</w:t>
      </w:r>
      <w:r w:rsidRPr="789748E5" w:rsidR="009063D8">
        <w:rPr>
          <w:highlight w:val="yellow"/>
        </w:rPr>
        <w:t>ges and social media</w:t>
      </w:r>
      <w:r w:rsidRPr="789748E5" w:rsidR="1C71FDE3">
        <w:rPr>
          <w:highlight w:val="yellow"/>
        </w:rPr>
        <w:t xml:space="preserve"> to inspire and engage external audiences including our 14m+ members and the employers who choose us to look after their </w:t>
      </w:r>
      <w:r w:rsidRPr="789748E5" w:rsidR="5854AF2F">
        <w:rPr>
          <w:highlight w:val="yellow"/>
        </w:rPr>
        <w:t>workers'</w:t>
      </w:r>
      <w:r w:rsidRPr="789748E5" w:rsidR="1C71FDE3">
        <w:rPr>
          <w:highlight w:val="yellow"/>
        </w:rPr>
        <w:t xml:space="preserve"> pensions.</w:t>
      </w:r>
    </w:p>
    <w:p w:rsidR="57BF8D09" w:rsidP="789748E5" w:rsidRDefault="57BF8D09" w14:paraId="6DFC85F4" w14:textId="736CAE7F">
      <w:pPr>
        <w:spacing w:line="276" w:lineRule="auto"/>
        <w:rPr>
          <w:highlight w:val="yellow"/>
        </w:rPr>
      </w:pPr>
      <w:r w:rsidRPr="789748E5" w:rsidR="57BF8D09">
        <w:rPr>
          <w:highlight w:val="yellow"/>
        </w:rPr>
        <w:t>They will also help shape our internal voice and how we communicate to other external stakeholders such</w:t>
      </w:r>
      <w:r w:rsidRPr="789748E5" w:rsidR="0B7186CB">
        <w:rPr>
          <w:highlight w:val="yellow"/>
        </w:rPr>
        <w:t xml:space="preserve"> as</w:t>
      </w:r>
      <w:r w:rsidRPr="789748E5" w:rsidR="57BF8D09">
        <w:rPr>
          <w:highlight w:val="yellow"/>
        </w:rPr>
        <w:t xml:space="preserve"> partners, </w:t>
      </w:r>
      <w:r w:rsidRPr="789748E5" w:rsidR="57BF8D09">
        <w:rPr>
          <w:highlight w:val="yellow"/>
        </w:rPr>
        <w:t>government</w:t>
      </w:r>
      <w:r w:rsidRPr="789748E5" w:rsidR="57BF8D09">
        <w:rPr>
          <w:highlight w:val="yellow"/>
        </w:rPr>
        <w:t xml:space="preserve"> and </w:t>
      </w:r>
      <w:r w:rsidRPr="789748E5" w:rsidR="656BAEF7">
        <w:rPr>
          <w:highlight w:val="yellow"/>
        </w:rPr>
        <w:t xml:space="preserve">the wider pensions </w:t>
      </w:r>
      <w:r w:rsidRPr="789748E5" w:rsidR="57BF8D09">
        <w:rPr>
          <w:highlight w:val="yellow"/>
        </w:rPr>
        <w:t>industry.</w:t>
      </w:r>
    </w:p>
    <w:p w:rsidRPr="007F2648" w:rsidR="00352DC9" w:rsidP="00352DC9" w:rsidRDefault="00352DC9" w14:paraId="1AE19045" w14:textId="0E3984F9">
      <w:pPr>
        <w:pStyle w:val="NoNumHead1"/>
      </w:pPr>
      <w:r w:rsidRPr="007F2648">
        <w:t>Scope and deliverables</w:t>
      </w:r>
    </w:p>
    <w:tbl>
      <w:tblPr>
        <w:tblStyle w:val="NestTable"/>
        <w:tblW w:w="5000" w:type="pct"/>
        <w:tblLook w:val="06A0" w:firstRow="1" w:lastRow="0" w:firstColumn="1" w:lastColumn="0" w:noHBand="1" w:noVBand="1"/>
      </w:tblPr>
      <w:tblGrid>
        <w:gridCol w:w="1892"/>
        <w:gridCol w:w="8654"/>
      </w:tblGrid>
      <w:tr w:rsidRPr="00F85C5C" w:rsidR="00352DC9" w:rsidTr="789748E5" w14:paraId="44A5521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Mar/>
          </w:tcPr>
          <w:p w:rsidRPr="00F85C5C" w:rsidR="00352DC9" w:rsidP="009D19B9" w:rsidRDefault="00352DC9" w14:paraId="5A685F43" w14:textId="77777777">
            <w:pPr>
              <w:pStyle w:val="TableTextLeft"/>
            </w:pPr>
            <w:r w:rsidRPr="00F85C5C">
              <w:t>Key areas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03" w:type="pct"/>
            <w:tcMar/>
          </w:tcPr>
          <w:p w:rsidRPr="00F85C5C" w:rsidR="00352DC9" w:rsidP="009D19B9" w:rsidRDefault="00352DC9" w14:paraId="711B7005" w14:textId="77777777">
            <w:pPr>
              <w:pStyle w:val="TableText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85C5C">
              <w:t>Role deliverables</w:t>
            </w:r>
          </w:p>
        </w:tc>
      </w:tr>
      <w:tr w:rsidRPr="00F85C5C" w:rsidR="00352DC9" w:rsidTr="789748E5" w14:paraId="115BE2D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Mar/>
          </w:tcPr>
          <w:p w:rsidRPr="00F85C5C" w:rsidR="00352DC9" w:rsidP="009D19B9" w:rsidRDefault="00352DC9" w14:paraId="154C5518" w14:textId="77777777">
            <w:pPr>
              <w:pStyle w:val="TableTextLeft"/>
            </w:pPr>
            <w:r w:rsidRPr="00F85C5C">
              <w:t>Accountability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03" w:type="pct"/>
            <w:tcMar/>
          </w:tcPr>
          <w:p w:rsidRPr="00926832" w:rsidR="0095337D" w:rsidP="789748E5" w:rsidRDefault="00340505" w14:paraId="29E50D1C" w14:textId="78758087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789748E5" w:rsidR="00340505">
              <w:rPr>
                <w:sz w:val="20"/>
                <w:szCs w:val="20"/>
                <w:highlight w:val="yellow"/>
              </w:rPr>
              <w:t xml:space="preserve">Design and write </w:t>
            </w:r>
            <w:r w:rsidRPr="789748E5" w:rsidR="00004F60">
              <w:rPr>
                <w:sz w:val="20"/>
                <w:szCs w:val="20"/>
                <w:highlight w:val="yellow"/>
              </w:rPr>
              <w:t xml:space="preserve">compelling, </w:t>
            </w:r>
            <w:r w:rsidRPr="789748E5" w:rsidR="067DEC21">
              <w:rPr>
                <w:sz w:val="20"/>
                <w:szCs w:val="20"/>
                <w:highlight w:val="yellow"/>
              </w:rPr>
              <w:t xml:space="preserve">compliant, </w:t>
            </w:r>
            <w:r w:rsidRPr="789748E5" w:rsidR="00004F60">
              <w:rPr>
                <w:sz w:val="20"/>
                <w:szCs w:val="20"/>
                <w:highlight w:val="yellow"/>
              </w:rPr>
              <w:t>high</w:t>
            </w:r>
            <w:r w:rsidRPr="789748E5" w:rsidR="00004F60">
              <w:rPr>
                <w:sz w:val="20"/>
                <w:szCs w:val="20"/>
                <w:highlight w:val="yellow"/>
              </w:rPr>
              <w:t xml:space="preserve">-impact content </w:t>
            </w:r>
            <w:r w:rsidRPr="789748E5" w:rsidR="00B64A9A">
              <w:rPr>
                <w:sz w:val="20"/>
                <w:szCs w:val="20"/>
                <w:highlight w:val="yellow"/>
              </w:rPr>
              <w:t>for our member</w:t>
            </w:r>
            <w:r w:rsidRPr="789748E5" w:rsidR="008238EE">
              <w:rPr>
                <w:sz w:val="20"/>
                <w:szCs w:val="20"/>
                <w:highlight w:val="yellow"/>
              </w:rPr>
              <w:t>s</w:t>
            </w:r>
            <w:r w:rsidRPr="789748E5" w:rsidR="00B64A9A">
              <w:rPr>
                <w:sz w:val="20"/>
                <w:szCs w:val="20"/>
                <w:highlight w:val="yellow"/>
              </w:rPr>
              <w:t xml:space="preserve"> </w:t>
            </w:r>
            <w:r w:rsidRPr="789748E5" w:rsidR="00C0447B">
              <w:rPr>
                <w:sz w:val="20"/>
                <w:szCs w:val="20"/>
                <w:highlight w:val="yellow"/>
              </w:rPr>
              <w:t xml:space="preserve">to support member engagement and </w:t>
            </w:r>
            <w:r w:rsidRPr="789748E5" w:rsidR="00004F60">
              <w:rPr>
                <w:sz w:val="20"/>
                <w:szCs w:val="20"/>
                <w:highlight w:val="yellow"/>
              </w:rPr>
              <w:t>consolidation targets</w:t>
            </w:r>
            <w:r w:rsidRPr="789748E5" w:rsidR="0095337D">
              <w:rPr>
                <w:sz w:val="20"/>
                <w:szCs w:val="20"/>
                <w:highlight w:val="yellow"/>
              </w:rPr>
              <w:t xml:space="preserve"> and meet user needs</w:t>
            </w:r>
            <w:r w:rsidRPr="789748E5" w:rsidR="00872B67">
              <w:rPr>
                <w:sz w:val="20"/>
                <w:szCs w:val="20"/>
                <w:highlight w:val="yellow"/>
              </w:rPr>
              <w:t xml:space="preserve">, with the ability to empathise, </w:t>
            </w:r>
            <w:r w:rsidRPr="789748E5" w:rsidR="00EC7FDB">
              <w:rPr>
                <w:sz w:val="20"/>
                <w:szCs w:val="20"/>
                <w:highlight w:val="yellow"/>
              </w:rPr>
              <w:t xml:space="preserve">communicate and </w:t>
            </w:r>
            <w:r w:rsidRPr="789748E5" w:rsidR="00872B67">
              <w:rPr>
                <w:sz w:val="20"/>
                <w:szCs w:val="20"/>
                <w:highlight w:val="yellow"/>
              </w:rPr>
              <w:t>influence</w:t>
            </w:r>
            <w:r w:rsidRPr="789748E5" w:rsidR="00EC7FDB">
              <w:rPr>
                <w:sz w:val="20"/>
                <w:szCs w:val="20"/>
                <w:highlight w:val="yellow"/>
              </w:rPr>
              <w:t xml:space="preserve"> effectively</w:t>
            </w:r>
          </w:p>
          <w:p w:rsidR="00E675DD" w:rsidP="789748E5" w:rsidRDefault="008238EE" w14:paraId="486A51CD" w14:textId="596AC086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9748E5" w:rsidR="008238EE">
              <w:rPr>
                <w:sz w:val="20"/>
                <w:szCs w:val="20"/>
              </w:rPr>
              <w:t xml:space="preserve">Designs and writes </w:t>
            </w:r>
            <w:r w:rsidRPr="789748E5" w:rsidR="00E675DD">
              <w:rPr>
                <w:sz w:val="20"/>
                <w:szCs w:val="20"/>
              </w:rPr>
              <w:t>compelling</w:t>
            </w:r>
            <w:r w:rsidRPr="789748E5" w:rsidR="0095337D">
              <w:rPr>
                <w:sz w:val="20"/>
                <w:szCs w:val="20"/>
              </w:rPr>
              <w:t xml:space="preserve">, </w:t>
            </w:r>
            <w:r w:rsidRPr="789748E5" w:rsidR="308AB54A">
              <w:rPr>
                <w:sz w:val="20"/>
                <w:szCs w:val="20"/>
              </w:rPr>
              <w:t xml:space="preserve">compliant, </w:t>
            </w:r>
            <w:r w:rsidRPr="789748E5" w:rsidR="0095337D">
              <w:rPr>
                <w:sz w:val="20"/>
                <w:szCs w:val="20"/>
              </w:rPr>
              <w:t>high</w:t>
            </w:r>
            <w:r w:rsidRPr="789748E5" w:rsidR="0095337D">
              <w:rPr>
                <w:sz w:val="20"/>
                <w:szCs w:val="20"/>
              </w:rPr>
              <w:t>-impact content</w:t>
            </w:r>
            <w:r w:rsidRPr="789748E5" w:rsidR="00E675DD">
              <w:rPr>
                <w:sz w:val="20"/>
                <w:szCs w:val="20"/>
              </w:rPr>
              <w:t xml:space="preserve"> for </w:t>
            </w:r>
            <w:r w:rsidRPr="789748E5" w:rsidR="0095337D">
              <w:rPr>
                <w:sz w:val="20"/>
                <w:szCs w:val="20"/>
              </w:rPr>
              <w:t>the</w:t>
            </w:r>
            <w:r w:rsidRPr="789748E5" w:rsidR="00E675DD">
              <w:rPr>
                <w:sz w:val="20"/>
                <w:szCs w:val="20"/>
              </w:rPr>
              <w:t xml:space="preserve"> B2B audience</w:t>
            </w:r>
            <w:r w:rsidRPr="789748E5" w:rsidR="0095337D">
              <w:rPr>
                <w:sz w:val="20"/>
                <w:szCs w:val="20"/>
              </w:rPr>
              <w:t xml:space="preserve"> of employers, </w:t>
            </w:r>
            <w:r w:rsidRPr="789748E5" w:rsidR="004811DD">
              <w:rPr>
                <w:sz w:val="20"/>
                <w:szCs w:val="20"/>
              </w:rPr>
              <w:t xml:space="preserve">benefits </w:t>
            </w:r>
            <w:r w:rsidRPr="789748E5" w:rsidR="004811DD">
              <w:rPr>
                <w:sz w:val="20"/>
                <w:szCs w:val="20"/>
              </w:rPr>
              <w:t>advisers</w:t>
            </w:r>
            <w:r w:rsidRPr="789748E5" w:rsidR="004811DD">
              <w:rPr>
                <w:sz w:val="20"/>
                <w:szCs w:val="20"/>
              </w:rPr>
              <w:t xml:space="preserve"> and</w:t>
            </w:r>
            <w:r w:rsidRPr="789748E5" w:rsidR="00E675DD">
              <w:rPr>
                <w:sz w:val="20"/>
                <w:szCs w:val="20"/>
              </w:rPr>
              <w:t xml:space="preserve"> </w:t>
            </w:r>
            <w:r w:rsidRPr="789748E5" w:rsidR="004811DD">
              <w:rPr>
                <w:sz w:val="20"/>
                <w:szCs w:val="20"/>
              </w:rPr>
              <w:t xml:space="preserve">the wider </w:t>
            </w:r>
            <w:r w:rsidRPr="789748E5" w:rsidR="00E675DD">
              <w:rPr>
                <w:sz w:val="20"/>
                <w:szCs w:val="20"/>
              </w:rPr>
              <w:t>pensions industry</w:t>
            </w:r>
          </w:p>
          <w:p w:rsidRPr="00926832" w:rsidR="004811DD" w:rsidP="789748E5" w:rsidRDefault="004811DD" w14:paraId="3526A716" w14:textId="23C93927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9748E5" w:rsidR="004811DD">
              <w:rPr>
                <w:sz w:val="20"/>
                <w:szCs w:val="20"/>
              </w:rPr>
              <w:t xml:space="preserve">Embeds Nest’s brand, </w:t>
            </w:r>
            <w:r w:rsidRPr="789748E5" w:rsidR="0041445C">
              <w:rPr>
                <w:sz w:val="20"/>
                <w:szCs w:val="20"/>
              </w:rPr>
              <w:t xml:space="preserve">customer </w:t>
            </w:r>
            <w:r w:rsidRPr="789748E5" w:rsidR="004811DD">
              <w:rPr>
                <w:sz w:val="20"/>
                <w:szCs w:val="20"/>
              </w:rPr>
              <w:t>segmentation</w:t>
            </w:r>
            <w:r w:rsidRPr="789748E5" w:rsidR="0041445C">
              <w:rPr>
                <w:sz w:val="20"/>
                <w:szCs w:val="20"/>
              </w:rPr>
              <w:t xml:space="preserve"> and </w:t>
            </w:r>
            <w:r w:rsidRPr="789748E5" w:rsidR="00AF7F32">
              <w:rPr>
                <w:sz w:val="20"/>
                <w:szCs w:val="20"/>
              </w:rPr>
              <w:t>customer strategy</w:t>
            </w:r>
            <w:r w:rsidRPr="789748E5" w:rsidR="0041445C">
              <w:rPr>
                <w:sz w:val="20"/>
                <w:szCs w:val="20"/>
              </w:rPr>
              <w:t xml:space="preserve"> in copy and content for </w:t>
            </w:r>
            <w:r w:rsidRPr="789748E5" w:rsidR="00AF7F32">
              <w:rPr>
                <w:sz w:val="20"/>
                <w:szCs w:val="20"/>
              </w:rPr>
              <w:t>members,</w:t>
            </w:r>
            <w:r w:rsidRPr="789748E5" w:rsidR="0041445C">
              <w:rPr>
                <w:sz w:val="20"/>
                <w:szCs w:val="20"/>
              </w:rPr>
              <w:t xml:space="preserve"> B2B audiences</w:t>
            </w:r>
            <w:r w:rsidRPr="789748E5" w:rsidR="00AF7F32">
              <w:rPr>
                <w:sz w:val="20"/>
                <w:szCs w:val="20"/>
              </w:rPr>
              <w:t xml:space="preserve"> and thought leaders</w:t>
            </w:r>
          </w:p>
          <w:p w:rsidRPr="00926832" w:rsidR="0041445C" w:rsidP="789748E5" w:rsidRDefault="00AF7F32" w14:paraId="3CAB4662" w14:textId="6B76460F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89748E5" w:rsidR="0090D9C8">
              <w:rPr>
                <w:sz w:val="20"/>
                <w:szCs w:val="20"/>
              </w:rPr>
              <w:t>Lead</w:t>
            </w:r>
            <w:r w:rsidRPr="789748E5" w:rsidR="00AF7F32">
              <w:rPr>
                <w:sz w:val="20"/>
                <w:szCs w:val="20"/>
              </w:rPr>
              <w:t xml:space="preserve">s the deployment of </w:t>
            </w:r>
            <w:r w:rsidRPr="789748E5" w:rsidR="00B93572">
              <w:rPr>
                <w:sz w:val="20"/>
                <w:szCs w:val="20"/>
              </w:rPr>
              <w:t>Nest’s purpose and brand values in communications and content guidance</w:t>
            </w:r>
          </w:p>
          <w:p w:rsidRPr="007D3483" w:rsidR="00352DC9" w:rsidP="789748E5" w:rsidRDefault="00F516CD" w14:paraId="6C0EEE70" w14:textId="0E31A5CD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noProof w:val="0"/>
                <w:color w:val="3C3C3C" w:themeColor="text1" w:themeTint="FF" w:themeShade="FF"/>
                <w:sz w:val="20"/>
                <w:szCs w:val="20"/>
                <w:highlight w:val="yellow"/>
                <w:lang w:val="en-GB"/>
              </w:rPr>
            </w:pPr>
            <w:r w:rsidRPr="789748E5" w:rsidR="7AAD4597">
              <w:rPr>
                <w:rFonts w:ascii="Arial" w:hAnsi="Arial" w:eastAsia="Arial" w:cs="Arial"/>
                <w:noProof w:val="0"/>
                <w:color w:val="3C3C3C" w:themeColor="text1" w:themeTint="FF" w:themeShade="FF"/>
                <w:sz w:val="20"/>
                <w:szCs w:val="20"/>
                <w:highlight w:val="yellow"/>
                <w:lang w:val="en-GB"/>
              </w:rPr>
              <w:t>Contribute to the evolution of brand guidelines, creative processes, and scalable systems that support long-term growth.</w:t>
            </w:r>
          </w:p>
          <w:p w:rsidRPr="007D3483" w:rsidR="00352DC9" w:rsidP="789748E5" w:rsidRDefault="00F516CD" w14:paraId="57592135" w14:textId="126DE76F">
            <w:pPr>
              <w:pStyle w:val="TableBullet1"/>
              <w:spacing w:before="0" w:beforeAutospacing="off" w:after="0" w:afterAutospacing="off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noProof w:val="0"/>
                <w:color w:val="3C3C3C" w:themeColor="text1" w:themeTint="FF" w:themeShade="FF"/>
                <w:sz w:val="20"/>
                <w:szCs w:val="20"/>
                <w:highlight w:val="yellow"/>
                <w:lang w:val="en-GB"/>
              </w:rPr>
            </w:pPr>
            <w:r w:rsidRPr="789748E5" w:rsidR="7AAD4597">
              <w:rPr>
                <w:rFonts w:ascii="Arial" w:hAnsi="Arial" w:eastAsia="Arial" w:cs="Arial"/>
                <w:noProof w:val="0"/>
                <w:color w:val="3C3C3C" w:themeColor="text1" w:themeTint="FF" w:themeShade="FF"/>
                <w:sz w:val="20"/>
                <w:szCs w:val="20"/>
                <w:highlight w:val="yellow"/>
                <w:lang w:val="en-GB"/>
              </w:rPr>
              <w:t>Present ideas clearly and confidently, balancing creative ambition with commercial and performance-driven needs.</w:t>
            </w:r>
          </w:p>
        </w:tc>
      </w:tr>
      <w:tr w:rsidRPr="00F85C5C" w:rsidR="00352DC9" w:rsidTr="789748E5" w14:paraId="3B1243E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Mar/>
          </w:tcPr>
          <w:p w:rsidRPr="00803B17" w:rsidR="00352DC9" w:rsidP="00C26782" w:rsidRDefault="00352DC9" w14:paraId="4710A906" w14:textId="77777777">
            <w:pPr>
              <w:pStyle w:val="TableTextLeft"/>
              <w:spacing w:line="259" w:lineRule="auto"/>
              <w:rPr>
                <w:szCs w:val="20"/>
              </w:rPr>
            </w:pPr>
            <w:r w:rsidRPr="00803B17">
              <w:rPr>
                <w:szCs w:val="20"/>
              </w:rPr>
              <w:t>Deliverables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03" w:type="pct"/>
            <w:tcMar/>
          </w:tcPr>
          <w:p w:rsidR="38BE1AAB" w:rsidP="789748E5" w:rsidRDefault="38BE1AAB" w14:paraId="4A1FCD0E" w14:textId="0F16CE48">
            <w:pPr>
              <w:pStyle w:val="TableBullet1"/>
              <w:rPr>
                <w:rFonts w:ascii="Arial" w:hAnsi="Arial" w:eastAsia="Arial" w:cs="Arial"/>
                <w:noProof w:val="0"/>
                <w:color w:val="3C3C3C" w:themeColor="text1" w:themeTint="FF" w:themeShade="FF"/>
                <w:sz w:val="20"/>
                <w:szCs w:val="20"/>
                <w:highlight w:val="yellow"/>
                <w:lang w:val="en-GB"/>
              </w:rPr>
            </w:pPr>
            <w:r w:rsidRPr="789748E5" w:rsidR="38BE1AAB">
              <w:rPr>
                <w:rFonts w:ascii="Arial" w:hAnsi="Arial" w:eastAsia="Arial" w:cs="Arial"/>
                <w:noProof w:val="0"/>
                <w:color w:val="3C3C3C" w:themeColor="text1" w:themeTint="FF" w:themeShade="FF"/>
                <w:sz w:val="20"/>
                <w:szCs w:val="20"/>
                <w:highlight w:val="yellow"/>
                <w:lang w:val="en-GB"/>
              </w:rPr>
              <w:t xml:space="preserve">Translate business, brand and marketing briefs into compelling creative concepts and deliverables for brand and marketing activity, customer facing communications and other internal and external communication activity across a wide range of digital and </w:t>
            </w:r>
            <w:r w:rsidRPr="789748E5" w:rsidR="38BE1AAB">
              <w:rPr>
                <w:rFonts w:ascii="Arial" w:hAnsi="Arial" w:eastAsia="Arial" w:cs="Arial"/>
                <w:noProof w:val="0"/>
                <w:color w:val="3C3C3C" w:themeColor="text1" w:themeTint="FF" w:themeShade="FF"/>
                <w:sz w:val="20"/>
                <w:szCs w:val="20"/>
                <w:highlight w:val="yellow"/>
                <w:lang w:val="en-GB"/>
              </w:rPr>
              <w:t>off line</w:t>
            </w:r>
            <w:r w:rsidRPr="789748E5" w:rsidR="38BE1AAB">
              <w:rPr>
                <w:rFonts w:ascii="Arial" w:hAnsi="Arial" w:eastAsia="Arial" w:cs="Arial"/>
                <w:noProof w:val="0"/>
                <w:color w:val="3C3C3C" w:themeColor="text1" w:themeTint="FF" w:themeShade="FF"/>
                <w:sz w:val="20"/>
                <w:szCs w:val="20"/>
                <w:highlight w:val="yellow"/>
                <w:lang w:val="en-GB"/>
              </w:rPr>
              <w:t xml:space="preserve"> channels which could include:</w:t>
            </w:r>
          </w:p>
          <w:p w:rsidR="00AA4287" w:rsidP="00D850E0" w:rsidRDefault="00AA4287" w14:paraId="6496D43A" w14:textId="3D97CE90">
            <w:pPr>
              <w:pStyle w:val="TableBulle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 w:rsidR="00AA4287">
              <w:rPr/>
              <w:t xml:space="preserve">member audiences – such as </w:t>
            </w:r>
            <w:r w:rsidR="7F2605E4">
              <w:rPr/>
              <w:t xml:space="preserve">marketing </w:t>
            </w:r>
            <w:r w:rsidR="00AA4287">
              <w:rPr/>
              <w:t xml:space="preserve">campaign </w:t>
            </w:r>
            <w:r w:rsidR="2944FBCB">
              <w:rPr/>
              <w:t xml:space="preserve">materials including digital </w:t>
            </w:r>
            <w:r w:rsidR="2944FBCB">
              <w:rPr/>
              <w:t>advertising</w:t>
            </w:r>
            <w:r w:rsidR="2944FBCB">
              <w:rPr/>
              <w:t xml:space="preserve">, </w:t>
            </w:r>
            <w:r w:rsidR="00AA4287">
              <w:rPr/>
              <w:t xml:space="preserve">emails, landing </w:t>
            </w:r>
            <w:r w:rsidR="00AA4287">
              <w:rPr/>
              <w:t>pages</w:t>
            </w:r>
            <w:r w:rsidR="00C3266B">
              <w:rPr/>
              <w:t xml:space="preserve"> and social media; </w:t>
            </w:r>
            <w:r w:rsidR="00D91933">
              <w:rPr/>
              <w:t>member welcome packs</w:t>
            </w:r>
          </w:p>
          <w:p w:rsidR="004E73DA" w:rsidP="00D850E0" w:rsidRDefault="00D91933" w14:paraId="015BA232" w14:textId="1F147804">
            <w:pPr>
              <w:pStyle w:val="TableBulle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</w:t>
            </w:r>
            <w:r w:rsidR="00AA4287">
              <w:t>nvestment</w:t>
            </w:r>
            <w:r>
              <w:t xml:space="preserve"> – such as member-facin</w:t>
            </w:r>
            <w:r w:rsidR="002D7F44">
              <w:t>g videos, case studies</w:t>
            </w:r>
            <w:r w:rsidR="003C0B44">
              <w:t>, white papers</w:t>
            </w:r>
            <w:r w:rsidR="002D7F44">
              <w:t xml:space="preserve"> and </w:t>
            </w:r>
            <w:r w:rsidR="005B0A96">
              <w:t xml:space="preserve">public-facing and though leadership </w:t>
            </w:r>
            <w:r w:rsidR="002D7F44">
              <w:t>articles</w:t>
            </w:r>
          </w:p>
          <w:p w:rsidRPr="007D3483" w:rsidR="00AA4287" w:rsidP="00D850E0" w:rsidRDefault="002D7F44" w14:paraId="3AB0859B" w14:textId="5DF5F913">
            <w:pPr>
              <w:pStyle w:val="TableBulle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employers and connectors – such as webinars</w:t>
            </w:r>
            <w:r w:rsidR="00742913">
              <w:t xml:space="preserve"> materials, </w:t>
            </w:r>
            <w:r w:rsidR="006B57DD">
              <w:t xml:space="preserve">RFPs, </w:t>
            </w:r>
            <w:r w:rsidR="00742913">
              <w:t>product announcements and</w:t>
            </w:r>
            <w:r w:rsidR="005B0A96">
              <w:t xml:space="preserve"> thought leadership articles</w:t>
            </w:r>
          </w:p>
          <w:p w:rsidR="007B03C6" w:rsidP="00D850E0" w:rsidRDefault="007B03C6" w14:paraId="103918D2" w14:textId="04610C33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 w:rsidR="007B03C6">
              <w:rPr/>
              <w:t>Copy for diverse audiences, from members of the public with low levels of understanding of financial services to pensions specialists</w:t>
            </w:r>
          </w:p>
          <w:p w:rsidR="1F49842C" w:rsidP="789748E5" w:rsidRDefault="1F49842C" w14:paraId="01128CCA" w14:textId="1DA56628">
            <w:pPr>
              <w:pStyle w:val="TableBullet1"/>
              <w:spacing w:before="0" w:beforeAutospacing="off" w:after="0" w:afterAutospacing="off" w:line="276" w:lineRule="auto"/>
              <w:rPr>
                <w:rFonts w:ascii="Arial" w:hAnsi="Arial" w:eastAsia="Arial" w:cs="Arial"/>
                <w:noProof w:val="0"/>
                <w:color w:val="3C3C3C" w:themeColor="text1" w:themeTint="FF" w:themeShade="FF"/>
                <w:sz w:val="20"/>
                <w:szCs w:val="20"/>
                <w:highlight w:val="yellow"/>
                <w:lang w:val="en-GB"/>
              </w:rPr>
            </w:pPr>
            <w:r w:rsidRPr="789748E5" w:rsidR="1F49842C">
              <w:rPr>
                <w:rFonts w:ascii="Arial" w:hAnsi="Arial" w:eastAsia="Arial" w:cs="Arial"/>
                <w:noProof w:val="0"/>
                <w:color w:val="3C3C3C" w:themeColor="text1" w:themeTint="FF" w:themeShade="FF"/>
                <w:sz w:val="20"/>
                <w:szCs w:val="20"/>
                <w:highlight w:val="yellow"/>
                <w:lang w:val="en-GB"/>
              </w:rPr>
              <w:t>Develop and shape bold, talkable creative ideas that build brand fame, trust, and long-term equity.</w:t>
            </w:r>
          </w:p>
          <w:p w:rsidRPr="00767194" w:rsidR="00767194" w:rsidP="00D850E0" w:rsidRDefault="007B03C6" w14:paraId="1494E376" w14:textId="701ED152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Copy </w:t>
            </w:r>
            <w:r w:rsidR="00FE505C">
              <w:t>with diverse goals, from fast turnaround calls to action to long-form</w:t>
            </w:r>
            <w:r w:rsidR="00062E68">
              <w:t>, ghostwritten</w:t>
            </w:r>
            <w:r w:rsidR="00FE505C">
              <w:t xml:space="preserve"> thought leadership </w:t>
            </w:r>
          </w:p>
          <w:p w:rsidR="006B57DD" w:rsidP="00D850E0" w:rsidRDefault="006B57DD" w14:paraId="66E1F7CE" w14:textId="65D75086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SEO enhanced copy using long-tail keywords</w:t>
            </w:r>
          </w:p>
          <w:p w:rsidR="00EF6A92" w:rsidP="00D850E0" w:rsidRDefault="00EF6A92" w14:paraId="4944FC6D" w14:textId="51161687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UX content design and </w:t>
            </w:r>
            <w:proofErr w:type="spellStart"/>
            <w:r>
              <w:t>microcopy</w:t>
            </w:r>
            <w:proofErr w:type="spellEnd"/>
            <w:r>
              <w:t xml:space="preserve"> guidance</w:t>
            </w:r>
          </w:p>
          <w:p w:rsidR="00624424" w:rsidP="00D850E0" w:rsidRDefault="00624424" w14:paraId="4E169011" w14:textId="0C3FFA32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 w:rsidR="00624424">
              <w:rPr/>
              <w:t xml:space="preserve">Tone of voice </w:t>
            </w:r>
            <w:r w:rsidR="00F63569">
              <w:rPr/>
              <w:t xml:space="preserve">guidelines </w:t>
            </w:r>
            <w:r w:rsidR="0052638E">
              <w:rPr/>
              <w:t xml:space="preserve">within the communications </w:t>
            </w:r>
            <w:r w:rsidR="00624424">
              <w:rPr/>
              <w:t>experience portal</w:t>
            </w:r>
          </w:p>
          <w:p w:rsidRPr="00062E68" w:rsidR="00D850E0" w:rsidP="0085390A" w:rsidRDefault="00D850E0" w14:paraId="2B496E1E" w14:textId="62BB2270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Provides support for creative workshops</w:t>
            </w:r>
          </w:p>
        </w:tc>
      </w:tr>
      <w:tr w:rsidRPr="00F85C5C" w:rsidR="00352DC9" w:rsidTr="789748E5" w14:paraId="7EABC08A" w14:textId="77777777">
        <w:trPr>
          <w:trHeight w:val="1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Mar/>
          </w:tcPr>
          <w:p w:rsidRPr="00F85C5C" w:rsidR="00352DC9" w:rsidP="009D19B9" w:rsidRDefault="00352DC9" w14:paraId="46C2AD16" w14:textId="77777777">
            <w:pPr>
              <w:pStyle w:val="TableTextLeft"/>
            </w:pPr>
            <w:r w:rsidRPr="00F85C5C">
              <w:t>Relationships and autonomy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03" w:type="pct"/>
            <w:tcMar/>
          </w:tcPr>
          <w:p w:rsidR="004F70FE" w:rsidP="00F5669B" w:rsidRDefault="00725547" w14:paraId="6DF1727E" w14:textId="7D7EEC2C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 w:rsidR="00725547">
              <w:rPr/>
              <w:t>Reports to t</w:t>
            </w:r>
            <w:r w:rsidRPr="789748E5" w:rsidR="00725547">
              <w:rPr>
                <w:highlight w:val="yellow"/>
              </w:rPr>
              <w:t>he</w:t>
            </w:r>
            <w:r w:rsidRPr="789748E5" w:rsidR="009D5F7D">
              <w:rPr>
                <w:highlight w:val="yellow"/>
              </w:rPr>
              <w:t xml:space="preserve"> </w:t>
            </w:r>
            <w:r w:rsidRPr="789748E5" w:rsidR="6CDBEE1C">
              <w:rPr>
                <w:highlight w:val="yellow"/>
              </w:rPr>
              <w:t>Creative Lead</w:t>
            </w:r>
          </w:p>
          <w:p w:rsidR="00082F8B" w:rsidP="00F5669B" w:rsidRDefault="00082F8B" w14:paraId="5C931B51" w14:textId="29675B7F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 w:rsidR="00082F8B">
              <w:rPr/>
              <w:t xml:space="preserve">Works in collaboration with the rest of </w:t>
            </w:r>
            <w:r w:rsidR="4B81A5C2">
              <w:rPr/>
              <w:t xml:space="preserve">the Brand, </w:t>
            </w:r>
            <w:r w:rsidR="00082F8B">
              <w:rPr/>
              <w:t>Nest Experience and wider Nest teams</w:t>
            </w:r>
          </w:p>
          <w:p w:rsidR="001219BD" w:rsidP="008C5301" w:rsidRDefault="00596DED" w14:paraId="7FDD2864" w14:textId="1759012D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71CA">
              <w:t xml:space="preserve">Works with </w:t>
            </w:r>
            <w:r w:rsidR="004F70FE">
              <w:t>d</w:t>
            </w:r>
            <w:r w:rsidRPr="008771CA">
              <w:t>ata</w:t>
            </w:r>
            <w:r w:rsidR="001219BD">
              <w:t>, analysis</w:t>
            </w:r>
            <w:r w:rsidRPr="008771CA">
              <w:t xml:space="preserve"> and </w:t>
            </w:r>
            <w:r w:rsidR="001219BD">
              <w:t xml:space="preserve">customer </w:t>
            </w:r>
            <w:r w:rsidR="004F70FE">
              <w:t>i</w:t>
            </w:r>
            <w:r w:rsidRPr="008771CA">
              <w:t xml:space="preserve">nsight team </w:t>
            </w:r>
            <w:r w:rsidR="001219BD">
              <w:t xml:space="preserve">to integrate segmentation strategy </w:t>
            </w:r>
            <w:r w:rsidR="005C5C2D">
              <w:t xml:space="preserve">and customer research </w:t>
            </w:r>
            <w:r w:rsidR="001219BD">
              <w:t>into content and communications</w:t>
            </w:r>
          </w:p>
          <w:p w:rsidRPr="00A05D9A" w:rsidR="00B15B53" w:rsidP="00082F8B" w:rsidRDefault="005C5C2D" w14:paraId="64FAA57E" w14:textId="0F01CFDF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Works with the digital team</w:t>
            </w:r>
            <w:r w:rsidR="0052638E">
              <w:t xml:space="preserve"> </w:t>
            </w:r>
            <w:r>
              <w:t xml:space="preserve">to integrate </w:t>
            </w:r>
            <w:r w:rsidR="00A330CA">
              <w:t>UX copywriting best practice into digital product development</w:t>
            </w:r>
          </w:p>
        </w:tc>
      </w:tr>
    </w:tbl>
    <w:p w:rsidR="00352DC9" w:rsidP="00352DC9" w:rsidRDefault="00352DC9" w14:paraId="1E06724F" w14:textId="770A77DB">
      <w:pPr>
        <w:pStyle w:val="NoNumHead1"/>
      </w:pPr>
      <w:r>
        <w:lastRenderedPageBreak/>
        <w:t>Role requirements</w:t>
      </w:r>
    </w:p>
    <w:p w:rsidRPr="00081697" w:rsidR="007D0A43" w:rsidP="00ED22C7" w:rsidRDefault="007D0A43" w14:paraId="146D7119" w14:textId="1B4ACD04">
      <w:pPr>
        <w:pStyle w:val="NoNumHead2"/>
        <w:rPr>
          <w:lang w:eastAsia="ja-JP"/>
        </w:rPr>
      </w:pPr>
      <w:r w:rsidRPr="00081697">
        <w:rPr>
          <w:lang w:eastAsia="ja-JP"/>
        </w:rPr>
        <w:t>Experience and technical skills</w:t>
      </w:r>
    </w:p>
    <w:p w:rsidRPr="00081697" w:rsidR="007D0A43" w:rsidP="008C5301" w:rsidRDefault="007D0A43" w14:paraId="45989237" w14:textId="449D9AF8">
      <w:r w:rsidR="007D0A43">
        <w:rPr/>
        <w:t>The employee will be able to demonstrate:</w:t>
      </w:r>
    </w:p>
    <w:p w:rsidRPr="004B0A45" w:rsidR="0055467F" w:rsidP="789748E5" w:rsidRDefault="0055467F" w14:paraId="3D930E24" w14:textId="18EBF1AD">
      <w:pPr>
        <w:pStyle w:val="SymbolBullet1"/>
        <w:rPr>
          <w:rFonts w:ascii="Arial" w:hAnsi="Arial" w:eastAsia="Arial" w:cs="Arial"/>
          <w:noProof w:val="0"/>
          <w:color w:val="3C3C3C" w:themeColor="text1" w:themeTint="FF" w:themeShade="FF"/>
          <w:sz w:val="21"/>
          <w:szCs w:val="21"/>
          <w:lang w:val="en-GB"/>
        </w:rPr>
      </w:pPr>
      <w:r w:rsidR="53AF47A7">
        <w:rPr/>
        <w:t>Extensive experience of writing for financial services or comparable subject areas</w:t>
      </w:r>
      <w:r w:rsidR="70095929">
        <w:rPr/>
        <w:t xml:space="preserve"> </w:t>
      </w:r>
      <w:r w:rsidRPr="789748E5" w:rsidR="70095929">
        <w:rPr>
          <w:rFonts w:ascii="Arial" w:hAnsi="Arial" w:eastAsia="Arial" w:cs="Arial"/>
          <w:noProof w:val="0"/>
          <w:color w:val="3C3C3C" w:themeColor="text1" w:themeTint="FF" w:themeShade="FF"/>
          <w:sz w:val="21"/>
          <w:szCs w:val="21"/>
          <w:lang w:val="en-GB"/>
        </w:rPr>
        <w:t xml:space="preserve">at a creative agency or inhouse, with a proven </w:t>
      </w:r>
      <w:r w:rsidRPr="789748E5" w:rsidR="70095929">
        <w:rPr>
          <w:rFonts w:ascii="Arial" w:hAnsi="Arial" w:eastAsia="Arial" w:cs="Arial"/>
          <w:noProof w:val="0"/>
          <w:color w:val="3C3C3C" w:themeColor="text1" w:themeTint="FF" w:themeShade="FF"/>
          <w:sz w:val="21"/>
          <w:szCs w:val="21"/>
          <w:lang w:val="en-GB"/>
        </w:rPr>
        <w:t>track record</w:t>
      </w:r>
      <w:r w:rsidRPr="789748E5" w:rsidR="70095929">
        <w:rPr>
          <w:rFonts w:ascii="Arial" w:hAnsi="Arial" w:eastAsia="Arial" w:cs="Arial"/>
          <w:noProof w:val="0"/>
          <w:color w:val="3C3C3C" w:themeColor="text1" w:themeTint="FF" w:themeShade="FF"/>
          <w:sz w:val="21"/>
          <w:szCs w:val="21"/>
          <w:lang w:val="en-GB"/>
        </w:rPr>
        <w:t xml:space="preserve"> of creating impactful work for known brands (</w:t>
      </w:r>
      <w:r w:rsidRPr="789748E5" w:rsidR="70095929">
        <w:rPr>
          <w:rFonts w:ascii="Arial" w:hAnsi="Arial" w:eastAsia="Arial" w:cs="Arial"/>
          <w:noProof w:val="0"/>
          <w:color w:val="3C3C3C" w:themeColor="text1" w:themeTint="FF" w:themeShade="FF"/>
          <w:sz w:val="21"/>
          <w:szCs w:val="21"/>
          <w:lang w:val="en-GB"/>
        </w:rPr>
        <w:t>additional</w:t>
      </w:r>
      <w:r w:rsidRPr="789748E5" w:rsidR="70095929">
        <w:rPr>
          <w:rFonts w:ascii="Arial" w:hAnsi="Arial" w:eastAsia="Arial" w:cs="Arial"/>
          <w:noProof w:val="0"/>
          <w:color w:val="3C3C3C" w:themeColor="text1" w:themeTint="FF" w:themeShade="FF"/>
          <w:sz w:val="21"/>
          <w:szCs w:val="21"/>
          <w:lang w:val="en-GB"/>
        </w:rPr>
        <w:t xml:space="preserve"> B2B experience preferred).</w:t>
      </w:r>
    </w:p>
    <w:p w:rsidRPr="004B0A45" w:rsidR="0055467F" w:rsidP="004B0A45" w:rsidRDefault="0055467F" w14:paraId="042B2357" w14:textId="466F035A">
      <w:pPr>
        <w:pStyle w:val="SymbolBullet1"/>
        <w:rPr/>
      </w:pPr>
      <w:r w:rsidR="0055467F">
        <w:rPr/>
        <w:t>Strong understanding of pensions, with the ability to translate complex financial concepts into plain language</w:t>
      </w:r>
    </w:p>
    <w:p w:rsidRPr="004B0A45" w:rsidR="0055467F" w:rsidP="004B0A45" w:rsidRDefault="0055467F" w14:paraId="037FBEDC" w14:textId="7C7734A2">
      <w:pPr>
        <w:pStyle w:val="SymbolBullet1"/>
        <w:rPr/>
      </w:pPr>
      <w:r w:rsidR="0055467F">
        <w:rPr/>
        <w:t>Editing and proofreading to a very high level</w:t>
      </w:r>
    </w:p>
    <w:p w:rsidR="0F69A634" w:rsidP="789748E5" w:rsidRDefault="0F69A634" w14:paraId="2F4E44D8" w14:textId="3D04F73F">
      <w:pPr>
        <w:pStyle w:val="SymbolBullet1"/>
        <w:spacing w:before="0" w:beforeAutospacing="off" w:after="0" w:afterAutospacing="off" w:line="276" w:lineRule="auto"/>
        <w:rPr>
          <w:rFonts w:ascii="Arial" w:hAnsi="Arial" w:eastAsia="Arial" w:cs="Arial"/>
          <w:noProof w:val="0"/>
          <w:color w:val="3C3C3C" w:themeColor="text1" w:themeTint="FF" w:themeShade="FF"/>
          <w:sz w:val="21"/>
          <w:szCs w:val="21"/>
          <w:lang w:val="en-GB"/>
        </w:rPr>
      </w:pPr>
      <w:r w:rsidRPr="789748E5" w:rsidR="0F69A634">
        <w:rPr>
          <w:rFonts w:ascii="Arial" w:hAnsi="Arial" w:eastAsia="Arial" w:cs="Arial"/>
          <w:noProof w:val="0"/>
          <w:color w:val="3C3C3C" w:themeColor="text1" w:themeTint="FF" w:themeShade="FF"/>
          <w:sz w:val="21"/>
          <w:szCs w:val="21"/>
          <w:lang w:val="en-GB"/>
        </w:rPr>
        <w:t xml:space="preserve">Portfolio evidence of conceptual thinking, brand storytelling, and polished craft across </w:t>
      </w:r>
      <w:r w:rsidRPr="789748E5" w:rsidR="0F69A634">
        <w:rPr>
          <w:rFonts w:ascii="Arial" w:hAnsi="Arial" w:eastAsia="Arial" w:cs="Arial"/>
          <w:noProof w:val="0"/>
          <w:color w:val="3C3C3C" w:themeColor="text1" w:themeTint="FF" w:themeShade="FF"/>
          <w:sz w:val="21"/>
          <w:szCs w:val="21"/>
          <w:lang w:val="en-GB"/>
        </w:rPr>
        <w:t>well known</w:t>
      </w:r>
      <w:r w:rsidRPr="789748E5" w:rsidR="0F69A634">
        <w:rPr>
          <w:rFonts w:ascii="Arial" w:hAnsi="Arial" w:eastAsia="Arial" w:cs="Arial"/>
          <w:noProof w:val="0"/>
          <w:color w:val="3C3C3C" w:themeColor="text1" w:themeTint="FF" w:themeShade="FF"/>
          <w:sz w:val="21"/>
          <w:szCs w:val="21"/>
          <w:lang w:val="en-GB"/>
        </w:rPr>
        <w:t xml:space="preserve"> brands.</w:t>
      </w:r>
    </w:p>
    <w:p w:rsidRPr="00081697" w:rsidR="007D0A43" w:rsidP="00ED22C7" w:rsidRDefault="007D0A43" w14:paraId="22397A75" w14:textId="77777777">
      <w:pPr>
        <w:pStyle w:val="NoNumHead2"/>
        <w:rPr>
          <w:lang w:eastAsia="ja-JP"/>
        </w:rPr>
      </w:pPr>
      <w:r w:rsidRPr="00081697">
        <w:rPr>
          <w:lang w:eastAsia="ja-JP"/>
        </w:rPr>
        <w:t xml:space="preserve">Personal attributes required </w:t>
      </w:r>
    </w:p>
    <w:p w:rsidRPr="00081697" w:rsidR="007D0A43" w:rsidP="008C5301" w:rsidRDefault="007D0A43" w14:paraId="121B99D2" w14:textId="77777777">
      <w:r w:rsidRPr="00081697">
        <w:t>The role will require someone with the following personal attributes:</w:t>
      </w:r>
    </w:p>
    <w:p w:rsidRPr="007D3483" w:rsidR="007D0A43" w:rsidP="004B0A45" w:rsidRDefault="00DC53F1" w14:paraId="0F4C0B1C" w14:textId="35ACA807">
      <w:pPr>
        <w:pStyle w:val="SymbolBullet1"/>
        <w:rPr/>
      </w:pPr>
      <w:r w:rsidR="00DC53F1">
        <w:rPr/>
        <w:t xml:space="preserve">Being able to build </w:t>
      </w:r>
      <w:r w:rsidRPr="789748E5" w:rsidR="00DC53F1">
        <w:rPr>
          <w:noProof/>
        </w:rPr>
        <w:t>strong and open relationships to deliver integrated thinking and solutions</w:t>
      </w:r>
    </w:p>
    <w:p w:rsidR="00097810" w:rsidP="004B0A45" w:rsidRDefault="00F775F6" w14:paraId="007E7EDA" w14:textId="77777777">
      <w:pPr>
        <w:pStyle w:val="SymbolBullet1"/>
      </w:pPr>
      <w:r>
        <w:t xml:space="preserve">Highly motivated, adaptable completer who can flex to meet </w:t>
      </w:r>
      <w:r w:rsidR="00097810">
        <w:t>changing needs in an agile environment</w:t>
      </w:r>
    </w:p>
    <w:p w:rsidR="00097810" w:rsidP="004B0A45" w:rsidRDefault="00097810" w14:paraId="700FB22F" w14:textId="384735FA">
      <w:pPr>
        <w:pStyle w:val="SymbolBullet1"/>
        <w:rPr/>
      </w:pPr>
      <w:r w:rsidRPr="789748E5" w:rsidR="3B4785E7">
        <w:rPr>
          <w:rFonts w:ascii="Arial" w:hAnsi="Arial" w:eastAsia="Arial" w:cs="Arial"/>
          <w:noProof w:val="0"/>
          <w:sz w:val="21"/>
          <w:szCs w:val="21"/>
          <w:lang w:val="en-GB"/>
        </w:rPr>
        <w:t>Excellent communication and presentation skills, with the ability to articulate ideas persuasively to peers and senior stakeholders.</w:t>
      </w:r>
      <w:r w:rsidR="00097810">
        <w:rPr/>
        <w:t xml:space="preserve"> </w:t>
      </w:r>
    </w:p>
    <w:p w:rsidR="000B7927" w:rsidP="004B0A45" w:rsidRDefault="00097810" w14:paraId="6E7047DE" w14:textId="77777777">
      <w:pPr>
        <w:pStyle w:val="SymbolBullet1"/>
      </w:pPr>
      <w:r>
        <w:t xml:space="preserve">Attention to detail to ensure work </w:t>
      </w:r>
      <w:r w:rsidR="000B7927">
        <w:t>of a consistently high standard</w:t>
      </w:r>
    </w:p>
    <w:p w:rsidR="00FE3C5A" w:rsidP="00FE3C5A" w:rsidRDefault="00FE3C5A" w14:paraId="548F15D2" w14:textId="4C464DAF">
      <w:pPr>
        <w:pStyle w:val="SymbolBullet1"/>
      </w:pPr>
      <w:r>
        <w:t>Comfortable moving between the big picture and the details; unphased by ambiguity</w:t>
      </w:r>
    </w:p>
    <w:p w:rsidR="00FE3C5A" w:rsidP="00FE3C5A" w:rsidRDefault="00FE3C5A" w14:paraId="6BC46FB1" w14:textId="39968E8A">
      <w:pPr>
        <w:pStyle w:val="SymbolBullet1"/>
        <w:rPr/>
      </w:pPr>
      <w:r w:rsidR="00FE3C5A">
        <w:rPr/>
        <w:t>Growth mindset – positive, solution-orientated and focused on what’s possible; curious and open</w:t>
      </w:r>
    </w:p>
    <w:p w:rsidR="082BFE97" w:rsidP="789748E5" w:rsidRDefault="082BFE97" w14:paraId="5BBBE494" w14:textId="37AFDCE5">
      <w:pPr>
        <w:pStyle w:val="SymbolBullet1"/>
        <w:rPr>
          <w:rFonts w:ascii="Arial" w:hAnsi="Arial" w:eastAsia="Arial" w:cs="Arial"/>
          <w:noProof w:val="0"/>
          <w:color w:val="3C3C3C" w:themeColor="text1" w:themeTint="FF" w:themeShade="FF"/>
          <w:sz w:val="21"/>
          <w:szCs w:val="21"/>
          <w:highlight w:val="yellow"/>
          <w:lang w:val="en-GB"/>
        </w:rPr>
      </w:pPr>
      <w:r w:rsidRPr="789748E5" w:rsidR="082BFE97">
        <w:rPr>
          <w:rFonts w:ascii="Arial" w:hAnsi="Arial" w:eastAsia="Arial" w:cs="Arial"/>
          <w:noProof w:val="0"/>
          <w:color w:val="3C3C3C" w:themeColor="text1" w:themeTint="FF" w:themeShade="FF"/>
          <w:sz w:val="21"/>
          <w:szCs w:val="21"/>
          <w:highlight w:val="yellow"/>
          <w:lang w:val="en-GB"/>
        </w:rPr>
        <w:t>Strategic, conceptual thinker with a passion for storytelling</w:t>
      </w:r>
    </w:p>
    <w:p w:rsidR="082BFE97" w:rsidP="789748E5" w:rsidRDefault="082BFE97" w14:paraId="76C23C7F" w14:textId="35D14681">
      <w:pPr>
        <w:pStyle w:val="SymbolBullet1"/>
        <w:spacing w:before="0" w:beforeAutospacing="off" w:after="0" w:afterAutospacing="off" w:line="360" w:lineRule="auto"/>
        <w:ind w:right="0"/>
        <w:rPr>
          <w:rFonts w:ascii="Arial" w:hAnsi="Arial" w:eastAsia="Arial" w:cs="Arial"/>
          <w:noProof w:val="0"/>
          <w:color w:val="3C3C3C" w:themeColor="text1" w:themeTint="FF" w:themeShade="FF"/>
          <w:sz w:val="21"/>
          <w:szCs w:val="21"/>
          <w:highlight w:val="yellow"/>
          <w:lang w:val="en-GB"/>
        </w:rPr>
      </w:pPr>
      <w:r w:rsidRPr="789748E5" w:rsidR="082BFE97">
        <w:rPr>
          <w:rFonts w:ascii="Arial" w:hAnsi="Arial" w:eastAsia="Arial" w:cs="Arial"/>
          <w:noProof w:val="0"/>
          <w:color w:val="3C3C3C" w:themeColor="text1" w:themeTint="FF" w:themeShade="FF"/>
          <w:sz w:val="21"/>
          <w:szCs w:val="21"/>
          <w:highlight w:val="yellow"/>
          <w:lang w:val="en-GB"/>
        </w:rPr>
        <w:t>Team player who listens deeply, participates keenly, and is unafraid to speak up</w:t>
      </w:r>
      <w:r w:rsidRPr="789748E5" w:rsidR="082BFE97">
        <w:rPr>
          <w:rFonts w:ascii="Arial" w:hAnsi="Arial" w:eastAsia="Arial" w:cs="Arial"/>
          <w:noProof w:val="0"/>
          <w:color w:val="3C3C3C" w:themeColor="text1" w:themeTint="FF" w:themeShade="FF"/>
          <w:sz w:val="21"/>
          <w:szCs w:val="21"/>
          <w:lang w:val="en-GB"/>
        </w:rPr>
        <w:t xml:space="preserve"> </w:t>
      </w:r>
    </w:p>
    <w:p w:rsidR="082BFE97" w:rsidP="789748E5" w:rsidRDefault="082BFE97" w14:paraId="45C09E9F" w14:textId="79319C27">
      <w:pPr>
        <w:pStyle w:val="SymbolBullet1"/>
        <w:spacing w:before="0" w:beforeAutospacing="off" w:after="0" w:afterAutospacing="off" w:line="360" w:lineRule="auto"/>
        <w:ind w:right="0"/>
        <w:rPr>
          <w:rFonts w:ascii="Arial" w:hAnsi="Arial" w:eastAsia="Arial" w:cs="Arial"/>
          <w:noProof w:val="0"/>
          <w:color w:val="3C3C3C" w:themeColor="text1" w:themeTint="FF" w:themeShade="FF"/>
          <w:sz w:val="21"/>
          <w:szCs w:val="21"/>
          <w:highlight w:val="yellow"/>
          <w:lang w:val="en-GB"/>
        </w:rPr>
      </w:pPr>
      <w:r w:rsidRPr="789748E5" w:rsidR="082BFE97">
        <w:rPr>
          <w:rFonts w:ascii="Arial" w:hAnsi="Arial" w:eastAsia="Arial" w:cs="Arial"/>
          <w:noProof w:val="0"/>
          <w:color w:val="3C3C3C" w:themeColor="text1" w:themeTint="FF" w:themeShade="FF"/>
          <w:sz w:val="21"/>
          <w:szCs w:val="21"/>
          <w:highlight w:val="yellow"/>
          <w:lang w:val="en-GB"/>
        </w:rPr>
        <w:t>Collaborative and open</w:t>
      </w:r>
    </w:p>
    <w:p w:rsidR="082BFE97" w:rsidP="789748E5" w:rsidRDefault="082BFE97" w14:paraId="6D32B1E3" w14:textId="4AFEA137">
      <w:pPr>
        <w:pStyle w:val="SymbolBullet1"/>
        <w:rPr>
          <w:rFonts w:ascii="Arial" w:hAnsi="Arial" w:eastAsia="Arial" w:cs="Arial"/>
          <w:noProof w:val="0"/>
          <w:sz w:val="21"/>
          <w:szCs w:val="21"/>
          <w:highlight w:val="yellow"/>
          <w:lang w:val="en-GB"/>
        </w:rPr>
      </w:pPr>
      <w:r w:rsidRPr="789748E5" w:rsidR="082BFE97">
        <w:rPr>
          <w:rFonts w:ascii="Arial" w:hAnsi="Arial" w:eastAsia="Arial" w:cs="Arial"/>
          <w:noProof w:val="0"/>
          <w:sz w:val="21"/>
          <w:szCs w:val="21"/>
          <w:highlight w:val="yellow"/>
          <w:lang w:val="en-GB"/>
        </w:rPr>
        <w:t>Passionate about creative, marketing, and finding innovative ways for brands to engage</w:t>
      </w:r>
    </w:p>
    <w:p w:rsidRPr="00081697" w:rsidR="007D0A43" w:rsidP="00ED22C7" w:rsidRDefault="007D0A43" w14:paraId="12156E2A" w14:textId="77777777">
      <w:pPr>
        <w:pStyle w:val="NoNumHead2"/>
        <w:rPr>
          <w:lang w:eastAsia="ja-JP"/>
        </w:rPr>
      </w:pPr>
      <w:r w:rsidRPr="00081697">
        <w:rPr>
          <w:lang w:eastAsia="ja-JP"/>
        </w:rPr>
        <w:t>Education, qualification and professional membership requirements</w:t>
      </w:r>
    </w:p>
    <w:p w:rsidR="00716CF4" w:rsidP="00743C03" w:rsidRDefault="007D0A43" w14:paraId="6BB8DC85" w14:textId="77BF5AB5">
      <w:pPr>
        <w:pStyle w:val="SymbolBullet1"/>
      </w:pPr>
      <w:r w:rsidRPr="00081697">
        <w:t xml:space="preserve">Degree level or equivalent calibre/experience </w:t>
      </w:r>
      <w:r w:rsidR="00716CF4">
        <w:t>in English or Journalism or a related subject</w:t>
      </w:r>
    </w:p>
    <w:p w:rsidR="006D22EE" w:rsidP="0031002B" w:rsidRDefault="0031002B" w14:paraId="266C064D" w14:textId="134910DE">
      <w:pPr>
        <w:pStyle w:val="NoNumHead2"/>
      </w:pPr>
      <w:r>
        <w:t>Differentiators</w:t>
      </w:r>
    </w:p>
    <w:p w:rsidRPr="00743C03" w:rsidR="00743C03" w:rsidP="00743C03" w:rsidRDefault="00743C03" w14:paraId="72325A48" w14:textId="1AFF1EA4">
      <w:pPr>
        <w:rPr>
          <w:sz w:val="20"/>
        </w:rPr>
      </w:pPr>
      <w:r w:rsidRPr="00743C03">
        <w:rPr>
          <w:sz w:val="20"/>
        </w:rPr>
        <w:t>This is a chance to play a key role in the transformation of a purpose-led organisation and improve retirement outcomes for millions of people.</w:t>
      </w:r>
    </w:p>
    <w:p w:rsidRPr="00743C03" w:rsidR="00743C03" w:rsidP="00743C03" w:rsidRDefault="00743C03" w14:paraId="730C9153" w14:textId="4E8CAB80">
      <w:pPr>
        <w:pStyle w:val="SymbolBullet1"/>
      </w:pPr>
      <w:r w:rsidRPr="00743C03">
        <w:t xml:space="preserve">Roles like this don’t come up very often. This is a new </w:t>
      </w:r>
      <w:proofErr w:type="gramStart"/>
      <w:r w:rsidRPr="00743C03">
        <w:t>team</w:t>
      </w:r>
      <w:proofErr w:type="gramEnd"/>
      <w:r w:rsidRPr="00743C03">
        <w:t xml:space="preserve"> and you’ll have the support of senior leaders and talented teams across Nest to help you succeed.</w:t>
      </w:r>
    </w:p>
    <w:p w:rsidR="0031002B" w:rsidP="00743C03" w:rsidRDefault="00743C03" w14:paraId="0F829AC4" w14:textId="0A15AE19">
      <w:pPr>
        <w:pStyle w:val="SymbolBullet1"/>
      </w:pPr>
      <w:r w:rsidRPr="00743C03">
        <w:t xml:space="preserve">You’ll be joining Nest at a time of exciting </w:t>
      </w:r>
      <w:proofErr w:type="gramStart"/>
      <w:r w:rsidRPr="00743C03">
        <w:t>transformation</w:t>
      </w:r>
      <w:proofErr w:type="gramEnd"/>
      <w:r w:rsidRPr="00743C03">
        <w:t xml:space="preserve"> and you’ll be a key partner in helping the organisation and our members to achieve their goals and realise our new Purpose.</w:t>
      </w:r>
    </w:p>
    <w:p w:rsidR="006D4A22" w:rsidP="00743C03" w:rsidRDefault="0031002B" w14:paraId="5134A89C" w14:textId="5BB29FF1">
      <w:pPr>
        <w:pStyle w:val="NoNumHead2"/>
      </w:pPr>
      <w:r>
        <w:t>Working pattern</w:t>
      </w:r>
    </w:p>
    <w:p w:rsidRPr="00743C03" w:rsidR="00743C03" w:rsidP="00743C03" w:rsidRDefault="00743C03" w14:paraId="40F7CA79" w14:textId="2807B3BE">
      <w:r w:rsidRPr="00743C03">
        <w:t>Nest supports hybrid, flexible working and we are open to part-time candidates for this rol</w:t>
      </w:r>
      <w:r w:rsidR="0055258F">
        <w:t>e</w:t>
      </w:r>
    </w:p>
    <w:sectPr w:rsidRPr="00743C03" w:rsidR="00743C03" w:rsidSect="00352D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 w:code="9"/>
      <w:pgMar w:top="1985" w:right="680" w:bottom="1418" w:left="680" w:header="68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4691" w:rsidP="00540F52" w:rsidRDefault="00924691" w14:paraId="2724B27C" w14:textId="77777777">
      <w:r>
        <w:separator/>
      </w:r>
    </w:p>
  </w:endnote>
  <w:endnote w:type="continuationSeparator" w:id="0">
    <w:p w:rsidR="00924691" w:rsidP="00540F52" w:rsidRDefault="00924691" w14:paraId="3FDA1D24" w14:textId="77777777">
      <w:r>
        <w:continuationSeparator/>
      </w:r>
    </w:p>
  </w:endnote>
  <w:endnote w:type="continuationNotice" w:id="1">
    <w:p w:rsidR="00924691" w:rsidRDefault="00924691" w14:paraId="6F83B883" w14:textId="7777777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1F5E" w:rsidRDefault="00851F5E" w14:paraId="2DD721B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681" w:tblpY="15877"/>
      <w:tblW w:w="10545" w:type="dxa"/>
      <w:tblBorders>
        <w:top w:val="single" w:color="FF8200" w:themeColor="text2" w:sz="2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2607"/>
    </w:tblGrid>
    <w:tr w:rsidR="00BB05CB" w:rsidTr="001E7B00" w14:paraId="63F0D23A" w14:textId="77777777">
      <w:trPr>
        <w:trHeight w:val="397"/>
      </w:trPr>
      <w:tc>
        <w:tcPr>
          <w:tcW w:w="7938" w:type="dxa"/>
          <w:vAlign w:val="bottom"/>
        </w:tcPr>
        <w:p w:rsidR="00BB05CB" w:rsidP="001E7B00" w:rsidRDefault="00BB05CB" w14:paraId="57525D7C" w14:textId="170D7DD4">
          <w:pPr>
            <w:pStyle w:val="Footer"/>
            <w:tabs>
              <w:tab w:val="left" w:pos="0"/>
              <w:tab w:val="right" w:pos="10538"/>
            </w:tabs>
          </w:pP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IF 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STYLEREF  "±CoverDraft"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separate"/>
          </w:r>
          <w:r w:rsidR="00F45BF9">
            <w:rPr>
              <w:rFonts w:asciiTheme="majorHAnsi" w:hAnsiTheme="majorHAnsi"/>
              <w:bCs/>
              <w:caps/>
              <w:noProof/>
              <w:color w:val="FF8200" w:themeColor="text2"/>
              <w:lang w:val="en-US"/>
            </w:rPr>
            <w:instrText>Error! No text of specified style in document.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 w:rsidRPr="00514A63">
            <w:rPr>
              <w:rFonts w:asciiTheme="majorHAnsi" w:hAnsiTheme="majorHAnsi"/>
              <w:b/>
              <w:caps/>
              <w:noProof/>
              <w:color w:val="FF8200" w:themeColor="text2"/>
            </w:rPr>
            <w:instrText>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= "Error*" "" 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STYLEREF  "±CoverDraft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separate"/>
          </w:r>
          <w:r w:rsidRPr="00514A63">
            <w:rPr>
              <w:rFonts w:asciiTheme="majorHAnsi" w:hAnsiTheme="majorHAnsi"/>
              <w:b/>
              <w:caps/>
              <w:noProof/>
              <w:color w:val="FF8200" w:themeColor="text2"/>
            </w:rPr>
            <w:instrText>Main numbered heading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>
            <w:rPr>
              <w:rFonts w:asciiTheme="majorHAnsi" w:hAnsiTheme="majorHAnsi"/>
              <w:b/>
              <w:caps/>
              <w:color w:val="FF8200" w:themeColor="text2"/>
            </w:rPr>
            <w:instrText xml:space="preserve">   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" 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 w:rsidRPr="00E47272">
            <w:rPr>
              <w:rFonts w:asciiTheme="majorHAnsi" w:hAnsiTheme="majorHAnsi"/>
            </w:rPr>
            <w:fldChar w:fldCharType="begin"/>
          </w:r>
          <w:r w:rsidRPr="00E47272">
            <w:rPr>
              <w:rFonts w:asciiTheme="majorHAnsi" w:hAnsiTheme="majorHAnsi"/>
            </w:rPr>
            <w:instrText xml:space="preserve"> IF "</w:instrText>
          </w:r>
          <w:r>
            <w:fldChar w:fldCharType="begin"/>
          </w:r>
          <w:r>
            <w:instrText xml:space="preserve"> STYLEREF  "±CoverConfi"</w:instrText>
          </w:r>
          <w:r>
            <w:fldChar w:fldCharType="separate"/>
          </w:r>
          <w:r w:rsidR="00F45BF9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 w:rsidRPr="00E47272">
            <w:rPr>
              <w:rFonts w:asciiTheme="majorHAnsi" w:hAnsiTheme="majorHAnsi"/>
              <w:noProof/>
            </w:rPr>
            <w:instrText>"</w:instrText>
          </w:r>
          <w:r w:rsidRPr="00E47272">
            <w:rPr>
              <w:rFonts w:asciiTheme="majorHAnsi" w:hAnsiTheme="majorHAnsi"/>
            </w:rPr>
            <w:instrText xml:space="preserve"> = "Error*" "" "</w:instrText>
          </w:r>
          <w:r>
            <w:rPr>
              <w:rFonts w:asciiTheme="majorHAnsi" w:hAnsiTheme="majorHAnsi"/>
            </w:rPr>
            <w:instrText xml:space="preserve">Nest </w:instrText>
          </w:r>
          <w:r>
            <w:fldChar w:fldCharType="begin"/>
          </w:r>
          <w:r>
            <w:instrText xml:space="preserve"> STYLEREF  "±CoverConfi</w:instrText>
          </w:r>
          <w:r>
            <w:fldChar w:fldCharType="separate"/>
          </w:r>
          <w:r w:rsidR="00352DC9">
            <w:rPr>
              <w:noProof/>
            </w:rPr>
            <w:instrText>Choose an item.</w:instrText>
          </w:r>
          <w:r>
            <w:fldChar w:fldCharType="end"/>
          </w:r>
          <w:r w:rsidRPr="00E47272">
            <w:rPr>
              <w:rFonts w:asciiTheme="majorHAnsi" w:hAnsiTheme="majorHAnsi"/>
            </w:rPr>
            <w:instrText xml:space="preserve">" </w:instrText>
          </w:r>
          <w:r w:rsidRPr="00E47272">
            <w:rPr>
              <w:rFonts w:asciiTheme="majorHAnsi" w:hAnsiTheme="majorHAnsi"/>
            </w:rPr>
            <w:fldChar w:fldCharType="end"/>
          </w:r>
        </w:p>
      </w:tc>
      <w:tc>
        <w:tcPr>
          <w:tcW w:w="2607" w:type="dxa"/>
          <w:vAlign w:val="bottom"/>
        </w:tcPr>
        <w:p w:rsidR="00BB05CB" w:rsidP="001E7B00" w:rsidRDefault="00BB05CB" w14:paraId="0DD949CC" w14:textId="77777777">
          <w:pPr>
            <w:pStyle w:val="Footer"/>
            <w:tabs>
              <w:tab w:val="left" w:pos="0"/>
              <w:tab w:val="right" w:pos="10538"/>
            </w:tabs>
            <w:jc w:val="right"/>
          </w:pPr>
          <w:hyperlink w:history="1" r:id="rId1">
            <w:r w:rsidRPr="00255298">
              <w:rPr>
                <w:rStyle w:val="Hyperlink"/>
                <w:b w:val="0"/>
              </w:rPr>
              <w:t>nestpensions.org.uk</w:t>
            </w:r>
          </w:hyperlink>
          <w:r>
            <w:t xml:space="preserve">    </w:t>
          </w:r>
          <w:r w:rsidRPr="003166E3">
            <w:rPr>
              <w:b/>
            </w:rPr>
            <w:fldChar w:fldCharType="begin"/>
          </w:r>
          <w:r w:rsidRPr="003166E3">
            <w:rPr>
              <w:b/>
            </w:rPr>
            <w:instrText xml:space="preserve"> PAGE  \* Arabic </w:instrText>
          </w:r>
          <w:r w:rsidRPr="003166E3">
            <w:rPr>
              <w:b/>
            </w:rPr>
            <w:fldChar w:fldCharType="separate"/>
          </w:r>
          <w:r>
            <w:rPr>
              <w:b/>
            </w:rPr>
            <w:t>13</w:t>
          </w:r>
          <w:r w:rsidRPr="003166E3">
            <w:rPr>
              <w:b/>
            </w:rPr>
            <w:fldChar w:fldCharType="end"/>
          </w:r>
          <w:r w:rsidRPr="003166E3">
            <w:rPr>
              <w:b/>
            </w:rPr>
            <w:t xml:space="preserve"> of </w:t>
          </w:r>
          <w:r w:rsidRPr="003166E3">
            <w:rPr>
              <w:b/>
            </w:rPr>
            <w:fldChar w:fldCharType="begin"/>
          </w:r>
          <w:r w:rsidRPr="003166E3">
            <w:rPr>
              <w:b/>
            </w:rPr>
            <w:instrText xml:space="preserve"> NUMPAGES  \* Arabic </w:instrText>
          </w:r>
          <w:r w:rsidRPr="003166E3">
            <w:rPr>
              <w:b/>
            </w:rPr>
            <w:fldChar w:fldCharType="separate"/>
          </w:r>
          <w:r>
            <w:rPr>
              <w:b/>
            </w:rPr>
            <w:t>18</w:t>
          </w:r>
          <w:r w:rsidRPr="003166E3">
            <w:rPr>
              <w:b/>
            </w:rPr>
            <w:fldChar w:fldCharType="end"/>
          </w:r>
        </w:p>
      </w:tc>
    </w:tr>
  </w:tbl>
  <w:p w:rsidRPr="00301AC8" w:rsidR="00BB05CB" w:rsidP="00301AC8" w:rsidRDefault="00BB05CB" w14:paraId="28BDE0F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681" w:tblpY="15877"/>
      <w:tblW w:w="10545" w:type="dxa"/>
      <w:tblBorders>
        <w:top w:val="single" w:color="FF8200" w:themeColor="text2" w:sz="2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2607"/>
    </w:tblGrid>
    <w:tr w:rsidR="00BF6755" w:rsidTr="001E7B00" w14:paraId="1473FBDF" w14:textId="77777777">
      <w:trPr>
        <w:trHeight w:val="397"/>
      </w:trPr>
      <w:tc>
        <w:tcPr>
          <w:tcW w:w="7938" w:type="dxa"/>
          <w:vAlign w:val="bottom"/>
        </w:tcPr>
        <w:p w:rsidR="00BF6755" w:rsidP="001E7B00" w:rsidRDefault="00BF6755" w14:paraId="58C05254" w14:textId="34506427">
          <w:pPr>
            <w:pStyle w:val="Footer"/>
            <w:tabs>
              <w:tab w:val="left" w:pos="0"/>
              <w:tab w:val="right" w:pos="10538"/>
            </w:tabs>
          </w:pP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IF 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STYLEREF  "±CoverDraft"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separate"/>
          </w:r>
          <w:r w:rsidR="00F45BF9">
            <w:rPr>
              <w:rFonts w:asciiTheme="majorHAnsi" w:hAnsiTheme="majorHAnsi"/>
              <w:bCs/>
              <w:caps/>
              <w:noProof/>
              <w:color w:val="FF8200" w:themeColor="text2"/>
              <w:lang w:val="en-US"/>
            </w:rPr>
            <w:instrText>Error! No text of specified style in document.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 w:rsidRPr="00514A63">
            <w:rPr>
              <w:rFonts w:asciiTheme="majorHAnsi" w:hAnsiTheme="majorHAnsi"/>
              <w:b/>
              <w:caps/>
              <w:noProof/>
              <w:color w:val="FF8200" w:themeColor="text2"/>
            </w:rPr>
            <w:instrText>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= "Error*" "" 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STYLEREF  "±CoverDraft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separate"/>
          </w:r>
          <w:r w:rsidRPr="00514A63">
            <w:rPr>
              <w:rFonts w:asciiTheme="majorHAnsi" w:hAnsiTheme="majorHAnsi"/>
              <w:b/>
              <w:caps/>
              <w:noProof/>
              <w:color w:val="FF8200" w:themeColor="text2"/>
            </w:rPr>
            <w:instrText>Main numbered heading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>
            <w:rPr>
              <w:rFonts w:asciiTheme="majorHAnsi" w:hAnsiTheme="majorHAnsi"/>
              <w:b/>
              <w:caps/>
              <w:color w:val="FF8200" w:themeColor="text2"/>
            </w:rPr>
            <w:instrText xml:space="preserve">   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" 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 w:rsidRPr="00E47272">
            <w:rPr>
              <w:rFonts w:asciiTheme="majorHAnsi" w:hAnsiTheme="majorHAnsi"/>
            </w:rPr>
            <w:fldChar w:fldCharType="begin"/>
          </w:r>
          <w:r w:rsidRPr="00E47272">
            <w:rPr>
              <w:rFonts w:asciiTheme="majorHAnsi" w:hAnsiTheme="majorHAnsi"/>
            </w:rPr>
            <w:instrText xml:space="preserve"> IF "</w:instrText>
          </w:r>
          <w:r>
            <w:fldChar w:fldCharType="begin"/>
          </w:r>
          <w:r>
            <w:instrText xml:space="preserve"> STYLEREF  "±CoverConfi"</w:instrText>
          </w:r>
          <w:r>
            <w:fldChar w:fldCharType="separate"/>
          </w:r>
          <w:r w:rsidR="00F45BF9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 w:rsidRPr="00E47272">
            <w:rPr>
              <w:rFonts w:asciiTheme="majorHAnsi" w:hAnsiTheme="majorHAnsi"/>
              <w:noProof/>
            </w:rPr>
            <w:instrText>"</w:instrText>
          </w:r>
          <w:r w:rsidRPr="00E47272">
            <w:rPr>
              <w:rFonts w:asciiTheme="majorHAnsi" w:hAnsiTheme="majorHAnsi"/>
            </w:rPr>
            <w:instrText xml:space="preserve"> = "Error*" "" "</w:instrText>
          </w:r>
          <w:r>
            <w:rPr>
              <w:rFonts w:asciiTheme="majorHAnsi" w:hAnsiTheme="majorHAnsi"/>
            </w:rPr>
            <w:instrText xml:space="preserve">Nest </w:instrText>
          </w:r>
          <w:r>
            <w:fldChar w:fldCharType="begin"/>
          </w:r>
          <w:r>
            <w:instrText xml:space="preserve"> STYLEREF  "±CoverConfi</w:instrText>
          </w:r>
          <w:r>
            <w:fldChar w:fldCharType="separate"/>
          </w:r>
          <w:r w:rsidR="00352DC9">
            <w:rPr>
              <w:noProof/>
            </w:rPr>
            <w:instrText>Choose an item.</w:instrText>
          </w:r>
          <w:r>
            <w:fldChar w:fldCharType="end"/>
          </w:r>
          <w:r w:rsidRPr="00E47272">
            <w:rPr>
              <w:rFonts w:asciiTheme="majorHAnsi" w:hAnsiTheme="majorHAnsi"/>
            </w:rPr>
            <w:instrText xml:space="preserve">" </w:instrText>
          </w:r>
          <w:r w:rsidRPr="00E47272">
            <w:rPr>
              <w:rFonts w:asciiTheme="majorHAnsi" w:hAnsiTheme="majorHAnsi"/>
            </w:rPr>
            <w:fldChar w:fldCharType="end"/>
          </w:r>
        </w:p>
      </w:tc>
      <w:tc>
        <w:tcPr>
          <w:tcW w:w="2607" w:type="dxa"/>
          <w:vAlign w:val="bottom"/>
        </w:tcPr>
        <w:p w:rsidR="00BF6755" w:rsidP="001E7B00" w:rsidRDefault="00BF6755" w14:paraId="652340A6" w14:textId="77777777">
          <w:pPr>
            <w:pStyle w:val="Footer"/>
            <w:tabs>
              <w:tab w:val="left" w:pos="0"/>
              <w:tab w:val="right" w:pos="10538"/>
            </w:tabs>
            <w:jc w:val="right"/>
          </w:pPr>
          <w:hyperlink w:history="1" r:id="rId1">
            <w:r w:rsidRPr="00255298">
              <w:rPr>
                <w:rStyle w:val="Hyperlink"/>
                <w:b w:val="0"/>
              </w:rPr>
              <w:t>nestpensions.org.uk</w:t>
            </w:r>
          </w:hyperlink>
          <w:r>
            <w:t xml:space="preserve">    </w:t>
          </w:r>
          <w:r w:rsidRPr="003166E3">
            <w:rPr>
              <w:b/>
            </w:rPr>
            <w:fldChar w:fldCharType="begin"/>
          </w:r>
          <w:r w:rsidRPr="003166E3">
            <w:rPr>
              <w:b/>
            </w:rPr>
            <w:instrText xml:space="preserve"> PAGE  \* Arabic </w:instrText>
          </w:r>
          <w:r w:rsidRPr="003166E3">
            <w:rPr>
              <w:b/>
            </w:rPr>
            <w:fldChar w:fldCharType="separate"/>
          </w:r>
          <w:r>
            <w:rPr>
              <w:b/>
            </w:rPr>
            <w:t>2</w:t>
          </w:r>
          <w:r w:rsidRPr="003166E3">
            <w:rPr>
              <w:b/>
            </w:rPr>
            <w:fldChar w:fldCharType="end"/>
          </w:r>
          <w:r w:rsidRPr="003166E3">
            <w:rPr>
              <w:b/>
            </w:rPr>
            <w:t xml:space="preserve"> of </w:t>
          </w:r>
          <w:r w:rsidRPr="003166E3">
            <w:rPr>
              <w:b/>
            </w:rPr>
            <w:fldChar w:fldCharType="begin"/>
          </w:r>
          <w:r w:rsidRPr="003166E3">
            <w:rPr>
              <w:b/>
            </w:rPr>
            <w:instrText xml:space="preserve"> NUMPAGES  \* Arabic </w:instrText>
          </w:r>
          <w:r w:rsidRPr="003166E3">
            <w:rPr>
              <w:b/>
            </w:rPr>
            <w:fldChar w:fldCharType="separate"/>
          </w:r>
          <w:r>
            <w:rPr>
              <w:b/>
            </w:rPr>
            <w:t>8</w:t>
          </w:r>
          <w:r w:rsidRPr="003166E3">
            <w:rPr>
              <w:b/>
            </w:rPr>
            <w:fldChar w:fldCharType="end"/>
          </w:r>
        </w:p>
      </w:tc>
    </w:tr>
  </w:tbl>
  <w:p w:rsidR="00BF6755" w:rsidRDefault="00BF6755" w14:paraId="40924C2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861B99" w:rsidR="00924691" w:rsidP="00540F52" w:rsidRDefault="00924691" w14:paraId="785EC7CA" w14:textId="77777777">
      <w:pPr>
        <w:rPr>
          <w:color w:val="E6E3D9" w:themeColor="background2"/>
        </w:rPr>
      </w:pPr>
      <w:r w:rsidRPr="00861B99">
        <w:rPr>
          <w:color w:val="E6E3D9" w:themeColor="background2"/>
        </w:rPr>
        <w:separator/>
      </w:r>
    </w:p>
  </w:footnote>
  <w:footnote w:type="continuationSeparator" w:id="0">
    <w:p w:rsidRPr="00861B99" w:rsidR="00924691" w:rsidP="00540F52" w:rsidRDefault="00924691" w14:paraId="58101773" w14:textId="77777777">
      <w:pPr>
        <w:rPr>
          <w:color w:val="E6E3D9" w:themeColor="background2"/>
        </w:rPr>
      </w:pPr>
      <w:r w:rsidRPr="00861B99">
        <w:rPr>
          <w:color w:val="E6E3D9" w:themeColor="background2"/>
        </w:rPr>
        <w:continuationSeparator/>
      </w:r>
    </w:p>
  </w:footnote>
  <w:footnote w:type="continuationNotice" w:id="1">
    <w:p w:rsidR="00924691" w:rsidRDefault="00924691" w14:paraId="1E9023C0" w14:textId="77777777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1F5E" w:rsidRDefault="00851F5E" w14:paraId="713665B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681" w:tblpY="681"/>
      <w:tblW w:w="10545" w:type="dxa"/>
      <w:tblBorders>
        <w:top w:val="single" w:color="28465F" w:sz="12" w:space="0"/>
        <w:bottom w:val="single" w:color="28465F" w:sz="2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45"/>
    </w:tblGrid>
    <w:tr w:rsidR="00BB05CB" w:rsidTr="002368C5" w14:paraId="4C8488C8" w14:textId="77777777">
      <w:trPr>
        <w:cantSplit/>
        <w:trHeight w:val="454" w:hRule="exact"/>
      </w:trPr>
      <w:tc>
        <w:tcPr>
          <w:tcW w:w="10545" w:type="dxa"/>
          <w:vAlign w:val="center"/>
        </w:tcPr>
        <w:p w:rsidRPr="00E9626B" w:rsidR="00BB05CB" w:rsidP="00301AC8" w:rsidRDefault="00BB05CB" w14:paraId="7AC401C3" w14:textId="12F5D254">
          <w:pPr>
            <w:pStyle w:val="Header"/>
            <w:rPr>
              <w:rFonts w:asciiTheme="majorHAnsi" w:hAnsiTheme="majorHAnsi"/>
              <w:b w:val="0"/>
            </w:rPr>
          </w:pPr>
          <w:r w:rsidRPr="00E47272">
            <w:rPr>
              <w:rFonts w:asciiTheme="majorHAnsi" w:hAnsiTheme="majorHAnsi"/>
            </w:rPr>
            <w:fldChar w:fldCharType="begin"/>
          </w:r>
          <w:r w:rsidRPr="00E47272">
            <w:rPr>
              <w:rFonts w:asciiTheme="majorHAnsi" w:hAnsiTheme="majorHAnsi"/>
            </w:rPr>
            <w:instrText xml:space="preserve"> IF "</w:instrText>
          </w:r>
          <w:r>
            <w:fldChar w:fldCharType="begin"/>
          </w:r>
          <w:r>
            <w:instrText xml:space="preserve"> STYLEREF  "</w:instrText>
          </w:r>
          <w:r w:rsidRPr="0094513F">
            <w:instrText>±CoverTitle</w:instrText>
          </w:r>
          <w:r>
            <w:instrText xml:space="preserve">" </w:instrText>
          </w:r>
          <w:r>
            <w:fldChar w:fldCharType="separate"/>
          </w:r>
          <w:r w:rsidR="00F45BF9">
            <w:rPr>
              <w:noProof/>
            </w:rPr>
            <w:instrText>Nest Experience</w:instrText>
          </w:r>
          <w:r>
            <w:fldChar w:fldCharType="end"/>
          </w:r>
          <w:r w:rsidRPr="00E47272">
            <w:rPr>
              <w:rFonts w:asciiTheme="majorHAnsi" w:hAnsiTheme="majorHAnsi"/>
              <w:noProof/>
            </w:rPr>
            <w:instrText>"</w:instrText>
          </w:r>
          <w:r w:rsidRPr="00E47272">
            <w:rPr>
              <w:rFonts w:asciiTheme="majorHAnsi" w:hAnsiTheme="majorHAnsi"/>
            </w:rPr>
            <w:instrText xml:space="preserve"> = "Error*" "" "</w:instrText>
          </w:r>
          <w:r>
            <w:fldChar w:fldCharType="begin"/>
          </w:r>
          <w:r>
            <w:instrText xml:space="preserve"> STYLEREF  "</w:instrText>
          </w:r>
          <w:r w:rsidRPr="0094513F">
            <w:instrText>±CoverTitle</w:instrText>
          </w:r>
          <w:r>
            <w:instrText xml:space="preserve">" </w:instrText>
          </w:r>
          <w:r>
            <w:fldChar w:fldCharType="separate"/>
          </w:r>
          <w:r w:rsidR="00F45BF9">
            <w:rPr>
              <w:noProof/>
            </w:rPr>
            <w:instrText>Nest Experience</w:instrText>
          </w:r>
          <w:r>
            <w:fldChar w:fldCharType="end"/>
          </w:r>
          <w:r w:rsidRPr="00E47272">
            <w:rPr>
              <w:rFonts w:asciiTheme="majorHAnsi" w:hAnsiTheme="majorHAnsi"/>
            </w:rPr>
            <w:instrText xml:space="preserve">" </w:instrText>
          </w:r>
          <w:r w:rsidRPr="00E47272">
            <w:rPr>
              <w:rFonts w:asciiTheme="majorHAnsi" w:hAnsiTheme="majorHAnsi"/>
            </w:rPr>
            <w:fldChar w:fldCharType="separate"/>
          </w:r>
          <w:r w:rsidR="00F45BF9">
            <w:rPr>
              <w:noProof/>
            </w:rPr>
            <w:t>Nest Experience</w:t>
          </w:r>
          <w:r w:rsidRPr="00E47272">
            <w:rPr>
              <w:rFonts w:asciiTheme="majorHAnsi" w:hAnsiTheme="majorHAnsi"/>
            </w:rPr>
            <w:fldChar w:fldCharType="end"/>
          </w:r>
        </w:p>
      </w:tc>
    </w:tr>
  </w:tbl>
  <w:p w:rsidRPr="00301AC8" w:rsidR="00BB05CB" w:rsidP="00301AC8" w:rsidRDefault="00BB05CB" w14:paraId="13802CB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16sdtfl w16du wp14">
  <w:p w:rsidR="00703279" w:rsidRDefault="004516B8" w14:paraId="3A305536" w14:textId="77777777">
    <w:pPr>
      <w:pStyle w:val="Header"/>
    </w:pPr>
    <w:r w:rsidRPr="004516B8">
      <w:rPr>
        <w:noProof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643BC364" wp14:editId="63C3B81B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2664000"/>
              <wp:effectExtent l="0" t="0" r="3175" b="3175"/>
              <wp:wrapNone/>
              <wp:docPr id="15" name="Group 15">
                <a:extLst xmlns:a="http://schemas.openxmlformats.org/drawingml/2006/main">
                  <a:ext uri="{FF2B5EF4-FFF2-40B4-BE49-F238E27FC236}">
                    <a16:creationId xmlns:a16="http://schemas.microsoft.com/office/drawing/2014/main" id="{C23ADB83-BC41-4D35-8FDE-A80A1114F96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2664000"/>
                        <a:chOff x="0" y="0"/>
                        <a:chExt cx="7559675" cy="2664000"/>
                      </a:xfrm>
                    </wpg:grpSpPr>
                    <wps:wsp>
                      <wps:cNvPr id="2" name="ColouredShape">
                        <a:extLst>
                          <a:ext uri="{FF2B5EF4-FFF2-40B4-BE49-F238E27FC236}">
                            <a16:creationId xmlns:a16="http://schemas.microsoft.com/office/drawing/2014/main" id="{A799CAF7-386E-4CF1-AAFC-91337CD7128A}"/>
                          </a:ext>
                        </a:extLst>
                      </wps:cNvPr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559675" cy="2664000"/>
                        </a:xfrm>
                        <a:custGeom>
                          <a:avLst/>
                          <a:gdLst>
                            <a:gd name="connsiteX0" fmla="*/ 0 w 7559675"/>
                            <a:gd name="connsiteY0" fmla="*/ 0 h 2664000"/>
                            <a:gd name="connsiteX1" fmla="*/ 7559675 w 7559675"/>
                            <a:gd name="connsiteY1" fmla="*/ 0 h 2664000"/>
                            <a:gd name="connsiteX2" fmla="*/ 7559675 w 7559675"/>
                            <a:gd name="connsiteY2" fmla="*/ 2054833 h 2664000"/>
                            <a:gd name="connsiteX3" fmla="*/ 7202998 w 7559675"/>
                            <a:gd name="connsiteY3" fmla="*/ 2169420 h 2664000"/>
                            <a:gd name="connsiteX4" fmla="*/ 3713823 w 7559675"/>
                            <a:gd name="connsiteY4" fmla="*/ 2664000 h 2664000"/>
                            <a:gd name="connsiteX5" fmla="*/ 224651 w 7559675"/>
                            <a:gd name="connsiteY5" fmla="*/ 2169420 h 2664000"/>
                            <a:gd name="connsiteX6" fmla="*/ 0 w 7559675"/>
                            <a:gd name="connsiteY6" fmla="*/ 2097248 h 2664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7559675" h="2664000">
                              <a:moveTo>
                                <a:pt x="0" y="0"/>
                              </a:moveTo>
                              <a:lnTo>
                                <a:pt x="7559675" y="0"/>
                              </a:lnTo>
                              <a:lnTo>
                                <a:pt x="7559675" y="2054833"/>
                              </a:lnTo>
                              <a:lnTo>
                                <a:pt x="7202998" y="2169420"/>
                              </a:lnTo>
                              <a:cubicBezTo>
                                <a:pt x="6095750" y="2491387"/>
                                <a:pt x="4924941" y="2664000"/>
                                <a:pt x="3713823" y="2664000"/>
                              </a:cubicBezTo>
                              <a:cubicBezTo>
                                <a:pt x="2502706" y="2664000"/>
                                <a:pt x="1331898" y="2491387"/>
                                <a:pt x="224651" y="2169420"/>
                              </a:cubicBezTo>
                              <a:lnTo>
                                <a:pt x="0" y="20972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846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Logo">
                          <a:extLst>
                            <a:ext uri="{FF2B5EF4-FFF2-40B4-BE49-F238E27FC236}">
                              <a16:creationId xmlns:a16="http://schemas.microsoft.com/office/drawing/2014/main" id="{CB10BF12-1607-49DE-BAD3-3780984CC03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32000" y="432000"/>
                          <a:ext cx="1080000" cy="120491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" style="position:absolute;margin-left:0;margin-top:0;width:595.3pt;height:209.75pt;z-index:251658240;mso-position-horizontal:left;mso-position-horizontal-relative:page;mso-position-vertical:top;mso-position-vertical-relative:page;mso-width-relative:margin;mso-height-relative:margin" coordsize="75596,26640" o:spid="_x0000_s1026" w14:anchorId="6C5B32AA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">
              <v:shape id="ColouredShape" style="position:absolute;width:75596;height:26640;visibility:visible;mso-wrap-style:square;v-text-anchor:middle" coordsize="7559675,2664000" o:spid="_x0000_s1027" fillcolor="#28465f" stroked="f" strokeweight="1pt" path="m,l7559675,r,2054833l7202998,2169420c6095750,2491387,4924941,2664000,3713823,2664000v-1211117,,-2381925,-172613,-3489172,-494580l,209724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">
                <v:stroke joinstyle="miter"/>
                <v:path arrowok="t" o:connecttype="custom" o:connectlocs="0,0;7559675,0;7559675,2054833;7202998,2169420;3713823,2664000;224651,2169420;0,2097248" o:connectangles="0,0,0,0,0,0,0"/>
                <o:lock v:ext="edit" aspectratio="t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Logo" style="position:absolute;left:60320;top:4320;width:10800;height:1204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">
                <v:imagedata o:title="" r:id="rId2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3715"/>
    <w:multiLevelType w:val="hybridMultilevel"/>
    <w:tmpl w:val="C0EEDAB2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 w:ascii="Trebuchet MS" w:hAnsi="Trebuchet M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926938"/>
    <w:multiLevelType w:val="hybridMultilevel"/>
    <w:tmpl w:val="4500A6DE"/>
    <w:lvl w:ilvl="0" w:tplc="2EF01BAE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F0DE11"/>
    <w:multiLevelType w:val="hybridMultilevel"/>
    <w:tmpl w:val="FFFFFFFF"/>
    <w:lvl w:ilvl="0" w:tplc="73A8945E">
      <w:start w:val="1"/>
      <w:numFmt w:val="bullet"/>
      <w:lvlText w:val="•"/>
      <w:lvlJc w:val="left"/>
      <w:pPr>
        <w:ind w:left="720" w:hanging="360"/>
      </w:pPr>
      <w:rPr>
        <w:rFonts w:hint="default" w:ascii="Trebuchet MS" w:hAnsi="Trebuchet MS"/>
      </w:rPr>
    </w:lvl>
    <w:lvl w:ilvl="1" w:tplc="6BC271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840AC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B226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5C2B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FA3D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74D6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A638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BE1C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760400"/>
    <w:multiLevelType w:val="hybridMultilevel"/>
    <w:tmpl w:val="591CF7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7764A5B"/>
    <w:multiLevelType w:val="multilevel"/>
    <w:tmpl w:val="05F86D62"/>
    <w:name w:val="AppHeadList4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F105759"/>
    <w:multiLevelType w:val="multilevel"/>
    <w:tmpl w:val="F95E5226"/>
    <w:lvl w:ilvl="0">
      <w:start w:val="1"/>
      <w:numFmt w:val="decimal"/>
      <w:lvlRestart w:val="0"/>
      <w:pStyle w:val="Heading1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Heading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 w:asciiTheme="majorHAnsi" w:hAnsiTheme="majorHAnsi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 w:asciiTheme="majorHAnsi" w:hAnsiTheme="majorHAnsi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 w:asciiTheme="majorHAnsi" w:hAnsiTheme="majorHAnsi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 w:asciiTheme="majorHAnsi" w:hAnsiTheme="majorHAnsi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 w:asciiTheme="majorHAnsi" w:hAnsiTheme="majorHAnsi"/>
      </w:rPr>
    </w:lvl>
  </w:abstractNum>
  <w:abstractNum w:abstractNumId="6" w15:restartNumberingAfterBreak="0">
    <w:nsid w:val="2DAA1077"/>
    <w:multiLevelType w:val="multilevel"/>
    <w:tmpl w:val="B128FF14"/>
    <w:name w:val="SecHeadList4"/>
    <w:lvl w:ilvl="0">
      <w:start w:val="1"/>
      <w:numFmt w:val="decimal"/>
      <w:lvlRestart w:val="0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Theme="majorHAnsi" w:hAnsiTheme="majorHAnsi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Theme="majorHAnsi" w:hAnsiTheme="majorHAnsi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Theme="majorHAnsi" w:hAnsiTheme="majorHAnsi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Theme="majorHAnsi" w:hAnsiTheme="majorHAnsi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Theme="majorHAnsi" w:hAnsiTheme="majorHAnsi"/>
      </w:rPr>
    </w:lvl>
  </w:abstractNum>
  <w:abstractNum w:abstractNumId="7" w15:restartNumberingAfterBreak="0">
    <w:nsid w:val="383B7E6D"/>
    <w:multiLevelType w:val="multilevel"/>
    <w:tmpl w:val="05F86D62"/>
    <w:name w:val="AppHeadList"/>
    <w:styleLink w:val="AppListStyle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6876B8E"/>
    <w:multiLevelType w:val="hybridMultilevel"/>
    <w:tmpl w:val="922650E6"/>
    <w:lvl w:ilvl="0" w:tplc="0A1A05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7FB34D5"/>
    <w:multiLevelType w:val="multilevel"/>
    <w:tmpl w:val="EF7C1A16"/>
    <w:name w:val="SecHeadList"/>
    <w:styleLink w:val="SecListStyle"/>
    <w:lvl w:ilvl="0">
      <w:start w:val="1"/>
      <w:numFmt w:val="decimal"/>
      <w:lvlRestart w:val="0"/>
      <w:isLgl/>
      <w:lvlText w:val="%1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1">
      <w:start w:val="1"/>
      <w:numFmt w:val="decimal"/>
      <w:isLgl/>
      <w:lvlText w:val="%1.%2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2">
      <w:start w:val="1"/>
      <w:numFmt w:val="decimal"/>
      <w:isLgl/>
      <w:lvlText w:val="%1.%2.%3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3">
      <w:start w:val="1"/>
      <w:numFmt w:val="decimal"/>
      <w:isLgl/>
      <w:lvlText w:val="%1.%2.%3.%4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 w:asciiTheme="majorHAnsi" w:hAnsiTheme="majorHAnsi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 w:asciiTheme="majorHAnsi" w:hAnsiTheme="majorHAnsi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 w:asciiTheme="majorHAnsi" w:hAnsiTheme="majorHAnsi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 w:asciiTheme="majorHAnsi" w:hAnsiTheme="majorHAnsi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 w:asciiTheme="majorHAnsi" w:hAnsiTheme="majorHAnsi"/>
      </w:rPr>
    </w:lvl>
  </w:abstractNum>
  <w:abstractNum w:abstractNumId="10" w15:restartNumberingAfterBreak="0">
    <w:nsid w:val="4A0744BE"/>
    <w:multiLevelType w:val="hybridMultilevel"/>
    <w:tmpl w:val="CEB6988C"/>
    <w:lvl w:ilvl="0">
      <w:start w:val="1"/>
      <w:numFmt w:val="bullet"/>
      <w:pStyle w:val="SymbolBullet1"/>
      <w:lvlText w:val="·"/>
      <w:lvlJc w:val="left"/>
      <w:pPr>
        <w:tabs>
          <w:tab w:val="num" w:pos="340"/>
        </w:tabs>
        <w:ind w:left="340" w:hanging="340"/>
      </w:pPr>
      <w:rPr>
        <w:rFonts w:hint="default" w:ascii="Calibri" w:hAnsi="Calibri"/>
        <w:color w:val="FF8200" w:themeColor="text2"/>
      </w:rPr>
    </w:lvl>
    <w:lvl w:ilvl="1">
      <w:start w:val="1"/>
      <w:numFmt w:val="bullet"/>
      <w:pStyle w:val="SymbolBullet2"/>
      <w:lvlText w:val="–"/>
      <w:lvlJc w:val="left"/>
      <w:pPr>
        <w:tabs>
          <w:tab w:val="num" w:pos="680"/>
        </w:tabs>
        <w:ind w:left="680" w:hanging="340"/>
      </w:pPr>
      <w:rPr>
        <w:rFonts w:hint="default" w:ascii="(none)" w:hAnsi="(none)"/>
        <w:color w:val="FF8200" w:themeColor="text2"/>
      </w:rPr>
    </w:lvl>
    <w:lvl w:ilvl="2">
      <w:start w:val="1"/>
      <w:numFmt w:val="bullet"/>
      <w:pStyle w:val="SymbolBullet3"/>
      <w:lvlText w:val="–"/>
      <w:lvlJc w:val="left"/>
      <w:pPr>
        <w:tabs>
          <w:tab w:val="num" w:pos="1021"/>
        </w:tabs>
        <w:ind w:left="1021" w:hanging="341"/>
      </w:pPr>
      <w:rPr>
        <w:rFonts w:hint="default" w:ascii="(none)" w:hAnsi="(none)"/>
        <w:color w:val="FF8200" w:themeColor="text2"/>
      </w:rPr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11" w15:restartNumberingAfterBreak="0">
    <w:nsid w:val="6070760E"/>
    <w:multiLevelType w:val="hybridMultilevel"/>
    <w:tmpl w:val="A6C0BD74"/>
    <w:lvl w:ilvl="0" w:tplc="CFA6B4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820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BDA2458"/>
    <w:multiLevelType w:val="hybridMultilevel"/>
    <w:tmpl w:val="FFFFFFFF"/>
    <w:lvl w:ilvl="0" w:tplc="DACC5CDA">
      <w:start w:val="1"/>
      <w:numFmt w:val="bullet"/>
      <w:lvlText w:val="•"/>
      <w:lvlJc w:val="left"/>
      <w:pPr>
        <w:ind w:left="720" w:hanging="360"/>
      </w:pPr>
      <w:rPr>
        <w:rFonts w:hint="default" w:ascii="Trebuchet MS" w:hAnsi="Trebuchet MS"/>
      </w:rPr>
    </w:lvl>
    <w:lvl w:ilvl="1" w:tplc="ACD037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06846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1806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D8C1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AC55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FA8F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08A69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E9215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BEA3B23"/>
    <w:multiLevelType w:val="hybridMultilevel"/>
    <w:tmpl w:val="E124E01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6EE3444F"/>
    <w:multiLevelType w:val="multilevel"/>
    <w:tmpl w:val="FA58AE70"/>
    <w:lvl w:ilvl="0">
      <w:start w:val="1"/>
      <w:numFmt w:val="bullet"/>
      <w:pStyle w:val="TableBullet1"/>
      <w:lvlText w:val="›"/>
      <w:lvlJc w:val="left"/>
      <w:pPr>
        <w:tabs>
          <w:tab w:val="num" w:pos="170"/>
        </w:tabs>
        <w:ind w:left="170" w:hanging="170"/>
      </w:pPr>
      <w:rPr>
        <w:rFonts w:hint="default" w:ascii="Calibri" w:hAnsi="Calibri"/>
        <w:color w:val="FF8200" w:themeColor="text2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340"/>
        </w:tabs>
        <w:ind w:left="340" w:hanging="170"/>
      </w:pPr>
      <w:rPr>
        <w:rFonts w:hint="default" w:ascii="Arial" w:hAnsi="Arial"/>
        <w:color w:val="FF8200" w:themeColor="text2"/>
      </w:rPr>
    </w:lvl>
    <w:lvl w:ilvl="2">
      <w:start w:val="1"/>
      <w:numFmt w:val="bullet"/>
      <w:pStyle w:val="TableBullet3"/>
      <w:lvlText w:val="–"/>
      <w:lvlJc w:val="left"/>
      <w:pPr>
        <w:tabs>
          <w:tab w:val="num" w:pos="510"/>
        </w:tabs>
        <w:ind w:left="510" w:hanging="170"/>
      </w:pPr>
      <w:rPr>
        <w:rFonts w:hint="default" w:ascii="Arial" w:hAnsi="Arial"/>
        <w:color w:val="FF8200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–"/>
      <w:lvlJc w:val="left"/>
      <w:pPr>
        <w:ind w:left="0" w:firstLine="0"/>
      </w:pPr>
      <w:rPr>
        <w:rFonts w:hint="default" w:ascii="(none)" w:hAnsi="(none)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96A3518"/>
    <w:multiLevelType w:val="multilevel"/>
    <w:tmpl w:val="112ABA94"/>
    <w:lvl w:ilvl="0">
      <w:start w:val="1"/>
      <w:numFmt w:val="decimal"/>
      <w:pStyle w:val="Alpha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F8200" w:themeColor="text2"/>
      </w:rPr>
    </w:lvl>
    <w:lvl w:ilvl="1">
      <w:start w:val="1"/>
      <w:numFmt w:val="lowerLetter"/>
      <w:pStyle w:val="Alpha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F8200" w:themeColor="text2"/>
      </w:rPr>
    </w:lvl>
    <w:lvl w:ilvl="2">
      <w:start w:val="1"/>
      <w:numFmt w:val="lowerRoman"/>
      <w:pStyle w:val="Alpha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F8200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A586721"/>
    <w:multiLevelType w:val="multilevel"/>
    <w:tmpl w:val="20F84FD4"/>
    <w:lvl w:ilvl="0">
      <w:start w:val="1"/>
      <w:numFmt w:val="upperLetter"/>
      <w:pStyle w:val="AppHead1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AppHead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AppHead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AppHead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60061771">
    <w:abstractNumId w:val="15"/>
  </w:num>
  <w:num w:numId="2" w16cid:durableId="959648052">
    <w:abstractNumId w:val="16"/>
  </w:num>
  <w:num w:numId="3" w16cid:durableId="446438082">
    <w:abstractNumId w:val="10"/>
  </w:num>
  <w:num w:numId="4" w16cid:durableId="1023819129">
    <w:abstractNumId w:val="5"/>
  </w:num>
  <w:num w:numId="5" w16cid:durableId="2126386047">
    <w:abstractNumId w:val="9"/>
  </w:num>
  <w:num w:numId="6" w16cid:durableId="751393168">
    <w:abstractNumId w:val="7"/>
  </w:num>
  <w:num w:numId="7" w16cid:durableId="1620987954">
    <w:abstractNumId w:val="14"/>
  </w:num>
  <w:num w:numId="8" w16cid:durableId="1937327817">
    <w:abstractNumId w:val="8"/>
  </w:num>
  <w:num w:numId="9" w16cid:durableId="1366054573">
    <w:abstractNumId w:val="0"/>
  </w:num>
  <w:num w:numId="10" w16cid:durableId="1167549033">
    <w:abstractNumId w:val="2"/>
  </w:num>
  <w:num w:numId="11" w16cid:durableId="1369718936">
    <w:abstractNumId w:val="12"/>
  </w:num>
  <w:num w:numId="12" w16cid:durableId="327712745">
    <w:abstractNumId w:val="13"/>
  </w:num>
  <w:num w:numId="13" w16cid:durableId="163739913">
    <w:abstractNumId w:val="11"/>
  </w:num>
  <w:num w:numId="14" w16cid:durableId="893977239">
    <w:abstractNumId w:val="3"/>
  </w:num>
  <w:num w:numId="15" w16cid:durableId="1292440637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E75"/>
    <w:rsid w:val="00000E27"/>
    <w:rsid w:val="00003A00"/>
    <w:rsid w:val="000041CA"/>
    <w:rsid w:val="00004B94"/>
    <w:rsid w:val="00004EB6"/>
    <w:rsid w:val="00004F60"/>
    <w:rsid w:val="0001096A"/>
    <w:rsid w:val="000170EC"/>
    <w:rsid w:val="00017FD5"/>
    <w:rsid w:val="00020299"/>
    <w:rsid w:val="000209FA"/>
    <w:rsid w:val="0002632D"/>
    <w:rsid w:val="000373FD"/>
    <w:rsid w:val="000506CB"/>
    <w:rsid w:val="00062E68"/>
    <w:rsid w:val="00066D1A"/>
    <w:rsid w:val="000672FB"/>
    <w:rsid w:val="0006764F"/>
    <w:rsid w:val="000711D1"/>
    <w:rsid w:val="00074B77"/>
    <w:rsid w:val="00080C0B"/>
    <w:rsid w:val="00081697"/>
    <w:rsid w:val="00081F13"/>
    <w:rsid w:val="00082F8B"/>
    <w:rsid w:val="00097810"/>
    <w:rsid w:val="000A06A2"/>
    <w:rsid w:val="000A2741"/>
    <w:rsid w:val="000B6C0C"/>
    <w:rsid w:val="000B70A9"/>
    <w:rsid w:val="000B7927"/>
    <w:rsid w:val="000C3715"/>
    <w:rsid w:val="000C7A6F"/>
    <w:rsid w:val="000D055E"/>
    <w:rsid w:val="000D0795"/>
    <w:rsid w:val="000D104B"/>
    <w:rsid w:val="000D238B"/>
    <w:rsid w:val="000D65B2"/>
    <w:rsid w:val="000F2506"/>
    <w:rsid w:val="000F2D3D"/>
    <w:rsid w:val="000F3769"/>
    <w:rsid w:val="000F6321"/>
    <w:rsid w:val="00105F22"/>
    <w:rsid w:val="001117F2"/>
    <w:rsid w:val="00112CCB"/>
    <w:rsid w:val="001219BD"/>
    <w:rsid w:val="00134B24"/>
    <w:rsid w:val="00141FF2"/>
    <w:rsid w:val="001475B3"/>
    <w:rsid w:val="00150CCF"/>
    <w:rsid w:val="00151CC8"/>
    <w:rsid w:val="00152547"/>
    <w:rsid w:val="00152788"/>
    <w:rsid w:val="00160402"/>
    <w:rsid w:val="00162264"/>
    <w:rsid w:val="00162DA4"/>
    <w:rsid w:val="0016532E"/>
    <w:rsid w:val="00172579"/>
    <w:rsid w:val="001742FF"/>
    <w:rsid w:val="0017492C"/>
    <w:rsid w:val="00180354"/>
    <w:rsid w:val="00184014"/>
    <w:rsid w:val="00190844"/>
    <w:rsid w:val="0019565D"/>
    <w:rsid w:val="00196A94"/>
    <w:rsid w:val="001A15EE"/>
    <w:rsid w:val="001B769D"/>
    <w:rsid w:val="001C3C6C"/>
    <w:rsid w:val="001C4090"/>
    <w:rsid w:val="001C6964"/>
    <w:rsid w:val="001D4CD6"/>
    <w:rsid w:val="001E6655"/>
    <w:rsid w:val="001E7B00"/>
    <w:rsid w:val="001F03E2"/>
    <w:rsid w:val="001F1375"/>
    <w:rsid w:val="001F3748"/>
    <w:rsid w:val="001F4921"/>
    <w:rsid w:val="001F5965"/>
    <w:rsid w:val="001F7652"/>
    <w:rsid w:val="00200C7A"/>
    <w:rsid w:val="00201F3B"/>
    <w:rsid w:val="002047F7"/>
    <w:rsid w:val="0020649B"/>
    <w:rsid w:val="002110DB"/>
    <w:rsid w:val="00213108"/>
    <w:rsid w:val="0022552F"/>
    <w:rsid w:val="00226986"/>
    <w:rsid w:val="00230EF6"/>
    <w:rsid w:val="002368C5"/>
    <w:rsid w:val="00237382"/>
    <w:rsid w:val="00243E50"/>
    <w:rsid w:val="00245E0E"/>
    <w:rsid w:val="002461B7"/>
    <w:rsid w:val="00247574"/>
    <w:rsid w:val="00247B46"/>
    <w:rsid w:val="0025151C"/>
    <w:rsid w:val="0025492E"/>
    <w:rsid w:val="00255298"/>
    <w:rsid w:val="00267484"/>
    <w:rsid w:val="002706EC"/>
    <w:rsid w:val="00272BF2"/>
    <w:rsid w:val="00274483"/>
    <w:rsid w:val="00280784"/>
    <w:rsid w:val="00287550"/>
    <w:rsid w:val="002C2579"/>
    <w:rsid w:val="002C482B"/>
    <w:rsid w:val="002C524E"/>
    <w:rsid w:val="002D4813"/>
    <w:rsid w:val="002D6D92"/>
    <w:rsid w:val="002D7F44"/>
    <w:rsid w:val="002E6F50"/>
    <w:rsid w:val="002F1B8E"/>
    <w:rsid w:val="002F2507"/>
    <w:rsid w:val="002F2747"/>
    <w:rsid w:val="002F27B9"/>
    <w:rsid w:val="002F337F"/>
    <w:rsid w:val="002F4726"/>
    <w:rsid w:val="00301AC8"/>
    <w:rsid w:val="00306D1C"/>
    <w:rsid w:val="003075C6"/>
    <w:rsid w:val="0031002B"/>
    <w:rsid w:val="003163BC"/>
    <w:rsid w:val="003166E3"/>
    <w:rsid w:val="00316779"/>
    <w:rsid w:val="00326A8C"/>
    <w:rsid w:val="0033044F"/>
    <w:rsid w:val="00336993"/>
    <w:rsid w:val="00340505"/>
    <w:rsid w:val="00352DC9"/>
    <w:rsid w:val="0035554B"/>
    <w:rsid w:val="00364AA8"/>
    <w:rsid w:val="00364CD8"/>
    <w:rsid w:val="00373386"/>
    <w:rsid w:val="00375C53"/>
    <w:rsid w:val="00383765"/>
    <w:rsid w:val="003855C8"/>
    <w:rsid w:val="003942C3"/>
    <w:rsid w:val="003A0291"/>
    <w:rsid w:val="003A3A57"/>
    <w:rsid w:val="003B3D63"/>
    <w:rsid w:val="003B495A"/>
    <w:rsid w:val="003B79C9"/>
    <w:rsid w:val="003C0B44"/>
    <w:rsid w:val="003C537A"/>
    <w:rsid w:val="003D29E1"/>
    <w:rsid w:val="003E2341"/>
    <w:rsid w:val="003F36FC"/>
    <w:rsid w:val="003F77C1"/>
    <w:rsid w:val="00400E40"/>
    <w:rsid w:val="004062F4"/>
    <w:rsid w:val="0041445C"/>
    <w:rsid w:val="00420264"/>
    <w:rsid w:val="00421C0A"/>
    <w:rsid w:val="0043319B"/>
    <w:rsid w:val="00445460"/>
    <w:rsid w:val="004516B8"/>
    <w:rsid w:val="00456D2E"/>
    <w:rsid w:val="00460462"/>
    <w:rsid w:val="00467260"/>
    <w:rsid w:val="004676E8"/>
    <w:rsid w:val="00470127"/>
    <w:rsid w:val="00470759"/>
    <w:rsid w:val="004738A5"/>
    <w:rsid w:val="00476C57"/>
    <w:rsid w:val="004811DD"/>
    <w:rsid w:val="0049056F"/>
    <w:rsid w:val="004A1348"/>
    <w:rsid w:val="004A18D1"/>
    <w:rsid w:val="004A462D"/>
    <w:rsid w:val="004B0765"/>
    <w:rsid w:val="004B0A45"/>
    <w:rsid w:val="004B2E7C"/>
    <w:rsid w:val="004B3F40"/>
    <w:rsid w:val="004B54BE"/>
    <w:rsid w:val="004B6243"/>
    <w:rsid w:val="004C4D86"/>
    <w:rsid w:val="004D376F"/>
    <w:rsid w:val="004D49C5"/>
    <w:rsid w:val="004D5F3A"/>
    <w:rsid w:val="004D7793"/>
    <w:rsid w:val="004E13DA"/>
    <w:rsid w:val="004E15D5"/>
    <w:rsid w:val="004E2E9E"/>
    <w:rsid w:val="004E73DA"/>
    <w:rsid w:val="004E779B"/>
    <w:rsid w:val="004F2918"/>
    <w:rsid w:val="004F70FE"/>
    <w:rsid w:val="00502D7C"/>
    <w:rsid w:val="00503F15"/>
    <w:rsid w:val="00505C92"/>
    <w:rsid w:val="00505F5C"/>
    <w:rsid w:val="00514A63"/>
    <w:rsid w:val="0051543A"/>
    <w:rsid w:val="0052167F"/>
    <w:rsid w:val="00521686"/>
    <w:rsid w:val="00524DBF"/>
    <w:rsid w:val="0052638E"/>
    <w:rsid w:val="00533406"/>
    <w:rsid w:val="005354E6"/>
    <w:rsid w:val="0053631D"/>
    <w:rsid w:val="00537DB6"/>
    <w:rsid w:val="00540DDE"/>
    <w:rsid w:val="00540F52"/>
    <w:rsid w:val="00543B6A"/>
    <w:rsid w:val="005450B6"/>
    <w:rsid w:val="005453F6"/>
    <w:rsid w:val="00545619"/>
    <w:rsid w:val="00547B17"/>
    <w:rsid w:val="00550476"/>
    <w:rsid w:val="0055258F"/>
    <w:rsid w:val="00552A63"/>
    <w:rsid w:val="0055467F"/>
    <w:rsid w:val="00557B2C"/>
    <w:rsid w:val="005737F6"/>
    <w:rsid w:val="00576919"/>
    <w:rsid w:val="005820AD"/>
    <w:rsid w:val="005820F8"/>
    <w:rsid w:val="0059270B"/>
    <w:rsid w:val="00593C40"/>
    <w:rsid w:val="00596DED"/>
    <w:rsid w:val="005A18AF"/>
    <w:rsid w:val="005A2517"/>
    <w:rsid w:val="005A706D"/>
    <w:rsid w:val="005B0A96"/>
    <w:rsid w:val="005B171E"/>
    <w:rsid w:val="005B356D"/>
    <w:rsid w:val="005C0C8B"/>
    <w:rsid w:val="005C5C2D"/>
    <w:rsid w:val="005D7F2B"/>
    <w:rsid w:val="00624424"/>
    <w:rsid w:val="00624D6E"/>
    <w:rsid w:val="006353DD"/>
    <w:rsid w:val="00645EB1"/>
    <w:rsid w:val="00646F21"/>
    <w:rsid w:val="00653005"/>
    <w:rsid w:val="00653464"/>
    <w:rsid w:val="00654A00"/>
    <w:rsid w:val="006644CB"/>
    <w:rsid w:val="0066535F"/>
    <w:rsid w:val="006664EB"/>
    <w:rsid w:val="00667906"/>
    <w:rsid w:val="00667BC0"/>
    <w:rsid w:val="0067307D"/>
    <w:rsid w:val="00675E0F"/>
    <w:rsid w:val="00684BE5"/>
    <w:rsid w:val="006876CD"/>
    <w:rsid w:val="00692EBE"/>
    <w:rsid w:val="00693F23"/>
    <w:rsid w:val="0069774A"/>
    <w:rsid w:val="006A691C"/>
    <w:rsid w:val="006B3368"/>
    <w:rsid w:val="006B3567"/>
    <w:rsid w:val="006B57DD"/>
    <w:rsid w:val="006B7429"/>
    <w:rsid w:val="006C731C"/>
    <w:rsid w:val="006D22EE"/>
    <w:rsid w:val="006D3A53"/>
    <w:rsid w:val="006D4A22"/>
    <w:rsid w:val="006D6B89"/>
    <w:rsid w:val="006D7107"/>
    <w:rsid w:val="006E2007"/>
    <w:rsid w:val="006E54BD"/>
    <w:rsid w:val="006E55C4"/>
    <w:rsid w:val="006F385E"/>
    <w:rsid w:val="006F548C"/>
    <w:rsid w:val="00703279"/>
    <w:rsid w:val="00703A78"/>
    <w:rsid w:val="00713B2A"/>
    <w:rsid w:val="00716CF4"/>
    <w:rsid w:val="0072026F"/>
    <w:rsid w:val="00722371"/>
    <w:rsid w:val="00725547"/>
    <w:rsid w:val="007267C1"/>
    <w:rsid w:val="00733D53"/>
    <w:rsid w:val="00734564"/>
    <w:rsid w:val="00736309"/>
    <w:rsid w:val="007421F1"/>
    <w:rsid w:val="00742535"/>
    <w:rsid w:val="00742913"/>
    <w:rsid w:val="00743C03"/>
    <w:rsid w:val="007525A9"/>
    <w:rsid w:val="00753D43"/>
    <w:rsid w:val="007667DF"/>
    <w:rsid w:val="00767194"/>
    <w:rsid w:val="00767E75"/>
    <w:rsid w:val="00771F31"/>
    <w:rsid w:val="00775CED"/>
    <w:rsid w:val="00776EE1"/>
    <w:rsid w:val="00781DC6"/>
    <w:rsid w:val="00783F15"/>
    <w:rsid w:val="00785319"/>
    <w:rsid w:val="00785E61"/>
    <w:rsid w:val="00793F3D"/>
    <w:rsid w:val="00794CFA"/>
    <w:rsid w:val="00794D05"/>
    <w:rsid w:val="007A12FF"/>
    <w:rsid w:val="007A19CD"/>
    <w:rsid w:val="007B03C6"/>
    <w:rsid w:val="007B6F7A"/>
    <w:rsid w:val="007C1A04"/>
    <w:rsid w:val="007C431B"/>
    <w:rsid w:val="007C5B69"/>
    <w:rsid w:val="007D0A43"/>
    <w:rsid w:val="007D1BBE"/>
    <w:rsid w:val="007D1CA5"/>
    <w:rsid w:val="007D3483"/>
    <w:rsid w:val="007D63E9"/>
    <w:rsid w:val="007E2941"/>
    <w:rsid w:val="007E34AE"/>
    <w:rsid w:val="007E7EB3"/>
    <w:rsid w:val="007F2648"/>
    <w:rsid w:val="007F33FE"/>
    <w:rsid w:val="007F4A0B"/>
    <w:rsid w:val="007F7636"/>
    <w:rsid w:val="00803B17"/>
    <w:rsid w:val="00804DD2"/>
    <w:rsid w:val="00811C04"/>
    <w:rsid w:val="00815032"/>
    <w:rsid w:val="00821203"/>
    <w:rsid w:val="0082303C"/>
    <w:rsid w:val="008238EE"/>
    <w:rsid w:val="00824BE2"/>
    <w:rsid w:val="0083070E"/>
    <w:rsid w:val="008339D4"/>
    <w:rsid w:val="00835705"/>
    <w:rsid w:val="008366C3"/>
    <w:rsid w:val="008455A1"/>
    <w:rsid w:val="00851F5E"/>
    <w:rsid w:val="0085390A"/>
    <w:rsid w:val="00861B99"/>
    <w:rsid w:val="00863483"/>
    <w:rsid w:val="00871823"/>
    <w:rsid w:val="00872B67"/>
    <w:rsid w:val="008771CA"/>
    <w:rsid w:val="0088288C"/>
    <w:rsid w:val="00885DBD"/>
    <w:rsid w:val="008872E6"/>
    <w:rsid w:val="008904ED"/>
    <w:rsid w:val="00890591"/>
    <w:rsid w:val="0089312B"/>
    <w:rsid w:val="00897006"/>
    <w:rsid w:val="008971D5"/>
    <w:rsid w:val="008A180C"/>
    <w:rsid w:val="008A2AEF"/>
    <w:rsid w:val="008A2C77"/>
    <w:rsid w:val="008C5301"/>
    <w:rsid w:val="008D5CE5"/>
    <w:rsid w:val="008E10D9"/>
    <w:rsid w:val="008E46E7"/>
    <w:rsid w:val="008F1CB4"/>
    <w:rsid w:val="008F55E7"/>
    <w:rsid w:val="0090018F"/>
    <w:rsid w:val="00900C1F"/>
    <w:rsid w:val="009051B9"/>
    <w:rsid w:val="009063D8"/>
    <w:rsid w:val="0090D9C8"/>
    <w:rsid w:val="0090DA95"/>
    <w:rsid w:val="00923366"/>
    <w:rsid w:val="00924691"/>
    <w:rsid w:val="0092593D"/>
    <w:rsid w:val="00926832"/>
    <w:rsid w:val="009341FA"/>
    <w:rsid w:val="0093560A"/>
    <w:rsid w:val="00936BDF"/>
    <w:rsid w:val="00940738"/>
    <w:rsid w:val="00942272"/>
    <w:rsid w:val="00942BEA"/>
    <w:rsid w:val="00942D56"/>
    <w:rsid w:val="0094513F"/>
    <w:rsid w:val="00947E31"/>
    <w:rsid w:val="00952455"/>
    <w:rsid w:val="0095337D"/>
    <w:rsid w:val="00955DBF"/>
    <w:rsid w:val="00964E6F"/>
    <w:rsid w:val="00973D95"/>
    <w:rsid w:val="00974426"/>
    <w:rsid w:val="0097713D"/>
    <w:rsid w:val="00981DCF"/>
    <w:rsid w:val="00984946"/>
    <w:rsid w:val="00985D74"/>
    <w:rsid w:val="009A0932"/>
    <w:rsid w:val="009B1257"/>
    <w:rsid w:val="009B34D9"/>
    <w:rsid w:val="009B4E80"/>
    <w:rsid w:val="009C0CFA"/>
    <w:rsid w:val="009C3F82"/>
    <w:rsid w:val="009D1396"/>
    <w:rsid w:val="009D19B9"/>
    <w:rsid w:val="009D5F7D"/>
    <w:rsid w:val="009D69D7"/>
    <w:rsid w:val="009E2C44"/>
    <w:rsid w:val="00A0155A"/>
    <w:rsid w:val="00A05D9A"/>
    <w:rsid w:val="00A17DBB"/>
    <w:rsid w:val="00A26D43"/>
    <w:rsid w:val="00A330CA"/>
    <w:rsid w:val="00A3E713"/>
    <w:rsid w:val="00A41436"/>
    <w:rsid w:val="00A53C3B"/>
    <w:rsid w:val="00A55398"/>
    <w:rsid w:val="00A66457"/>
    <w:rsid w:val="00A66AE1"/>
    <w:rsid w:val="00A711CD"/>
    <w:rsid w:val="00A914B1"/>
    <w:rsid w:val="00A92508"/>
    <w:rsid w:val="00AA4287"/>
    <w:rsid w:val="00AB35B0"/>
    <w:rsid w:val="00AB3E24"/>
    <w:rsid w:val="00AC19AE"/>
    <w:rsid w:val="00AC2C42"/>
    <w:rsid w:val="00AC3E2D"/>
    <w:rsid w:val="00AC3EA3"/>
    <w:rsid w:val="00AF2B1D"/>
    <w:rsid w:val="00AF731D"/>
    <w:rsid w:val="00AF76EE"/>
    <w:rsid w:val="00AF7F32"/>
    <w:rsid w:val="00B01C09"/>
    <w:rsid w:val="00B06591"/>
    <w:rsid w:val="00B1051B"/>
    <w:rsid w:val="00B105DC"/>
    <w:rsid w:val="00B15B53"/>
    <w:rsid w:val="00B175A4"/>
    <w:rsid w:val="00B20CF2"/>
    <w:rsid w:val="00B22FBB"/>
    <w:rsid w:val="00B266F7"/>
    <w:rsid w:val="00B27AE5"/>
    <w:rsid w:val="00B30E61"/>
    <w:rsid w:val="00B32A51"/>
    <w:rsid w:val="00B34C2C"/>
    <w:rsid w:val="00B56FA0"/>
    <w:rsid w:val="00B56FE4"/>
    <w:rsid w:val="00B64A9A"/>
    <w:rsid w:val="00B6797F"/>
    <w:rsid w:val="00B73F38"/>
    <w:rsid w:val="00B8179E"/>
    <w:rsid w:val="00B92CDD"/>
    <w:rsid w:val="00B93572"/>
    <w:rsid w:val="00B94861"/>
    <w:rsid w:val="00BA05B5"/>
    <w:rsid w:val="00BA3E72"/>
    <w:rsid w:val="00BA4070"/>
    <w:rsid w:val="00BB05CB"/>
    <w:rsid w:val="00BB662F"/>
    <w:rsid w:val="00BC1292"/>
    <w:rsid w:val="00BC2716"/>
    <w:rsid w:val="00BC4CA7"/>
    <w:rsid w:val="00BD1B0C"/>
    <w:rsid w:val="00BD1C9E"/>
    <w:rsid w:val="00BD292E"/>
    <w:rsid w:val="00BD516D"/>
    <w:rsid w:val="00BE1F3A"/>
    <w:rsid w:val="00BF4A69"/>
    <w:rsid w:val="00BF6755"/>
    <w:rsid w:val="00BF7364"/>
    <w:rsid w:val="00BF7E8C"/>
    <w:rsid w:val="00BFB27C"/>
    <w:rsid w:val="00C0447B"/>
    <w:rsid w:val="00C0572D"/>
    <w:rsid w:val="00C10BF8"/>
    <w:rsid w:val="00C1215A"/>
    <w:rsid w:val="00C156CB"/>
    <w:rsid w:val="00C16DDA"/>
    <w:rsid w:val="00C26782"/>
    <w:rsid w:val="00C27020"/>
    <w:rsid w:val="00C3266B"/>
    <w:rsid w:val="00C32C01"/>
    <w:rsid w:val="00C37FD3"/>
    <w:rsid w:val="00C45BAD"/>
    <w:rsid w:val="00C47B06"/>
    <w:rsid w:val="00C50A26"/>
    <w:rsid w:val="00C532D7"/>
    <w:rsid w:val="00C55E23"/>
    <w:rsid w:val="00C56D53"/>
    <w:rsid w:val="00C65A9A"/>
    <w:rsid w:val="00C66079"/>
    <w:rsid w:val="00C724A7"/>
    <w:rsid w:val="00C76629"/>
    <w:rsid w:val="00C81017"/>
    <w:rsid w:val="00C8332A"/>
    <w:rsid w:val="00C85870"/>
    <w:rsid w:val="00C9296D"/>
    <w:rsid w:val="00CA164A"/>
    <w:rsid w:val="00CA2DED"/>
    <w:rsid w:val="00CA669B"/>
    <w:rsid w:val="00CB1E37"/>
    <w:rsid w:val="00CB4384"/>
    <w:rsid w:val="00CB71DF"/>
    <w:rsid w:val="00CB758F"/>
    <w:rsid w:val="00CC00FD"/>
    <w:rsid w:val="00CC63AA"/>
    <w:rsid w:val="00CC6EC0"/>
    <w:rsid w:val="00CD1406"/>
    <w:rsid w:val="00CE6BC6"/>
    <w:rsid w:val="00CF275A"/>
    <w:rsid w:val="00CF6BE0"/>
    <w:rsid w:val="00D048DB"/>
    <w:rsid w:val="00D04FAD"/>
    <w:rsid w:val="00D0573B"/>
    <w:rsid w:val="00D10FFA"/>
    <w:rsid w:val="00D1381D"/>
    <w:rsid w:val="00D236EC"/>
    <w:rsid w:val="00D23DA7"/>
    <w:rsid w:val="00D25671"/>
    <w:rsid w:val="00D353FF"/>
    <w:rsid w:val="00D4513F"/>
    <w:rsid w:val="00D53997"/>
    <w:rsid w:val="00D54F61"/>
    <w:rsid w:val="00D554A4"/>
    <w:rsid w:val="00D61D81"/>
    <w:rsid w:val="00D634B2"/>
    <w:rsid w:val="00D7230D"/>
    <w:rsid w:val="00D850E0"/>
    <w:rsid w:val="00D87F3B"/>
    <w:rsid w:val="00D91933"/>
    <w:rsid w:val="00D95195"/>
    <w:rsid w:val="00D9628A"/>
    <w:rsid w:val="00DB7D13"/>
    <w:rsid w:val="00DC53F1"/>
    <w:rsid w:val="00DC58D8"/>
    <w:rsid w:val="00DC7F04"/>
    <w:rsid w:val="00DD0190"/>
    <w:rsid w:val="00DD6416"/>
    <w:rsid w:val="00DE1A81"/>
    <w:rsid w:val="00DF5F10"/>
    <w:rsid w:val="00DF75E2"/>
    <w:rsid w:val="00E04CB8"/>
    <w:rsid w:val="00E05826"/>
    <w:rsid w:val="00E17BBF"/>
    <w:rsid w:val="00E219D5"/>
    <w:rsid w:val="00E2259E"/>
    <w:rsid w:val="00E2315D"/>
    <w:rsid w:val="00E23BE6"/>
    <w:rsid w:val="00E24DFF"/>
    <w:rsid w:val="00E2585E"/>
    <w:rsid w:val="00E55114"/>
    <w:rsid w:val="00E675DD"/>
    <w:rsid w:val="00E742FF"/>
    <w:rsid w:val="00E806CF"/>
    <w:rsid w:val="00E85A69"/>
    <w:rsid w:val="00E86B42"/>
    <w:rsid w:val="00E939FE"/>
    <w:rsid w:val="00E967F5"/>
    <w:rsid w:val="00EA61D6"/>
    <w:rsid w:val="00EB518A"/>
    <w:rsid w:val="00EC004A"/>
    <w:rsid w:val="00EC0E31"/>
    <w:rsid w:val="00EC2484"/>
    <w:rsid w:val="00EC74EA"/>
    <w:rsid w:val="00EC7FDB"/>
    <w:rsid w:val="00ED1687"/>
    <w:rsid w:val="00ED22C7"/>
    <w:rsid w:val="00ED2C60"/>
    <w:rsid w:val="00EE1D9B"/>
    <w:rsid w:val="00EF0671"/>
    <w:rsid w:val="00EF5908"/>
    <w:rsid w:val="00EF6A92"/>
    <w:rsid w:val="00EF6BC1"/>
    <w:rsid w:val="00EF7459"/>
    <w:rsid w:val="00F014E7"/>
    <w:rsid w:val="00F15612"/>
    <w:rsid w:val="00F2624A"/>
    <w:rsid w:val="00F35201"/>
    <w:rsid w:val="00F368D9"/>
    <w:rsid w:val="00F3708B"/>
    <w:rsid w:val="00F45BF9"/>
    <w:rsid w:val="00F516CD"/>
    <w:rsid w:val="00F55987"/>
    <w:rsid w:val="00F5657A"/>
    <w:rsid w:val="00F56589"/>
    <w:rsid w:val="00F565A3"/>
    <w:rsid w:val="00F5669B"/>
    <w:rsid w:val="00F63569"/>
    <w:rsid w:val="00F667D6"/>
    <w:rsid w:val="00F775F6"/>
    <w:rsid w:val="00F84C5E"/>
    <w:rsid w:val="00F8527B"/>
    <w:rsid w:val="00F97EB0"/>
    <w:rsid w:val="00FA0B93"/>
    <w:rsid w:val="00FA5B65"/>
    <w:rsid w:val="00FB3395"/>
    <w:rsid w:val="00FB7084"/>
    <w:rsid w:val="00FC10AF"/>
    <w:rsid w:val="00FC18B1"/>
    <w:rsid w:val="00FC3115"/>
    <w:rsid w:val="00FD4713"/>
    <w:rsid w:val="00FE001B"/>
    <w:rsid w:val="00FE3C5A"/>
    <w:rsid w:val="00FE4AC0"/>
    <w:rsid w:val="00FE4CDF"/>
    <w:rsid w:val="00FE505C"/>
    <w:rsid w:val="00FE580C"/>
    <w:rsid w:val="00FE7FB1"/>
    <w:rsid w:val="00FF0F2E"/>
    <w:rsid w:val="00FF1DCA"/>
    <w:rsid w:val="02025BBF"/>
    <w:rsid w:val="02A9DD3F"/>
    <w:rsid w:val="0364D16C"/>
    <w:rsid w:val="03EB6DFC"/>
    <w:rsid w:val="0467E5EE"/>
    <w:rsid w:val="0494F4D3"/>
    <w:rsid w:val="05382068"/>
    <w:rsid w:val="05AAA8DE"/>
    <w:rsid w:val="067DEC21"/>
    <w:rsid w:val="077400F5"/>
    <w:rsid w:val="0801E163"/>
    <w:rsid w:val="082BFE97"/>
    <w:rsid w:val="08567210"/>
    <w:rsid w:val="08B5BDCC"/>
    <w:rsid w:val="08DB95A8"/>
    <w:rsid w:val="0946765D"/>
    <w:rsid w:val="09BFF2B2"/>
    <w:rsid w:val="09CF99F2"/>
    <w:rsid w:val="0A7F797C"/>
    <w:rsid w:val="0B01D2A7"/>
    <w:rsid w:val="0B7186CB"/>
    <w:rsid w:val="0B728D90"/>
    <w:rsid w:val="0B84C581"/>
    <w:rsid w:val="0BFBFEF4"/>
    <w:rsid w:val="0C294080"/>
    <w:rsid w:val="0D37D426"/>
    <w:rsid w:val="0D736DA9"/>
    <w:rsid w:val="0E4D0D86"/>
    <w:rsid w:val="0E4F9BD6"/>
    <w:rsid w:val="0E7EAAF0"/>
    <w:rsid w:val="0EE0D4CE"/>
    <w:rsid w:val="0F41FCE5"/>
    <w:rsid w:val="0F69A634"/>
    <w:rsid w:val="109D5112"/>
    <w:rsid w:val="13572DB8"/>
    <w:rsid w:val="136A09B2"/>
    <w:rsid w:val="13F7E613"/>
    <w:rsid w:val="1424EB15"/>
    <w:rsid w:val="1552A71F"/>
    <w:rsid w:val="15A0E644"/>
    <w:rsid w:val="1621C517"/>
    <w:rsid w:val="1681851A"/>
    <w:rsid w:val="170B1CF6"/>
    <w:rsid w:val="173B7377"/>
    <w:rsid w:val="18FF2EC0"/>
    <w:rsid w:val="19440E54"/>
    <w:rsid w:val="1958C0C8"/>
    <w:rsid w:val="196747A4"/>
    <w:rsid w:val="1B5E438E"/>
    <w:rsid w:val="1C04BE60"/>
    <w:rsid w:val="1C107EDC"/>
    <w:rsid w:val="1C71FDE3"/>
    <w:rsid w:val="1C87EDBD"/>
    <w:rsid w:val="1D7839B4"/>
    <w:rsid w:val="1F49842C"/>
    <w:rsid w:val="1FB49CC0"/>
    <w:rsid w:val="21B16858"/>
    <w:rsid w:val="22F2D90E"/>
    <w:rsid w:val="23134DD1"/>
    <w:rsid w:val="23E6365F"/>
    <w:rsid w:val="23F61B76"/>
    <w:rsid w:val="24BDDC68"/>
    <w:rsid w:val="2538189E"/>
    <w:rsid w:val="25B343E3"/>
    <w:rsid w:val="26CD3386"/>
    <w:rsid w:val="27D43AA2"/>
    <w:rsid w:val="27E91807"/>
    <w:rsid w:val="287ED409"/>
    <w:rsid w:val="2888E0C2"/>
    <w:rsid w:val="288F39B6"/>
    <w:rsid w:val="2944FBCB"/>
    <w:rsid w:val="2A6737BF"/>
    <w:rsid w:val="2B833727"/>
    <w:rsid w:val="2C413AB9"/>
    <w:rsid w:val="2CCBC605"/>
    <w:rsid w:val="2D19B83A"/>
    <w:rsid w:val="2D8C152E"/>
    <w:rsid w:val="2F7C266F"/>
    <w:rsid w:val="30668BEE"/>
    <w:rsid w:val="308AB54A"/>
    <w:rsid w:val="30E6F03E"/>
    <w:rsid w:val="314558F9"/>
    <w:rsid w:val="31B99891"/>
    <w:rsid w:val="31D51316"/>
    <w:rsid w:val="31DDC8C0"/>
    <w:rsid w:val="33691462"/>
    <w:rsid w:val="33D36CFD"/>
    <w:rsid w:val="3565BC5D"/>
    <w:rsid w:val="3571DBCD"/>
    <w:rsid w:val="36B5AB6F"/>
    <w:rsid w:val="387CDA06"/>
    <w:rsid w:val="38BCDF9F"/>
    <w:rsid w:val="38BE1AAB"/>
    <w:rsid w:val="38D8D703"/>
    <w:rsid w:val="3A176320"/>
    <w:rsid w:val="3A2CA5CF"/>
    <w:rsid w:val="3A45F439"/>
    <w:rsid w:val="3B4785E7"/>
    <w:rsid w:val="3B84FBE2"/>
    <w:rsid w:val="3B9FCCF5"/>
    <w:rsid w:val="3DED0681"/>
    <w:rsid w:val="3E12AF8E"/>
    <w:rsid w:val="3E461FD9"/>
    <w:rsid w:val="3E9233BD"/>
    <w:rsid w:val="3F10AE88"/>
    <w:rsid w:val="3FE832AF"/>
    <w:rsid w:val="403758B2"/>
    <w:rsid w:val="4070E0FA"/>
    <w:rsid w:val="409963F6"/>
    <w:rsid w:val="41D5F632"/>
    <w:rsid w:val="41DA84AC"/>
    <w:rsid w:val="420B92D8"/>
    <w:rsid w:val="4301978F"/>
    <w:rsid w:val="4375A2B3"/>
    <w:rsid w:val="44193C89"/>
    <w:rsid w:val="445691FE"/>
    <w:rsid w:val="44ACE5AA"/>
    <w:rsid w:val="47FC44B8"/>
    <w:rsid w:val="48A34985"/>
    <w:rsid w:val="48B7C449"/>
    <w:rsid w:val="49C7E256"/>
    <w:rsid w:val="4AFE10CA"/>
    <w:rsid w:val="4B81A5C2"/>
    <w:rsid w:val="4D55B685"/>
    <w:rsid w:val="4D746A45"/>
    <w:rsid w:val="4D827DEE"/>
    <w:rsid w:val="4D9CD440"/>
    <w:rsid w:val="4DE47BF2"/>
    <w:rsid w:val="4E9B9EA9"/>
    <w:rsid w:val="4F555682"/>
    <w:rsid w:val="4FB2BFC1"/>
    <w:rsid w:val="4FE69954"/>
    <w:rsid w:val="503F409A"/>
    <w:rsid w:val="50FEEFCB"/>
    <w:rsid w:val="517666E5"/>
    <w:rsid w:val="51B3704E"/>
    <w:rsid w:val="51C31359"/>
    <w:rsid w:val="523D938F"/>
    <w:rsid w:val="525F6874"/>
    <w:rsid w:val="52938173"/>
    <w:rsid w:val="52AFB744"/>
    <w:rsid w:val="52D56666"/>
    <w:rsid w:val="53AF47A7"/>
    <w:rsid w:val="55A4C845"/>
    <w:rsid w:val="55A74EAD"/>
    <w:rsid w:val="5675CFD3"/>
    <w:rsid w:val="57BF8D09"/>
    <w:rsid w:val="5854AF2F"/>
    <w:rsid w:val="58C790E8"/>
    <w:rsid w:val="59A1FF96"/>
    <w:rsid w:val="5A49978F"/>
    <w:rsid w:val="5ACB8755"/>
    <w:rsid w:val="5C2F5B02"/>
    <w:rsid w:val="5C6EC5C8"/>
    <w:rsid w:val="5CF658F7"/>
    <w:rsid w:val="5D8BC5F0"/>
    <w:rsid w:val="5D981F48"/>
    <w:rsid w:val="5F22D20F"/>
    <w:rsid w:val="5F948080"/>
    <w:rsid w:val="5F968C79"/>
    <w:rsid w:val="6149664E"/>
    <w:rsid w:val="62138807"/>
    <w:rsid w:val="6215AE44"/>
    <w:rsid w:val="623DB987"/>
    <w:rsid w:val="62CA87CF"/>
    <w:rsid w:val="62D94575"/>
    <w:rsid w:val="635EA6DE"/>
    <w:rsid w:val="63C125E5"/>
    <w:rsid w:val="656BAEF7"/>
    <w:rsid w:val="65935C5A"/>
    <w:rsid w:val="6618E5AA"/>
    <w:rsid w:val="67A8219B"/>
    <w:rsid w:val="67C075F3"/>
    <w:rsid w:val="680FD2AB"/>
    <w:rsid w:val="6816351D"/>
    <w:rsid w:val="69345344"/>
    <w:rsid w:val="697A3040"/>
    <w:rsid w:val="6985FFFD"/>
    <w:rsid w:val="6A49009E"/>
    <w:rsid w:val="6B1B4962"/>
    <w:rsid w:val="6B5D4778"/>
    <w:rsid w:val="6B9B6E0D"/>
    <w:rsid w:val="6BDC1934"/>
    <w:rsid w:val="6BE0723D"/>
    <w:rsid w:val="6BE8F694"/>
    <w:rsid w:val="6C7BC5E1"/>
    <w:rsid w:val="6CDBEE1C"/>
    <w:rsid w:val="6D5C9A66"/>
    <w:rsid w:val="6DB450B2"/>
    <w:rsid w:val="6DFF723A"/>
    <w:rsid w:val="6EC6B65E"/>
    <w:rsid w:val="6F6A7BDB"/>
    <w:rsid w:val="700517B0"/>
    <w:rsid w:val="70095929"/>
    <w:rsid w:val="7130AFF2"/>
    <w:rsid w:val="716C62AB"/>
    <w:rsid w:val="7212448A"/>
    <w:rsid w:val="722B3A96"/>
    <w:rsid w:val="72586776"/>
    <w:rsid w:val="73952EFE"/>
    <w:rsid w:val="74BFEACA"/>
    <w:rsid w:val="755AEECD"/>
    <w:rsid w:val="75DC8A7E"/>
    <w:rsid w:val="762475CA"/>
    <w:rsid w:val="7659ADFE"/>
    <w:rsid w:val="780361F4"/>
    <w:rsid w:val="783E5607"/>
    <w:rsid w:val="789748E5"/>
    <w:rsid w:val="790CD05D"/>
    <w:rsid w:val="7AAD4597"/>
    <w:rsid w:val="7ADC61AB"/>
    <w:rsid w:val="7AF8B8EF"/>
    <w:rsid w:val="7C01AB8E"/>
    <w:rsid w:val="7C995CC5"/>
    <w:rsid w:val="7C9AC581"/>
    <w:rsid w:val="7D6C59A6"/>
    <w:rsid w:val="7E803562"/>
    <w:rsid w:val="7ECABAFC"/>
    <w:rsid w:val="7EF6F05C"/>
    <w:rsid w:val="7F0DAF15"/>
    <w:rsid w:val="7F22BEBE"/>
    <w:rsid w:val="7F2605E4"/>
    <w:rsid w:val="7F3718C9"/>
    <w:rsid w:val="7F6AADD6"/>
    <w:rsid w:val="7FFC8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DA6AD"/>
  <w15:chartTrackingRefBased/>
  <w15:docId w15:val="{2E89746E-C52A-4A4A-AEE2-34264D42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color w:val="3C3C3C" w:themeColor="text1"/>
        <w:sz w:val="21"/>
        <w:szCs w:val="21"/>
        <w:lang w:val="en-GB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uiPriority="4" w:semiHidden="1" w:unhideWhenUsed="1"/>
    <w:lsdException w:name="heading 3" w:uiPriority="4" w:semiHidden="1" w:unhideWhenUsed="1"/>
    <w:lsdException w:name="heading 4" w:uiPriority="5" w:semiHidden="1" w:unhideWhenUsed="1"/>
    <w:lsdException w:name="heading 5" w:uiPriority="4" w:semiHidden="1" w:unhideWhenUsed="1" w:qFormat="1"/>
    <w:lsdException w:name="heading 6" w:uiPriority="4" w:semiHidden="1" w:unhideWhenUsed="1" w:qFormat="1"/>
    <w:lsdException w:name="heading 7" w:uiPriority="4" w:semiHidden="1" w:unhideWhenUsed="1" w:qFormat="1"/>
    <w:lsdException w:name="heading 8" w:uiPriority="4" w:semiHidden="1" w:unhideWhenUsed="1" w:qFormat="1"/>
    <w:lsdException w:name="heading 9" w:uiPriority="4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/>
    <w:lsdException w:name="footnote text" w:uiPriority="35" w:semiHidden="1" w:unhideWhenUsed="1"/>
    <w:lsdException w:name="annotation text" w:semiHidden="1" w:unhideWhenUsed="1"/>
    <w:lsdException w:name="header" w:uiPriority="36" w:semiHidden="1" w:unhideWhenUsed="1"/>
    <w:lsdException w:name="footer" w:uiPriority="36" w:semiHidden="1" w:unhideWhenUsed="1"/>
    <w:lsdException w:name="index heading" w:semiHidden="1"/>
    <w:lsdException w:name="caption" w:uiPriority="7" w:semiHidden="1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uiPriority="35" w:semiHidden="1" w:unhideWhenUsed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semiHidden="1" w:qFormat="1"/>
    <w:lsdException w:name="Closing" w:semiHidden="1"/>
    <w:lsdException w:name="Signature" w:semiHidden="1"/>
    <w:lsdException w:name="Default Paragraph Font" w:uiPriority="1" w:semiHidden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uiPriority="37" w:semiHidden="1" w:unhideWhenUsed="1"/>
    <w:lsdException w:name="Strong" w:uiPriority="22" w:semiHidden="1" w:qFormat="1"/>
    <w:lsdException w:name="Emphasis" w:uiPriority="20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/>
    <w:lsdException w:name="Intense Reference" w:uiPriority="32" w:semiHidden="1" w:qFormat="1"/>
    <w:lsdException w:name="Book Title" w:uiPriority="33" w:semiHidden="1" w:qFormat="1"/>
    <w:lsdException w:name="Bibliography" w:uiPriority="37" w:semiHidden="1"/>
    <w:lsdException w:name="TOC Heading" w:uiPriority="38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styleId="Normal" w:default="1">
    <w:name w:val="Normal"/>
    <w:aliases w:val="±BodyText"/>
    <w:qFormat/>
    <w:rsid w:val="00352DC9"/>
  </w:style>
  <w:style w:type="paragraph" w:styleId="Heading1">
    <w:name w:val="heading 1"/>
    <w:aliases w:val="±Head1"/>
    <w:basedOn w:val="Head1NonToc"/>
    <w:next w:val="Normal"/>
    <w:link w:val="Heading1Char"/>
    <w:uiPriority w:val="4"/>
    <w:qFormat/>
    <w:rsid w:val="00112CCB"/>
    <w:pPr>
      <w:numPr>
        <w:numId w:val="4"/>
      </w:numPr>
      <w:outlineLvl w:val="0"/>
    </w:pPr>
  </w:style>
  <w:style w:type="paragraph" w:styleId="Heading2">
    <w:name w:val="heading 2"/>
    <w:aliases w:val="±Head2"/>
    <w:basedOn w:val="NoNumHead2"/>
    <w:next w:val="Normal"/>
    <w:link w:val="Heading2Char"/>
    <w:uiPriority w:val="4"/>
    <w:rsid w:val="00FA0B93"/>
    <w:pPr>
      <w:numPr>
        <w:ilvl w:val="1"/>
        <w:numId w:val="4"/>
      </w:numPr>
      <w:outlineLvl w:val="1"/>
    </w:pPr>
  </w:style>
  <w:style w:type="paragraph" w:styleId="Heading3">
    <w:name w:val="heading 3"/>
    <w:aliases w:val="±Head3"/>
    <w:basedOn w:val="NoNumHead2"/>
    <w:next w:val="Normal"/>
    <w:link w:val="Heading3Char"/>
    <w:uiPriority w:val="4"/>
    <w:rsid w:val="00112CCB"/>
    <w:pPr>
      <w:numPr>
        <w:ilvl w:val="2"/>
        <w:numId w:val="4"/>
      </w:numPr>
      <w:outlineLvl w:val="2"/>
    </w:pPr>
    <w:rPr>
      <w:sz w:val="24"/>
    </w:rPr>
  </w:style>
  <w:style w:type="paragraph" w:styleId="Heading4">
    <w:name w:val="heading 4"/>
    <w:aliases w:val="±Head4"/>
    <w:basedOn w:val="NoNumHead2"/>
    <w:next w:val="Normal"/>
    <w:link w:val="Heading4Char"/>
    <w:uiPriority w:val="4"/>
    <w:rsid w:val="00952455"/>
    <w:pPr>
      <w:numPr>
        <w:ilvl w:val="3"/>
        <w:numId w:val="4"/>
      </w:numPr>
      <w:spacing w:after="0"/>
      <w:outlineLvl w:val="3"/>
    </w:pPr>
    <w:rPr>
      <w:sz w:val="21"/>
    </w:rPr>
  </w:style>
  <w:style w:type="paragraph" w:styleId="Heading5">
    <w:name w:val="heading 5"/>
    <w:aliases w:val="±Head5"/>
    <w:basedOn w:val="NoNumHead2"/>
    <w:next w:val="Normal"/>
    <w:link w:val="Heading5Char"/>
    <w:uiPriority w:val="4"/>
    <w:semiHidden/>
    <w:rsid w:val="00FA0B93"/>
    <w:pPr>
      <w:keepLines/>
      <w:spacing w:after="0"/>
      <w:outlineLvl w:val="4"/>
    </w:pPr>
    <w:rPr>
      <w:rFonts w:eastAsiaTheme="majorEastAsia" w:cstheme="majorBidi"/>
      <w:b w:val="0"/>
    </w:rPr>
  </w:style>
  <w:style w:type="paragraph" w:styleId="Heading6">
    <w:name w:val="heading 6"/>
    <w:aliases w:val="±Head6"/>
    <w:basedOn w:val="NoNumHead2"/>
    <w:next w:val="Normal"/>
    <w:link w:val="Heading6Char"/>
    <w:uiPriority w:val="4"/>
    <w:semiHidden/>
    <w:rsid w:val="00FA0B93"/>
    <w:pPr>
      <w:keepLines/>
      <w:spacing w:after="0"/>
      <w:outlineLvl w:val="5"/>
    </w:pPr>
    <w:rPr>
      <w:rFonts w:eastAsiaTheme="majorEastAsia" w:cstheme="majorBidi"/>
      <w:b w:val="0"/>
      <w:i/>
      <w:iCs/>
    </w:rPr>
  </w:style>
  <w:style w:type="paragraph" w:styleId="Heading7">
    <w:name w:val="heading 7"/>
    <w:aliases w:val="±Head7"/>
    <w:basedOn w:val="NoNumHead2"/>
    <w:next w:val="Normal"/>
    <w:link w:val="Heading7Char"/>
    <w:uiPriority w:val="4"/>
    <w:semiHidden/>
    <w:rsid w:val="00FA0B93"/>
    <w:pPr>
      <w:keepLines/>
      <w:spacing w:after="0"/>
      <w:outlineLvl w:val="6"/>
    </w:pPr>
    <w:rPr>
      <w:rFonts w:eastAsiaTheme="majorEastAsia" w:cstheme="majorBidi"/>
      <w:b w:val="0"/>
      <w:iCs/>
    </w:rPr>
  </w:style>
  <w:style w:type="paragraph" w:styleId="Heading8">
    <w:name w:val="heading 8"/>
    <w:aliases w:val="±Head8"/>
    <w:basedOn w:val="NoNumHead2"/>
    <w:next w:val="Normal"/>
    <w:link w:val="Heading8Char"/>
    <w:uiPriority w:val="4"/>
    <w:semiHidden/>
    <w:rsid w:val="00FA0B93"/>
    <w:pPr>
      <w:keepLines/>
      <w:spacing w:after="0"/>
      <w:outlineLvl w:val="7"/>
    </w:pPr>
    <w:rPr>
      <w:rFonts w:eastAsiaTheme="majorEastAsia" w:cstheme="majorBidi"/>
    </w:rPr>
  </w:style>
  <w:style w:type="paragraph" w:styleId="Heading9">
    <w:name w:val="heading 9"/>
    <w:aliases w:val="±Head9"/>
    <w:basedOn w:val="NoNumHead2"/>
    <w:next w:val="Normal"/>
    <w:link w:val="Heading9Char"/>
    <w:uiPriority w:val="4"/>
    <w:semiHidden/>
    <w:rsid w:val="00FA0B93"/>
    <w:pPr>
      <w:keepLines/>
      <w:spacing w:after="0"/>
      <w:outlineLvl w:val="8"/>
    </w:pPr>
    <w:rPr>
      <w:rFonts w:eastAsiaTheme="majorEastAsia" w:cstheme="majorBidi"/>
      <w:i/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AlphaNumBullet1" w:customStyle="1">
    <w:name w:val="±AlphaNumBullet1"/>
    <w:basedOn w:val="Normal"/>
    <w:uiPriority w:val="1"/>
    <w:qFormat/>
    <w:rsid w:val="00FA0B93"/>
    <w:pPr>
      <w:numPr>
        <w:numId w:val="1"/>
      </w:numPr>
      <w:spacing w:before="60" w:after="60"/>
    </w:pPr>
  </w:style>
  <w:style w:type="paragraph" w:styleId="AlphaNumBullet2" w:customStyle="1">
    <w:name w:val="±AlphaNumBullet2"/>
    <w:basedOn w:val="Normal"/>
    <w:uiPriority w:val="1"/>
    <w:rsid w:val="00FA0B93"/>
    <w:pPr>
      <w:numPr>
        <w:ilvl w:val="1"/>
        <w:numId w:val="1"/>
      </w:numPr>
      <w:spacing w:before="60" w:after="60"/>
    </w:pPr>
  </w:style>
  <w:style w:type="paragraph" w:styleId="AlphaNumBullet3" w:customStyle="1">
    <w:name w:val="±AlphaNumBullet3"/>
    <w:basedOn w:val="Normal"/>
    <w:uiPriority w:val="1"/>
    <w:rsid w:val="00FA0B93"/>
    <w:pPr>
      <w:numPr>
        <w:ilvl w:val="2"/>
        <w:numId w:val="1"/>
      </w:numPr>
      <w:spacing w:before="60" w:after="60"/>
    </w:pPr>
  </w:style>
  <w:style w:type="paragraph" w:styleId="AppBodyTextNum" w:customStyle="1">
    <w:name w:val="±AppBodyTextNum"/>
    <w:basedOn w:val="Normal"/>
    <w:uiPriority w:val="28"/>
    <w:semiHidden/>
    <w:qFormat/>
    <w:rsid w:val="00FA0B93"/>
  </w:style>
  <w:style w:type="paragraph" w:styleId="AppAlphaNumBullet1" w:customStyle="1">
    <w:name w:val="±AppAlphaNumBullet1"/>
    <w:basedOn w:val="AppBodyTextNum"/>
    <w:uiPriority w:val="28"/>
    <w:semiHidden/>
    <w:qFormat/>
    <w:rsid w:val="00FA0B93"/>
  </w:style>
  <w:style w:type="paragraph" w:styleId="AppAlphaNumBullet2" w:customStyle="1">
    <w:name w:val="±AppAlphaNumBullet2"/>
    <w:basedOn w:val="AppBodyTextNum"/>
    <w:uiPriority w:val="28"/>
    <w:semiHidden/>
    <w:qFormat/>
    <w:rsid w:val="00FA0B93"/>
  </w:style>
  <w:style w:type="paragraph" w:styleId="AppAlphaNumBullet3" w:customStyle="1">
    <w:name w:val="±AppAlphaNumBullet3"/>
    <w:basedOn w:val="AppBodyTextNum"/>
    <w:uiPriority w:val="28"/>
    <w:semiHidden/>
    <w:qFormat/>
    <w:rsid w:val="00FA0B93"/>
  </w:style>
  <w:style w:type="paragraph" w:styleId="NoSpacing">
    <w:name w:val="No Spacing"/>
    <w:aliases w:val="±BaseStyle"/>
    <w:rsid w:val="0094513F"/>
    <w:pPr>
      <w:spacing w:before="0"/>
    </w:pPr>
    <w:rPr>
      <w:rFonts w:cs="Arial"/>
      <w:sz w:val="20"/>
      <w:szCs w:val="20"/>
    </w:rPr>
  </w:style>
  <w:style w:type="paragraph" w:styleId="Head1NonToc" w:customStyle="1">
    <w:name w:val="±Head1NonToc"/>
    <w:basedOn w:val="NoSpacing"/>
    <w:next w:val="Normal"/>
    <w:uiPriority w:val="3"/>
    <w:semiHidden/>
    <w:rsid w:val="00952455"/>
    <w:pPr>
      <w:keepNext/>
      <w:spacing w:before="480" w:after="120"/>
    </w:pPr>
    <w:rPr>
      <w:rFonts w:asciiTheme="majorHAnsi" w:hAnsiTheme="majorHAnsi"/>
      <w:b/>
      <w:color w:val="28465F"/>
      <w:sz w:val="36"/>
    </w:rPr>
  </w:style>
  <w:style w:type="paragraph" w:styleId="Divider" w:customStyle="1">
    <w:name w:val="±Divider"/>
    <w:basedOn w:val="Head1NonToc"/>
    <w:next w:val="Normal"/>
    <w:uiPriority w:val="5"/>
    <w:semiHidden/>
    <w:rsid w:val="0072026F"/>
    <w:pPr>
      <w:outlineLvl w:val="0"/>
    </w:pPr>
    <w:rPr>
      <w:sz w:val="72"/>
    </w:rPr>
  </w:style>
  <w:style w:type="paragraph" w:styleId="AppHead1" w:customStyle="1">
    <w:name w:val="±AppHead1"/>
    <w:basedOn w:val="Head1NonToc"/>
    <w:next w:val="Normal"/>
    <w:uiPriority w:val="6"/>
    <w:semiHidden/>
    <w:rsid w:val="00301AC8"/>
    <w:pPr>
      <w:numPr>
        <w:numId w:val="2"/>
      </w:numPr>
      <w:outlineLvl w:val="0"/>
    </w:pPr>
  </w:style>
  <w:style w:type="paragraph" w:styleId="AppHead2" w:customStyle="1">
    <w:name w:val="±AppHead2"/>
    <w:basedOn w:val="Head1NonToc"/>
    <w:next w:val="Normal"/>
    <w:uiPriority w:val="6"/>
    <w:semiHidden/>
    <w:rsid w:val="00301AC8"/>
    <w:pPr>
      <w:numPr>
        <w:ilvl w:val="1"/>
        <w:numId w:val="2"/>
      </w:numPr>
      <w:outlineLvl w:val="1"/>
    </w:pPr>
    <w:rPr>
      <w:sz w:val="28"/>
    </w:rPr>
  </w:style>
  <w:style w:type="paragraph" w:styleId="AppHead3" w:customStyle="1">
    <w:name w:val="±AppHead3"/>
    <w:basedOn w:val="Head1NonToc"/>
    <w:next w:val="Normal"/>
    <w:uiPriority w:val="6"/>
    <w:semiHidden/>
    <w:rsid w:val="00301AC8"/>
    <w:pPr>
      <w:numPr>
        <w:ilvl w:val="2"/>
        <w:numId w:val="2"/>
      </w:numPr>
      <w:outlineLvl w:val="2"/>
    </w:pPr>
    <w:rPr>
      <w:sz w:val="24"/>
    </w:rPr>
  </w:style>
  <w:style w:type="paragraph" w:styleId="BodyHeading" w:customStyle="1">
    <w:name w:val="±BodyHeading"/>
    <w:basedOn w:val="Normal"/>
    <w:next w:val="Normal"/>
    <w:uiPriority w:val="2"/>
    <w:qFormat/>
    <w:rsid w:val="00624D6E"/>
    <w:pPr>
      <w:keepNext/>
      <w:spacing w:before="240" w:after="120"/>
    </w:pPr>
    <w:rPr>
      <w:b/>
      <w:color w:val="00A0A4" w:themeColor="accent1"/>
    </w:rPr>
  </w:style>
  <w:style w:type="paragraph" w:styleId="BodyTextNum" w:customStyle="1">
    <w:name w:val="±BodyTextNum"/>
    <w:basedOn w:val="Normal"/>
    <w:uiPriority w:val="28"/>
    <w:semiHidden/>
    <w:rsid w:val="00FA0B93"/>
  </w:style>
  <w:style w:type="paragraph" w:styleId="Caption">
    <w:name w:val="caption"/>
    <w:aliases w:val="±Caption"/>
    <w:basedOn w:val="BodyHeading"/>
    <w:next w:val="Normal"/>
    <w:link w:val="CaptionChar"/>
    <w:uiPriority w:val="7"/>
    <w:rsid w:val="00004B94"/>
    <w:pPr>
      <w:tabs>
        <w:tab w:val="left" w:pos="1276"/>
      </w:tabs>
      <w:spacing w:after="60"/>
      <w:ind w:left="1276" w:hanging="1276"/>
    </w:pPr>
    <w:rPr>
      <w:rFonts w:eastAsia="Calibri"/>
      <w:color w:val="3C3C3C" w:themeColor="text1"/>
      <w:sz w:val="20"/>
    </w:rPr>
  </w:style>
  <w:style w:type="character" w:styleId="CaptionChar" w:customStyle="1">
    <w:name w:val="Caption Char"/>
    <w:aliases w:val="±Caption Char"/>
    <w:basedOn w:val="DefaultParagraphFont"/>
    <w:link w:val="Caption"/>
    <w:uiPriority w:val="7"/>
    <w:rsid w:val="00653464"/>
    <w:rPr>
      <w:rFonts w:eastAsia="Calibri"/>
      <w:b/>
      <w:sz w:val="20"/>
    </w:rPr>
  </w:style>
  <w:style w:type="paragraph" w:styleId="CaptionWide" w:customStyle="1">
    <w:name w:val="±CaptionWide"/>
    <w:basedOn w:val="Caption"/>
    <w:next w:val="Normal"/>
    <w:uiPriority w:val="7"/>
    <w:rsid w:val="001F4921"/>
    <w:pPr>
      <w:ind w:left="369"/>
    </w:pPr>
    <w:rPr>
      <w:bCs/>
    </w:rPr>
  </w:style>
  <w:style w:type="paragraph" w:styleId="CoverDepartment" w:customStyle="1">
    <w:name w:val="±CoverDepartment"/>
    <w:basedOn w:val="NoSpacing"/>
    <w:uiPriority w:val="34"/>
    <w:semiHidden/>
    <w:rsid w:val="00952455"/>
    <w:pPr>
      <w:spacing w:after="240"/>
    </w:pPr>
    <w:rPr>
      <w:b/>
      <w:color w:val="009DDB"/>
      <w:sz w:val="24"/>
    </w:rPr>
  </w:style>
  <w:style w:type="paragraph" w:styleId="CoverConfi" w:customStyle="1">
    <w:name w:val="±CoverConfi"/>
    <w:basedOn w:val="NoSpacing"/>
    <w:uiPriority w:val="34"/>
    <w:semiHidden/>
    <w:rsid w:val="00FA5B65"/>
    <w:pPr>
      <w:spacing w:before="40" w:after="40"/>
    </w:pPr>
  </w:style>
  <w:style w:type="paragraph" w:styleId="CoverDate" w:customStyle="1">
    <w:name w:val="±CoverDate"/>
    <w:basedOn w:val="NoSpacing"/>
    <w:uiPriority w:val="34"/>
    <w:semiHidden/>
    <w:rsid w:val="000B70A9"/>
    <w:pPr>
      <w:spacing w:before="600"/>
    </w:pPr>
    <w:rPr>
      <w:color w:val="FFFFFF" w:themeColor="background1"/>
    </w:rPr>
  </w:style>
  <w:style w:type="paragraph" w:styleId="CoverDraft" w:customStyle="1">
    <w:name w:val="±CoverDraft"/>
    <w:basedOn w:val="NoSpacing"/>
    <w:uiPriority w:val="34"/>
    <w:semiHidden/>
    <w:rsid w:val="00FA0B93"/>
  </w:style>
  <w:style w:type="paragraph" w:styleId="CoverSubTitle" w:customStyle="1">
    <w:name w:val="±CoverSubTitle"/>
    <w:basedOn w:val="NoSpacing"/>
    <w:uiPriority w:val="34"/>
    <w:semiHidden/>
    <w:rsid w:val="00352DC9"/>
    <w:pPr>
      <w:spacing w:before="60"/>
    </w:pPr>
    <w:rPr>
      <w:b/>
      <w:color w:val="FFFFFF" w:themeColor="background1"/>
      <w:sz w:val="32"/>
    </w:rPr>
  </w:style>
  <w:style w:type="paragraph" w:styleId="CoverTitle" w:customStyle="1">
    <w:name w:val="±CoverTitle"/>
    <w:basedOn w:val="NoSpacing"/>
    <w:uiPriority w:val="34"/>
    <w:semiHidden/>
    <w:rsid w:val="00352DC9"/>
    <w:pPr>
      <w:spacing w:after="600"/>
    </w:pPr>
    <w:rPr>
      <w:b/>
      <w:color w:val="009DDB"/>
      <w:sz w:val="72"/>
    </w:rPr>
  </w:style>
  <w:style w:type="paragraph" w:styleId="CoverType" w:customStyle="1">
    <w:name w:val="±CoverType"/>
    <w:basedOn w:val="NoSpacing"/>
    <w:uiPriority w:val="34"/>
    <w:semiHidden/>
    <w:rsid w:val="00FA0B93"/>
  </w:style>
  <w:style w:type="paragraph" w:styleId="Hidden" w:customStyle="1">
    <w:name w:val="±Hidden"/>
    <w:basedOn w:val="NoSpacing"/>
    <w:uiPriority w:val="33"/>
    <w:semiHidden/>
    <w:rsid w:val="00FA0B93"/>
    <w:pPr>
      <w:framePr w:wrap="around" w:hAnchor="page" w:vAnchor="page" w:xAlign="right" w:yAlign="bottom"/>
    </w:pPr>
    <w:rPr>
      <w:color w:val="C00000"/>
    </w:rPr>
  </w:style>
  <w:style w:type="paragraph" w:styleId="IllustrateLeft" w:customStyle="1">
    <w:name w:val="±IllustrateLeft"/>
    <w:basedOn w:val="NoSpacing"/>
    <w:uiPriority w:val="33"/>
    <w:rsid w:val="00FA0B93"/>
  </w:style>
  <w:style w:type="paragraph" w:styleId="IllustrateCentre" w:customStyle="1">
    <w:name w:val="±IllustrateCentre"/>
    <w:basedOn w:val="IllustrateLeft"/>
    <w:uiPriority w:val="33"/>
    <w:rsid w:val="00D236EC"/>
    <w:pPr>
      <w:spacing w:before="120"/>
      <w:jc w:val="center"/>
    </w:pPr>
  </w:style>
  <w:style w:type="paragraph" w:styleId="IllustrateRight" w:customStyle="1">
    <w:name w:val="±IllustrateRight"/>
    <w:basedOn w:val="IllustrateLeft"/>
    <w:uiPriority w:val="33"/>
    <w:rsid w:val="00FA0B93"/>
    <w:pPr>
      <w:jc w:val="right"/>
    </w:pPr>
  </w:style>
  <w:style w:type="paragraph" w:styleId="KeyMsgText" w:customStyle="1">
    <w:name w:val="±KeyMsgText"/>
    <w:basedOn w:val="Normal"/>
    <w:uiPriority w:val="32"/>
    <w:rsid w:val="001F5965"/>
    <w:pPr>
      <w:pBdr>
        <w:top w:val="single" w:color="FF8200" w:themeColor="text2" w:sz="12" w:space="6"/>
      </w:pBdr>
    </w:pPr>
    <w:rPr>
      <w:sz w:val="24"/>
    </w:rPr>
  </w:style>
  <w:style w:type="paragraph" w:styleId="KeyMsgHead" w:customStyle="1">
    <w:name w:val="±KeyMsgHead"/>
    <w:basedOn w:val="KeyMsgText"/>
    <w:uiPriority w:val="32"/>
    <w:rsid w:val="001F4921"/>
    <w:pPr>
      <w:keepNext/>
      <w:pBdr>
        <w:top w:val="none" w:color="auto" w:sz="0" w:space="0"/>
      </w:pBdr>
      <w:spacing w:before="0" w:after="120"/>
    </w:pPr>
    <w:rPr>
      <w:b/>
      <w:color w:val="28465F"/>
      <w:sz w:val="28"/>
    </w:rPr>
  </w:style>
  <w:style w:type="paragraph" w:styleId="NoNumHead1" w:customStyle="1">
    <w:name w:val="±NoNumHead1"/>
    <w:basedOn w:val="Head1NonToc"/>
    <w:next w:val="Normal"/>
    <w:uiPriority w:val="3"/>
    <w:rsid w:val="00301AC8"/>
    <w:pPr>
      <w:outlineLvl w:val="0"/>
    </w:pPr>
  </w:style>
  <w:style w:type="paragraph" w:styleId="NoNumHead2" w:customStyle="1">
    <w:name w:val="±NoNumHead2"/>
    <w:basedOn w:val="NoNumHead1"/>
    <w:next w:val="Normal"/>
    <w:uiPriority w:val="3"/>
    <w:rsid w:val="00301AC8"/>
    <w:rPr>
      <w:sz w:val="28"/>
    </w:rPr>
  </w:style>
  <w:style w:type="paragraph" w:styleId="QuoteText" w:customStyle="1">
    <w:name w:val="±QuoteText"/>
    <w:basedOn w:val="Normal"/>
    <w:uiPriority w:val="32"/>
    <w:rsid w:val="00D353FF"/>
    <w:pPr>
      <w:keepNext/>
      <w:spacing w:before="240" w:after="240"/>
    </w:pPr>
    <w:rPr>
      <w:b/>
      <w:color w:val="28465F"/>
      <w:sz w:val="28"/>
    </w:rPr>
  </w:style>
  <w:style w:type="paragraph" w:styleId="Source" w:customStyle="1">
    <w:name w:val="±Source"/>
    <w:basedOn w:val="Normal"/>
    <w:next w:val="Normal"/>
    <w:uiPriority w:val="7"/>
    <w:rsid w:val="00004B94"/>
    <w:pPr>
      <w:tabs>
        <w:tab w:val="left" w:pos="851"/>
      </w:tabs>
      <w:spacing w:before="60" w:after="60"/>
      <w:ind w:left="851" w:hanging="851"/>
    </w:pPr>
    <w:rPr>
      <w:rFonts w:eastAsia="Calibri"/>
      <w:i/>
      <w:sz w:val="18"/>
    </w:rPr>
  </w:style>
  <w:style w:type="paragraph" w:styleId="SourceWide" w:customStyle="1">
    <w:name w:val="±SourceWide"/>
    <w:basedOn w:val="Source"/>
    <w:next w:val="Normal"/>
    <w:uiPriority w:val="7"/>
    <w:rsid w:val="001F4921"/>
    <w:pPr>
      <w:ind w:left="-56"/>
    </w:pPr>
  </w:style>
  <w:style w:type="paragraph" w:styleId="Spacer" w:customStyle="1">
    <w:name w:val="±Spacer"/>
    <w:basedOn w:val="NoSpacing"/>
    <w:semiHidden/>
    <w:rsid w:val="00FA0B93"/>
    <w:rPr>
      <w:rFonts w:ascii="Arial" w:hAnsi="Arial"/>
      <w:sz w:val="2"/>
    </w:rPr>
  </w:style>
  <w:style w:type="paragraph" w:styleId="SummaryText" w:customStyle="1">
    <w:name w:val="±SummaryText"/>
    <w:basedOn w:val="Normal"/>
    <w:next w:val="Normal"/>
    <w:uiPriority w:val="28"/>
    <w:qFormat/>
    <w:rsid w:val="00624D6E"/>
    <w:rPr>
      <w:color w:val="28465F"/>
      <w:sz w:val="28"/>
    </w:rPr>
  </w:style>
  <w:style w:type="paragraph" w:styleId="SymbolBullet1" w:customStyle="1">
    <w:name w:val="±SymbolBullet1"/>
    <w:basedOn w:val="Normal"/>
    <w:uiPriority w:val="1"/>
    <w:qFormat/>
    <w:rsid w:val="00FA0B93"/>
    <w:pPr>
      <w:numPr>
        <w:numId w:val="3"/>
      </w:numPr>
      <w:spacing w:before="60" w:after="60"/>
    </w:pPr>
    <w:rPr>
      <w:rFonts w:eastAsia="Calibri"/>
    </w:rPr>
  </w:style>
  <w:style w:type="paragraph" w:styleId="SymbolBullet2" w:customStyle="1">
    <w:name w:val="±SymbolBullet2"/>
    <w:basedOn w:val="Normal"/>
    <w:uiPriority w:val="1"/>
    <w:rsid w:val="00FA0B93"/>
    <w:pPr>
      <w:numPr>
        <w:ilvl w:val="1"/>
        <w:numId w:val="3"/>
      </w:numPr>
      <w:spacing w:before="60" w:after="60"/>
    </w:pPr>
  </w:style>
  <w:style w:type="paragraph" w:styleId="SymbolBullet3" w:customStyle="1">
    <w:name w:val="±SymbolBullet3"/>
    <w:basedOn w:val="Normal"/>
    <w:uiPriority w:val="1"/>
    <w:rsid w:val="00FA0B93"/>
    <w:pPr>
      <w:numPr>
        <w:ilvl w:val="2"/>
        <w:numId w:val="3"/>
      </w:numPr>
      <w:spacing w:before="60" w:after="60"/>
    </w:pPr>
  </w:style>
  <w:style w:type="paragraph" w:styleId="TableTextLeft" w:customStyle="1">
    <w:name w:val="±TableTextLeft"/>
    <w:basedOn w:val="Normal"/>
    <w:uiPriority w:val="31"/>
    <w:rsid w:val="00FA5B65"/>
    <w:pPr>
      <w:spacing w:before="40" w:after="40"/>
    </w:pPr>
    <w:rPr>
      <w:sz w:val="20"/>
    </w:rPr>
  </w:style>
  <w:style w:type="paragraph" w:styleId="TableBullet1" w:customStyle="1">
    <w:name w:val="±TableBullet1"/>
    <w:basedOn w:val="Normal"/>
    <w:uiPriority w:val="31"/>
    <w:rsid w:val="00C32C01"/>
    <w:pPr>
      <w:numPr>
        <w:numId w:val="7"/>
      </w:numPr>
      <w:spacing w:before="40" w:after="40"/>
    </w:pPr>
    <w:rPr>
      <w:rFonts w:eastAsia="Calibri"/>
      <w:sz w:val="20"/>
    </w:rPr>
  </w:style>
  <w:style w:type="paragraph" w:styleId="TableBullet2" w:customStyle="1">
    <w:name w:val="±TableBullet2"/>
    <w:basedOn w:val="Normal"/>
    <w:uiPriority w:val="31"/>
    <w:rsid w:val="00C32C01"/>
    <w:pPr>
      <w:numPr>
        <w:ilvl w:val="1"/>
        <w:numId w:val="7"/>
      </w:numPr>
      <w:spacing w:before="40" w:after="40"/>
    </w:pPr>
    <w:rPr>
      <w:sz w:val="20"/>
    </w:rPr>
  </w:style>
  <w:style w:type="paragraph" w:styleId="TableBullet3" w:customStyle="1">
    <w:name w:val="±TableBullet3"/>
    <w:basedOn w:val="Normal"/>
    <w:uiPriority w:val="31"/>
    <w:rsid w:val="00C32C01"/>
    <w:pPr>
      <w:numPr>
        <w:ilvl w:val="2"/>
        <w:numId w:val="7"/>
      </w:numPr>
      <w:spacing w:before="40" w:after="40"/>
    </w:pPr>
    <w:rPr>
      <w:sz w:val="20"/>
    </w:rPr>
  </w:style>
  <w:style w:type="paragraph" w:styleId="TableHeadingLeft" w:customStyle="1">
    <w:name w:val="±TableHeadingLeft"/>
    <w:basedOn w:val="TableTextLeft"/>
    <w:uiPriority w:val="31"/>
    <w:semiHidden/>
    <w:rsid w:val="00FA0B93"/>
    <w:pPr>
      <w:keepNext/>
    </w:pPr>
    <w:rPr>
      <w:b/>
      <w:szCs w:val="26"/>
    </w:rPr>
  </w:style>
  <w:style w:type="paragraph" w:styleId="TableHeadingCentre" w:customStyle="1">
    <w:name w:val="±TableHeadingCentre"/>
    <w:basedOn w:val="TableHeadingLeft"/>
    <w:uiPriority w:val="31"/>
    <w:semiHidden/>
    <w:rsid w:val="00FA0B93"/>
    <w:pPr>
      <w:jc w:val="center"/>
    </w:pPr>
  </w:style>
  <w:style w:type="paragraph" w:styleId="TableHeadingRight" w:customStyle="1">
    <w:name w:val="±TableHeadingRight"/>
    <w:basedOn w:val="TableHeadingLeft"/>
    <w:uiPriority w:val="31"/>
    <w:semiHidden/>
    <w:rsid w:val="00FA0B93"/>
    <w:pPr>
      <w:jc w:val="right"/>
    </w:pPr>
  </w:style>
  <w:style w:type="paragraph" w:styleId="TableTextCentre" w:customStyle="1">
    <w:name w:val="±TableTextCentre"/>
    <w:basedOn w:val="TableTextLeft"/>
    <w:uiPriority w:val="31"/>
    <w:rsid w:val="00FA0B93"/>
    <w:pPr>
      <w:jc w:val="center"/>
    </w:pPr>
  </w:style>
  <w:style w:type="paragraph" w:styleId="TableTextRight" w:customStyle="1">
    <w:name w:val="±TableTextRight"/>
    <w:basedOn w:val="TableTextLeft"/>
    <w:uiPriority w:val="31"/>
    <w:rsid w:val="00FA0B93"/>
    <w:pPr>
      <w:jc w:val="right"/>
    </w:pPr>
  </w:style>
  <w:style w:type="paragraph" w:styleId="TableTotalLeft" w:customStyle="1">
    <w:name w:val="±TableTotalLeft"/>
    <w:basedOn w:val="TableTextLeft"/>
    <w:uiPriority w:val="31"/>
    <w:semiHidden/>
    <w:rsid w:val="00FA0B93"/>
    <w:rPr>
      <w:b/>
    </w:rPr>
  </w:style>
  <w:style w:type="paragraph" w:styleId="TableTotalCentre" w:customStyle="1">
    <w:name w:val="±TableTotalCentre"/>
    <w:basedOn w:val="TableTotalLeft"/>
    <w:uiPriority w:val="31"/>
    <w:semiHidden/>
    <w:rsid w:val="00FA0B93"/>
    <w:pPr>
      <w:framePr w:wrap="around" w:hAnchor="margin" w:vAnchor="page" w:y="1135"/>
      <w:suppressOverlap/>
      <w:jc w:val="center"/>
    </w:pPr>
  </w:style>
  <w:style w:type="paragraph" w:styleId="TableTotalRight" w:customStyle="1">
    <w:name w:val="±TableTotalRight"/>
    <w:basedOn w:val="TableTotalLeft"/>
    <w:uiPriority w:val="31"/>
    <w:semiHidden/>
    <w:rsid w:val="00FA0B93"/>
    <w:pPr>
      <w:framePr w:wrap="around" w:hAnchor="margin" w:vAnchor="page" w:y="1135"/>
      <w:suppressOverlap/>
      <w:jc w:val="right"/>
    </w:pPr>
  </w:style>
  <w:style w:type="paragraph" w:styleId="BalloonText">
    <w:name w:val="Balloon Text"/>
    <w:basedOn w:val="Normal"/>
    <w:link w:val="BalloonTextChar"/>
    <w:uiPriority w:val="99"/>
    <w:semiHidden/>
    <w:rsid w:val="00FA0B93"/>
    <w:rPr>
      <w:rFonts w:ascii="Tahoma" w:hAnsi="Tahoma" w:cs="Tahoma"/>
      <w:color w:val="808080" w:themeColor="background1" w:themeShade="80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34564"/>
    <w:rPr>
      <w:rFonts w:ascii="Tahoma" w:hAnsi="Tahoma" w:cs="Tahoma"/>
      <w:color w:val="808080" w:themeColor="background1" w:themeShade="8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FA0B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A0B93"/>
    <w:rPr>
      <w:rFonts w:ascii="Arial" w:hAnsi="Arial"/>
      <w:color w:val="auto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34564"/>
    <w:rPr>
      <w:rFonts w:ascii="Arial" w:hAnsi="Arial"/>
      <w:color w:val="au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A0B9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34564"/>
    <w:rPr>
      <w:rFonts w:ascii="Arial" w:hAnsi="Arial"/>
      <w:b/>
      <w:bCs/>
      <w:color w:val="auto"/>
    </w:rPr>
  </w:style>
  <w:style w:type="character" w:styleId="FollowedHyperlink">
    <w:name w:val="FollowedHyperlink"/>
    <w:aliases w:val="±FollowedHyperlink"/>
    <w:basedOn w:val="DefaultParagraphFont"/>
    <w:uiPriority w:val="37"/>
    <w:semiHidden/>
    <w:rsid w:val="00255298"/>
    <w:rPr>
      <w:color w:val="FF8200" w:themeColor="text2"/>
      <w:u w:val="none"/>
    </w:rPr>
  </w:style>
  <w:style w:type="paragraph" w:styleId="Footer">
    <w:name w:val="footer"/>
    <w:aliases w:val="±Footer"/>
    <w:basedOn w:val="NoSpacing"/>
    <w:link w:val="FooterChar"/>
    <w:uiPriority w:val="36"/>
    <w:semiHidden/>
    <w:rsid w:val="00624D6E"/>
    <w:rPr>
      <w:sz w:val="17"/>
    </w:rPr>
  </w:style>
  <w:style w:type="character" w:styleId="FooterChar" w:customStyle="1">
    <w:name w:val="Footer Char"/>
    <w:aliases w:val="±Footer Char"/>
    <w:basedOn w:val="DefaultParagraphFont"/>
    <w:link w:val="Footer"/>
    <w:uiPriority w:val="36"/>
    <w:semiHidden/>
    <w:rsid w:val="00653464"/>
    <w:rPr>
      <w:rFonts w:cs="Arial"/>
      <w:sz w:val="17"/>
      <w:szCs w:val="20"/>
    </w:rPr>
  </w:style>
  <w:style w:type="character" w:styleId="FootnoteReference">
    <w:name w:val="footnote reference"/>
    <w:basedOn w:val="DefaultParagraphFont"/>
    <w:uiPriority w:val="35"/>
    <w:semiHidden/>
    <w:rsid w:val="00861B99"/>
    <w:rPr>
      <w:rFonts w:asciiTheme="minorHAnsi" w:hAnsiTheme="minorHAnsi"/>
      <w:color w:val="FF8200" w:themeColor="text2"/>
      <w:vertAlign w:val="superscript"/>
    </w:rPr>
  </w:style>
  <w:style w:type="paragraph" w:styleId="FootnoteText">
    <w:name w:val="footnote text"/>
    <w:aliases w:val="±FootnoteText"/>
    <w:basedOn w:val="NoSpacing"/>
    <w:link w:val="FootnoteTextChar"/>
    <w:uiPriority w:val="35"/>
    <w:semiHidden/>
    <w:rsid w:val="00FA0B93"/>
    <w:pPr>
      <w:spacing w:before="60"/>
      <w:ind w:left="284" w:hanging="284"/>
    </w:pPr>
    <w:rPr>
      <w:sz w:val="18"/>
    </w:rPr>
  </w:style>
  <w:style w:type="character" w:styleId="FootnoteTextChar" w:customStyle="1">
    <w:name w:val="Footnote Text Char"/>
    <w:aliases w:val="±FootnoteText Char"/>
    <w:basedOn w:val="DefaultParagraphFont"/>
    <w:link w:val="FootnoteText"/>
    <w:uiPriority w:val="35"/>
    <w:semiHidden/>
    <w:rsid w:val="00653464"/>
    <w:rPr>
      <w:rFonts w:cs="Arial"/>
      <w:sz w:val="18"/>
      <w:szCs w:val="20"/>
    </w:rPr>
  </w:style>
  <w:style w:type="paragraph" w:styleId="Header">
    <w:name w:val="header"/>
    <w:aliases w:val="±Header"/>
    <w:basedOn w:val="NoSpacing"/>
    <w:link w:val="HeaderChar"/>
    <w:uiPriority w:val="36"/>
    <w:semiHidden/>
    <w:rsid w:val="00E806CF"/>
    <w:rPr>
      <w:b/>
      <w:color w:val="28465F"/>
      <w:sz w:val="17"/>
    </w:rPr>
  </w:style>
  <w:style w:type="character" w:styleId="HeaderChar" w:customStyle="1">
    <w:name w:val="Header Char"/>
    <w:aliases w:val="±Header Char"/>
    <w:basedOn w:val="DefaultParagraphFont"/>
    <w:link w:val="Header"/>
    <w:uiPriority w:val="36"/>
    <w:semiHidden/>
    <w:rsid w:val="00653464"/>
    <w:rPr>
      <w:rFonts w:cs="Arial"/>
      <w:b/>
      <w:color w:val="28465F"/>
      <w:sz w:val="17"/>
      <w:szCs w:val="20"/>
    </w:rPr>
  </w:style>
  <w:style w:type="character" w:styleId="Heading1Char" w:customStyle="1">
    <w:name w:val="Heading 1 Char"/>
    <w:aliases w:val="±Head1 Char"/>
    <w:basedOn w:val="DefaultParagraphFont"/>
    <w:link w:val="Heading1"/>
    <w:uiPriority w:val="4"/>
    <w:rsid w:val="003942C3"/>
    <w:rPr>
      <w:rFonts w:cs="Arial" w:asciiTheme="majorHAnsi" w:hAnsiTheme="majorHAnsi"/>
      <w:b/>
      <w:color w:val="28465F"/>
      <w:sz w:val="36"/>
      <w:szCs w:val="20"/>
    </w:rPr>
  </w:style>
  <w:style w:type="character" w:styleId="Heading2Char" w:customStyle="1">
    <w:name w:val="Heading 2 Char"/>
    <w:aliases w:val="±Head2 Char"/>
    <w:basedOn w:val="DefaultParagraphFont"/>
    <w:link w:val="Heading2"/>
    <w:uiPriority w:val="4"/>
    <w:rsid w:val="003942C3"/>
    <w:rPr>
      <w:rFonts w:cs="Arial" w:asciiTheme="majorHAnsi" w:hAnsiTheme="majorHAnsi"/>
      <w:b/>
      <w:color w:val="28465F"/>
      <w:sz w:val="28"/>
      <w:szCs w:val="20"/>
    </w:rPr>
  </w:style>
  <w:style w:type="character" w:styleId="Heading3Char" w:customStyle="1">
    <w:name w:val="Heading 3 Char"/>
    <w:aliases w:val="±Head3 Char"/>
    <w:basedOn w:val="DefaultParagraphFont"/>
    <w:link w:val="Heading3"/>
    <w:uiPriority w:val="4"/>
    <w:rsid w:val="00112CCB"/>
    <w:rPr>
      <w:rFonts w:cs="Arial" w:asciiTheme="majorHAnsi" w:hAnsiTheme="majorHAnsi"/>
      <w:b/>
      <w:color w:val="28465F"/>
      <w:sz w:val="24"/>
      <w:szCs w:val="20"/>
    </w:rPr>
  </w:style>
  <w:style w:type="character" w:styleId="Heading4Char" w:customStyle="1">
    <w:name w:val="Heading 4 Char"/>
    <w:aliases w:val="±Head4 Char"/>
    <w:basedOn w:val="DefaultParagraphFont"/>
    <w:link w:val="Heading4"/>
    <w:uiPriority w:val="4"/>
    <w:rsid w:val="00952455"/>
    <w:rPr>
      <w:rFonts w:cs="Arial" w:asciiTheme="majorHAnsi" w:hAnsiTheme="majorHAnsi"/>
      <w:b/>
      <w:color w:val="28465F"/>
      <w:szCs w:val="20"/>
    </w:rPr>
  </w:style>
  <w:style w:type="character" w:styleId="Heading5Char" w:customStyle="1">
    <w:name w:val="Heading 5 Char"/>
    <w:aliases w:val="±Head5 Char"/>
    <w:basedOn w:val="DefaultParagraphFont"/>
    <w:link w:val="Heading5"/>
    <w:uiPriority w:val="4"/>
    <w:semiHidden/>
    <w:rsid w:val="00653464"/>
    <w:rPr>
      <w:rFonts w:asciiTheme="majorHAnsi" w:hAnsiTheme="majorHAnsi" w:eastAsiaTheme="majorEastAsia" w:cstheme="majorBidi"/>
      <w:color w:val="28465F"/>
      <w:sz w:val="28"/>
      <w:szCs w:val="20"/>
    </w:rPr>
  </w:style>
  <w:style w:type="character" w:styleId="Heading6Char" w:customStyle="1">
    <w:name w:val="Heading 6 Char"/>
    <w:aliases w:val="±Head6 Char"/>
    <w:basedOn w:val="DefaultParagraphFont"/>
    <w:link w:val="Heading6"/>
    <w:uiPriority w:val="4"/>
    <w:semiHidden/>
    <w:rsid w:val="00653464"/>
    <w:rPr>
      <w:rFonts w:asciiTheme="majorHAnsi" w:hAnsiTheme="majorHAnsi" w:eastAsiaTheme="majorEastAsia" w:cstheme="majorBidi"/>
      <w:i/>
      <w:iCs/>
      <w:color w:val="28465F"/>
      <w:sz w:val="28"/>
      <w:szCs w:val="20"/>
    </w:rPr>
  </w:style>
  <w:style w:type="character" w:styleId="Heading7Char" w:customStyle="1">
    <w:name w:val="Heading 7 Char"/>
    <w:aliases w:val="±Head7 Char"/>
    <w:basedOn w:val="DefaultParagraphFont"/>
    <w:link w:val="Heading7"/>
    <w:uiPriority w:val="4"/>
    <w:semiHidden/>
    <w:rsid w:val="00653464"/>
    <w:rPr>
      <w:rFonts w:asciiTheme="majorHAnsi" w:hAnsiTheme="majorHAnsi" w:eastAsiaTheme="majorEastAsia" w:cstheme="majorBidi"/>
      <w:iCs/>
      <w:color w:val="28465F"/>
      <w:sz w:val="28"/>
      <w:szCs w:val="20"/>
    </w:rPr>
  </w:style>
  <w:style w:type="character" w:styleId="Heading8Char" w:customStyle="1">
    <w:name w:val="Heading 8 Char"/>
    <w:aliases w:val="±Head8 Char"/>
    <w:basedOn w:val="DefaultParagraphFont"/>
    <w:link w:val="Heading8"/>
    <w:uiPriority w:val="4"/>
    <w:semiHidden/>
    <w:rsid w:val="00653464"/>
    <w:rPr>
      <w:rFonts w:asciiTheme="majorHAnsi" w:hAnsiTheme="majorHAnsi" w:eastAsiaTheme="majorEastAsia" w:cstheme="majorBidi"/>
      <w:b/>
      <w:color w:val="28465F"/>
      <w:sz w:val="28"/>
      <w:szCs w:val="20"/>
    </w:rPr>
  </w:style>
  <w:style w:type="character" w:styleId="Heading9Char" w:customStyle="1">
    <w:name w:val="Heading 9 Char"/>
    <w:aliases w:val="±Head9 Char"/>
    <w:basedOn w:val="DefaultParagraphFont"/>
    <w:link w:val="Heading9"/>
    <w:uiPriority w:val="4"/>
    <w:semiHidden/>
    <w:rsid w:val="00653464"/>
    <w:rPr>
      <w:rFonts w:asciiTheme="majorHAnsi" w:hAnsiTheme="majorHAnsi" w:eastAsiaTheme="majorEastAsia" w:cstheme="majorBidi"/>
      <w:b/>
      <w:i/>
      <w:iCs/>
      <w:color w:val="28465F"/>
      <w:sz w:val="28"/>
      <w:szCs w:val="20"/>
    </w:rPr>
  </w:style>
  <w:style w:type="character" w:styleId="Hyperlink">
    <w:name w:val="Hyperlink"/>
    <w:aliases w:val="±HyperLink"/>
    <w:basedOn w:val="DefaultParagraphFont"/>
    <w:uiPriority w:val="99"/>
    <w:semiHidden/>
    <w:rsid w:val="00255298"/>
    <w:rPr>
      <w:b/>
      <w:color w:val="3C3C3C" w:themeColor="text1"/>
      <w:u w:val="none"/>
    </w:rPr>
  </w:style>
  <w:style w:type="paragraph" w:styleId="ListParagraph">
    <w:name w:val="List Paragraph"/>
    <w:basedOn w:val="Normal"/>
    <w:uiPriority w:val="34"/>
    <w:qFormat/>
    <w:rsid w:val="00FA0B93"/>
    <w:pPr>
      <w:ind w:left="720"/>
      <w:contextualSpacing/>
    </w:pPr>
  </w:style>
  <w:style w:type="table" w:styleId="MediumShading2-Accent1">
    <w:name w:val="Medium Shading 2 Accent 1"/>
    <w:basedOn w:val="TableNormal"/>
    <w:uiPriority w:val="64"/>
    <w:rsid w:val="00FA0B93"/>
    <w:rPr>
      <w:rFonts w:cs="Arial"/>
      <w:color w:val="808080" w:themeColor="background1" w:themeShade="80"/>
      <w:sz w:val="20"/>
      <w:szCs w:val="20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A0A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A0A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0A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FA0B93"/>
    <w:rPr>
      <w:color w:val="808080"/>
    </w:rPr>
  </w:style>
  <w:style w:type="table" w:styleId="TableGrid">
    <w:name w:val="Table Grid"/>
    <w:basedOn w:val="TableNormal"/>
    <w:uiPriority w:val="39"/>
    <w:rsid w:val="00FA0B9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ofFigures">
    <w:name w:val="table of figures"/>
    <w:basedOn w:val="Normal"/>
    <w:next w:val="Normal"/>
    <w:uiPriority w:val="99"/>
    <w:semiHidden/>
    <w:rsid w:val="00EC004A"/>
    <w:pPr>
      <w:tabs>
        <w:tab w:val="left" w:pos="1276"/>
        <w:tab w:val="right" w:pos="10535"/>
      </w:tabs>
      <w:spacing w:before="40" w:after="40"/>
      <w:ind w:left="1276" w:right="709" w:hanging="1276"/>
    </w:pPr>
    <w:rPr>
      <w:rFonts w:cs="System"/>
      <w:noProof/>
      <w:color w:val="6E7896"/>
    </w:rPr>
  </w:style>
  <w:style w:type="paragraph" w:styleId="TOC1">
    <w:name w:val="toc 1"/>
    <w:aliases w:val="±Heads1"/>
    <w:basedOn w:val="NoSpacing"/>
    <w:next w:val="Normal"/>
    <w:uiPriority w:val="39"/>
    <w:semiHidden/>
    <w:rsid w:val="00653005"/>
    <w:pPr>
      <w:pBdr>
        <w:top w:val="single" w:color="E6E3D9" w:sz="2" w:space="4"/>
        <w:between w:val="single" w:color="E6E3D9" w:sz="2" w:space="4"/>
      </w:pBdr>
      <w:tabs>
        <w:tab w:val="left" w:pos="567"/>
        <w:tab w:val="right" w:pos="10535"/>
      </w:tabs>
      <w:spacing w:before="180" w:after="40"/>
      <w:ind w:left="567" w:hanging="567"/>
    </w:pPr>
    <w:rPr>
      <w:rFonts w:asciiTheme="majorHAnsi" w:hAnsiTheme="majorHAnsi" w:eastAsiaTheme="minorEastAsia"/>
      <w:noProof/>
      <w:color w:val="28465F"/>
      <w:sz w:val="21"/>
      <w:lang w:eastAsia="en-GB"/>
    </w:rPr>
  </w:style>
  <w:style w:type="paragraph" w:styleId="TOC2">
    <w:name w:val="toc 2"/>
    <w:aliases w:val="±Heads2"/>
    <w:basedOn w:val="TOC1"/>
    <w:next w:val="Normal"/>
    <w:uiPriority w:val="39"/>
    <w:semiHidden/>
    <w:rsid w:val="00653005"/>
    <w:pPr>
      <w:pBdr>
        <w:top w:val="none" w:color="auto" w:sz="0" w:space="0"/>
        <w:between w:val="none" w:color="auto" w:sz="0" w:space="0"/>
      </w:pBdr>
      <w:tabs>
        <w:tab w:val="clear" w:pos="567"/>
        <w:tab w:val="left" w:pos="1276"/>
      </w:tabs>
      <w:spacing w:before="40"/>
      <w:ind w:left="1276" w:right="425" w:hanging="709"/>
    </w:pPr>
    <w:rPr>
      <w:color w:val="6E7896"/>
    </w:rPr>
  </w:style>
  <w:style w:type="paragraph" w:styleId="TOC3">
    <w:name w:val="toc 3"/>
    <w:aliases w:val="±Heads3"/>
    <w:basedOn w:val="TOC2"/>
    <w:next w:val="Normal"/>
    <w:uiPriority w:val="39"/>
    <w:semiHidden/>
    <w:rsid w:val="00871823"/>
    <w:pPr>
      <w:tabs>
        <w:tab w:val="clear" w:pos="1276"/>
        <w:tab w:val="left" w:pos="2126"/>
      </w:tabs>
      <w:ind w:left="2127" w:hanging="851"/>
    </w:pPr>
  </w:style>
  <w:style w:type="paragraph" w:styleId="TOC4">
    <w:name w:val="toc 4"/>
    <w:aliases w:val="±Heads4"/>
    <w:basedOn w:val="TOC3"/>
    <w:next w:val="Normal"/>
    <w:uiPriority w:val="39"/>
    <w:semiHidden/>
    <w:rsid w:val="0033044F"/>
    <w:pPr>
      <w:tabs>
        <w:tab w:val="clear" w:pos="2126"/>
        <w:tab w:val="left" w:pos="3119"/>
      </w:tabs>
      <w:ind w:left="3118" w:hanging="992"/>
    </w:pPr>
  </w:style>
  <w:style w:type="paragraph" w:styleId="TOC5">
    <w:name w:val="toc 5"/>
    <w:aliases w:val="±NoNumHead1s"/>
    <w:basedOn w:val="TOC1"/>
    <w:next w:val="Normal"/>
    <w:uiPriority w:val="39"/>
    <w:semiHidden/>
    <w:rsid w:val="00FA0B93"/>
  </w:style>
  <w:style w:type="paragraph" w:styleId="TOC6">
    <w:name w:val="toc 6"/>
    <w:aliases w:val="±NoNumHeads2"/>
    <w:basedOn w:val="TOC2"/>
    <w:next w:val="Normal"/>
    <w:uiPriority w:val="39"/>
    <w:semiHidden/>
    <w:rsid w:val="004B3F40"/>
    <w:pPr>
      <w:tabs>
        <w:tab w:val="clear" w:pos="1276"/>
        <w:tab w:val="left" w:pos="567"/>
      </w:tabs>
      <w:ind w:left="567" w:firstLine="0"/>
    </w:pPr>
  </w:style>
  <w:style w:type="paragraph" w:styleId="TOC7">
    <w:name w:val="toc 7"/>
    <w:aliases w:val="±NoNumHeads3"/>
    <w:basedOn w:val="TOC3"/>
    <w:next w:val="Normal"/>
    <w:uiPriority w:val="39"/>
    <w:semiHidden/>
    <w:rsid w:val="004B3F40"/>
    <w:pPr>
      <w:tabs>
        <w:tab w:val="clear" w:pos="2126"/>
        <w:tab w:val="left" w:pos="1276"/>
      </w:tabs>
      <w:ind w:left="1276" w:firstLine="0"/>
    </w:pPr>
  </w:style>
  <w:style w:type="paragraph" w:styleId="TOC8">
    <w:name w:val="toc 8"/>
    <w:aliases w:val="±AppHeads2"/>
    <w:basedOn w:val="TOC2"/>
    <w:next w:val="Normal"/>
    <w:uiPriority w:val="39"/>
    <w:semiHidden/>
    <w:rsid w:val="00FA0B93"/>
  </w:style>
  <w:style w:type="paragraph" w:styleId="TOC9">
    <w:name w:val="toc 9"/>
    <w:aliases w:val="±AppHeads3"/>
    <w:basedOn w:val="TOC3"/>
    <w:next w:val="Normal"/>
    <w:uiPriority w:val="39"/>
    <w:semiHidden/>
    <w:rsid w:val="00FA0B93"/>
    <w:pPr>
      <w:spacing w:before="120" w:after="100"/>
      <w:ind w:left="160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8"/>
    <w:semiHidden/>
    <w:rsid w:val="00EC004A"/>
    <w:pPr>
      <w:keepLines/>
      <w:numPr>
        <w:numId w:val="0"/>
      </w:numPr>
      <w:jc w:val="both"/>
      <w:outlineLvl w:val="9"/>
    </w:pPr>
    <w:rPr>
      <w:rFonts w:eastAsiaTheme="majorEastAsia" w:cstheme="majorBidi"/>
      <w:bCs/>
      <w:sz w:val="28"/>
      <w:szCs w:val="28"/>
    </w:rPr>
  </w:style>
  <w:style w:type="numbering" w:styleId="AppListStyle" w:customStyle="1">
    <w:name w:val="~AppListStyle"/>
    <w:uiPriority w:val="99"/>
    <w:rsid w:val="00EC004A"/>
    <w:pPr>
      <w:numPr>
        <w:numId w:val="6"/>
      </w:numPr>
    </w:pPr>
  </w:style>
  <w:style w:type="paragraph" w:styleId="QuoteTextWhite" w:customStyle="1">
    <w:name w:val="±QuoteText(White)"/>
    <w:basedOn w:val="QuoteText"/>
    <w:next w:val="Normal"/>
    <w:uiPriority w:val="32"/>
    <w:rsid w:val="00D353FF"/>
    <w:rPr>
      <w:color w:val="FFFFFF" w:themeColor="background1"/>
    </w:rPr>
  </w:style>
  <w:style w:type="table" w:styleId="TableGridLight">
    <w:name w:val="Grid Table Light"/>
    <w:basedOn w:val="TableNormal"/>
    <w:uiPriority w:val="40"/>
    <w:rsid w:val="00162DA4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numbering" w:styleId="SecListStyle" w:customStyle="1">
    <w:name w:val="~SecListStyle"/>
    <w:uiPriority w:val="99"/>
    <w:rsid w:val="003942C3"/>
    <w:pPr>
      <w:numPr>
        <w:numId w:val="5"/>
      </w:numPr>
    </w:pPr>
  </w:style>
  <w:style w:type="paragraph" w:styleId="AppNumBullet1" w:customStyle="1">
    <w:name w:val="~AppNumBullet1"/>
    <w:basedOn w:val="Normal"/>
    <w:uiPriority w:val="28"/>
    <w:semiHidden/>
    <w:rsid w:val="00C56D53"/>
    <w:pPr>
      <w:spacing w:before="200" w:line="264" w:lineRule="auto"/>
    </w:pPr>
    <w:rPr>
      <w:sz w:val="22"/>
      <w:szCs w:val="24"/>
    </w:rPr>
  </w:style>
  <w:style w:type="table" w:styleId="NestTable" w:customStyle="1">
    <w:name w:val="Nest Table"/>
    <w:basedOn w:val="TableNormal"/>
    <w:uiPriority w:val="99"/>
    <w:rsid w:val="00FF1DCA"/>
    <w:pPr>
      <w:spacing w:before="0"/>
    </w:pPr>
    <w:tblPr>
      <w:tblStyleRowBandSize w:val="1"/>
      <w:tblStyleColBandSize w:val="1"/>
      <w:tblBorders>
        <w:top w:val="single" w:color="FF8200" w:themeColor="text2" w:sz="2" w:space="0"/>
        <w:bottom w:val="single" w:color="FF8200" w:themeColor="text2" w:sz="2" w:space="0"/>
        <w:insideH w:val="single" w:color="FF8200" w:themeColor="text2" w:sz="2" w:space="0"/>
      </w:tblBorders>
    </w:tblPr>
    <w:tblStylePr w:type="firstRow">
      <w:pPr>
        <w:jc w:val="left"/>
      </w:pPr>
      <w:rPr>
        <w:b/>
        <w:color w:val="28465F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8DCFA" w:themeFill="accent3"/>
        <w:vAlign w:val="bottom"/>
      </w:tcPr>
    </w:tblStylePr>
    <w:tblStylePr w:type="lastRow">
      <w:rPr>
        <w:b/>
        <w:color w:val="28465F"/>
      </w:rPr>
    </w:tblStylePr>
    <w:tblStylePr w:type="firstCol">
      <w:rPr>
        <w:b/>
      </w:rPr>
    </w:tblStylePr>
    <w:tblStylePr w:type="band2Vert">
      <w:tblPr/>
      <w:tcPr>
        <w:shd w:val="clear" w:color="auto" w:fill="E9F1FD"/>
      </w:tcPr>
    </w:tblStylePr>
    <w:tblStylePr w:type="band2Horz">
      <w:tblPr/>
      <w:tcPr>
        <w:shd w:val="clear" w:color="auto" w:fill="E9F1FD"/>
      </w:tcPr>
    </w:tblStylePr>
  </w:style>
  <w:style w:type="paragraph" w:styleId="KeyMsgTextWhite" w:customStyle="1">
    <w:name w:val="±KeyMsgText(White)"/>
    <w:basedOn w:val="KeyMsgText"/>
    <w:uiPriority w:val="32"/>
    <w:rsid w:val="00201F3B"/>
    <w:rPr>
      <w:color w:val="FFFFFF" w:themeColor="background1"/>
    </w:rPr>
  </w:style>
  <w:style w:type="paragraph" w:styleId="KeyMsgHeadWhite" w:customStyle="1">
    <w:name w:val="±KeyMsgHead(White)"/>
    <w:basedOn w:val="KeyMsgHead"/>
    <w:next w:val="KeyMsgTextWhite"/>
    <w:uiPriority w:val="32"/>
    <w:rsid w:val="00201F3B"/>
    <w:rPr>
      <w:color w:val="FFFFFF" w:themeColor="background1"/>
    </w:rPr>
  </w:style>
  <w:style w:type="paragraph" w:styleId="DividerSubtitle" w:customStyle="1">
    <w:name w:val="±DividerSubtitle"/>
    <w:basedOn w:val="NoNumHead2"/>
    <w:uiPriority w:val="5"/>
    <w:semiHidden/>
    <w:rsid w:val="0072026F"/>
    <w:pPr>
      <w:spacing w:before="0" w:after="0"/>
    </w:pPr>
    <w:rPr>
      <w:b w:val="0"/>
      <w:color w:val="3C3C3C" w:themeColor="text1"/>
    </w:rPr>
  </w:style>
  <w:style w:type="character" w:styleId="UnresolvedMention">
    <w:name w:val="Unresolved Mention"/>
    <w:basedOn w:val="DefaultParagraphFont"/>
    <w:uiPriority w:val="99"/>
    <w:semiHidden/>
    <w:rsid w:val="00255298"/>
    <w:rPr>
      <w:color w:val="808080"/>
      <w:shd w:val="clear" w:color="auto" w:fill="E6E6E6"/>
    </w:rPr>
  </w:style>
  <w:style w:type="paragraph" w:styleId="AppHead4" w:customStyle="1">
    <w:name w:val="±AppHead4"/>
    <w:basedOn w:val="Head1NonToc"/>
    <w:next w:val="Normal"/>
    <w:uiPriority w:val="6"/>
    <w:semiHidden/>
    <w:rsid w:val="00BD292E"/>
    <w:pPr>
      <w:numPr>
        <w:ilvl w:val="3"/>
        <w:numId w:val="2"/>
      </w:numPr>
    </w:pPr>
    <w:rPr>
      <w:sz w:val="22"/>
    </w:rPr>
  </w:style>
  <w:style w:type="paragraph" w:styleId="NoNumHead3" w:customStyle="1">
    <w:name w:val="±NoNumHead3"/>
    <w:basedOn w:val="NoNumHead2"/>
    <w:next w:val="Normal"/>
    <w:uiPriority w:val="3"/>
    <w:rsid w:val="00BD292E"/>
    <w:rPr>
      <w:sz w:val="24"/>
    </w:rPr>
  </w:style>
  <w:style w:type="paragraph" w:styleId="NoNumHead4" w:customStyle="1">
    <w:name w:val="±NoNumHead4"/>
    <w:basedOn w:val="NoNumHead3"/>
    <w:next w:val="Normal"/>
    <w:uiPriority w:val="3"/>
    <w:rsid w:val="00952455"/>
    <w:rPr>
      <w:sz w:val="21"/>
    </w:rPr>
  </w:style>
  <w:style w:type="paragraph" w:styleId="Head2NonToc" w:customStyle="1">
    <w:name w:val="±Head2NonToc"/>
    <w:basedOn w:val="Head1NonToc"/>
    <w:next w:val="Normal"/>
    <w:uiPriority w:val="3"/>
    <w:semiHidden/>
    <w:qFormat/>
    <w:rsid w:val="00952455"/>
    <w:rPr>
      <w:sz w:val="28"/>
    </w:rPr>
  </w:style>
  <w:style w:type="paragraph" w:styleId="MainBullet" w:customStyle="1">
    <w:name w:val="Main Bullet"/>
    <w:basedOn w:val="Normal"/>
    <w:link w:val="MainBulletChar"/>
    <w:rsid w:val="00FE4CDF"/>
    <w:pPr>
      <w:spacing w:before="0"/>
    </w:pPr>
    <w:rPr>
      <w:rFonts w:ascii="Trebuchet MS" w:hAnsi="Trebuchet MS" w:eastAsia="MS Mincho" w:cs="Times New Roman"/>
      <w:color w:val="auto"/>
      <w:sz w:val="22"/>
      <w:szCs w:val="24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F565A3"/>
    <w:pPr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EF7459"/>
    <w:pPr>
      <w:spacing w:before="0"/>
    </w:pPr>
  </w:style>
  <w:style w:type="character" w:styleId="cf01" w:customStyle="1">
    <w:name w:val="cf01"/>
    <w:basedOn w:val="DefaultParagraphFont"/>
    <w:rsid w:val="00EF7459"/>
    <w:rPr>
      <w:rFonts w:hint="default" w:ascii="Segoe UI" w:hAnsi="Segoe UI" w:cs="Segoe UI"/>
      <w:sz w:val="18"/>
      <w:szCs w:val="18"/>
    </w:rPr>
  </w:style>
  <w:style w:type="character" w:styleId="MainBulletChar" w:customStyle="1">
    <w:name w:val="Main Bullet Char"/>
    <w:basedOn w:val="DefaultParagraphFont"/>
    <w:link w:val="MainBullet"/>
    <w:locked/>
    <w:rsid w:val="00B64A9A"/>
    <w:rPr>
      <w:rFonts w:ascii="Trebuchet MS" w:hAnsi="Trebuchet MS" w:eastAsia="MS Mincho" w:cs="Times New Roman"/>
      <w:color w:val="auto"/>
      <w:sz w:val="22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70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90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84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0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35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79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09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08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371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08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168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09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22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5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50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56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estpensions.org.uk/schemeweb/nest.htm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estpensions.org.uk/schemeweb/nest.html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thm15="http://schemas.microsoft.com/office/thememl/2012/main" name="NEST">
  <a:themeElements>
    <a:clrScheme name="NEST">
      <a:dk1>
        <a:srgbClr val="3C3C3C"/>
      </a:dk1>
      <a:lt1>
        <a:srgbClr val="FFFFFF"/>
      </a:lt1>
      <a:dk2>
        <a:srgbClr val="FF8200"/>
      </a:dk2>
      <a:lt2>
        <a:srgbClr val="E6E3D9"/>
      </a:lt2>
      <a:accent1>
        <a:srgbClr val="00A0A4"/>
      </a:accent1>
      <a:accent2>
        <a:srgbClr val="00515F"/>
      </a:accent2>
      <a:accent3>
        <a:srgbClr val="C8DCFA"/>
      </a:accent3>
      <a:accent4>
        <a:srgbClr val="FF7882"/>
      </a:accent4>
      <a:accent5>
        <a:srgbClr val="792A86"/>
      </a:accent5>
      <a:accent6>
        <a:srgbClr val="E71F69"/>
      </a:accent6>
      <a:hlink>
        <a:srgbClr val="FF8200"/>
      </a:hlink>
      <a:folHlink>
        <a:srgbClr val="009DDB"/>
      </a:folHlink>
    </a:clrScheme>
    <a:fontScheme name="NES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>
        <a:defPPr algn="ctr">
          <a:defRPr sz="160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/>
  <a:custClrLst>
    <a:custClr name="Orange">
      <a:srgbClr val="FF8200"/>
    </a:custClr>
    <a:custClr name="Black">
      <a:srgbClr val="3C3C3C"/>
    </a:custClr>
    <a:custClr name="Mid grey">
      <a:srgbClr val="6E7896"/>
    </a:custClr>
    <a:custClr name="Light grey">
      <a:srgbClr val="C3CDDC"/>
    </a:custClr>
    <a:custClr name="Stone">
      <a:srgbClr val="E6E3D9"/>
    </a:custClr>
    <a:custClr name="Light pink">
      <a:srgbClr val="FF7882"/>
    </a:custClr>
    <a:custClr name="Light purple">
      <a:srgbClr val="C4A0DC"/>
    </a:custClr>
    <a:custClr name="Light blue">
      <a:srgbClr val="C8DCFA"/>
    </a:custClr>
    <a:custClr name="Light teal">
      <a:srgbClr val="96E4D2"/>
    </a:custClr>
    <a:custClr name="Yellow">
      <a:srgbClr val="F2E500"/>
    </a:custClr>
    <a:custClr name="Pink">
      <a:srgbClr val="E71F69"/>
    </a:custClr>
    <a:custClr name="Purple">
      <a:srgbClr val="792A86"/>
    </a:custClr>
    <a:custClr name="Blue">
      <a:srgbClr val="009DDB"/>
    </a:custClr>
    <a:custClr name="Teal">
      <a:srgbClr val="00A0A4"/>
    </a:custClr>
    <a:custClr name="Green">
      <a:srgbClr val="4EA630"/>
    </a:custClr>
    <a:custClr name="Dark pink">
      <a:srgbClr val="751248"/>
    </a:custClr>
    <a:custClr name="Dark purple">
      <a:srgbClr val="4F2A5F"/>
    </a:custClr>
    <a:custClr name="Dark blue">
      <a:srgbClr val="28465F"/>
    </a:custClr>
    <a:custClr name="Dark teal">
      <a:srgbClr val="00515F"/>
    </a:custClr>
    <a:custClr name="Dark green">
      <a:srgbClr val="005343"/>
    </a:custClr>
  </a:custClrLst>
  <a:extLst>
    <a:ext uri="{05A4C25C-085E-4340-85A3-A5531E510DB2}">
      <thm15:themeFamily xmlns:thm15="http://schemas.microsoft.com/office/thememl/2012/main" name="NEST" id="{2611BCA5-F7E6-4022-B0FE-AE6C7B6E313D}" vid="{AA0CFFAA-FAE5-4018-AC48-87117169656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F5BAEA4A1D74F95B4659E5E93D0BC" ma:contentTypeVersion="17" ma:contentTypeDescription="Create a new document." ma:contentTypeScope="" ma:versionID="8c3d4cb8f12e8c32682ba5738a00fcde">
  <xsd:schema xmlns:xsd="http://www.w3.org/2001/XMLSchema" xmlns:xs="http://www.w3.org/2001/XMLSchema" xmlns:p="http://schemas.microsoft.com/office/2006/metadata/properties" xmlns:ns2="80ef96b2-0181-4efb-a38e-e07c10105938" xmlns:ns3="2911f059-9837-4af0-b3f4-3d9811d47245" xmlns:ns4="97688e06-1974-4ae9-a2e9-a16c81b534e3" targetNamespace="http://schemas.microsoft.com/office/2006/metadata/properties" ma:root="true" ma:fieldsID="47e6be9bf14a5c7c1cc3230d2f12abe1" ns2:_="" ns3:_="" ns4:_="">
    <xsd:import namespace="80ef96b2-0181-4efb-a38e-e07c10105938"/>
    <xsd:import namespace="2911f059-9837-4af0-b3f4-3d9811d47245"/>
    <xsd:import namespace="97688e06-1974-4ae9-a2e9-a16c81b53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f96b2-0181-4efb-a38e-e07c10105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9ff4300-d6b9-4a57-b3ce-a8129b7e1b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1f059-9837-4af0-b3f4-3d9811d4724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b60d1b-360b-4fbf-8db3-1153e89b124a}" ma:internalName="TaxCatchAll" ma:showField="CatchAllData" ma:web="97688e06-1974-4ae9-a2e9-a16c81b53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88e06-1974-4ae9-a2e9-a16c81b534e3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ef96b2-0181-4efb-a38e-e07c10105938">
      <Terms xmlns="http://schemas.microsoft.com/office/infopath/2007/PartnerControls"/>
    </lcf76f155ced4ddcb4097134ff3c332f>
    <TaxCatchAll xmlns="2911f059-9837-4af0-b3f4-3d9811d47245" xsi:nil="true"/>
  </documentManagement>
</p:properties>
</file>

<file path=customXml/itemProps1.xml><?xml version="1.0" encoding="utf-8"?>
<ds:datastoreItem xmlns:ds="http://schemas.openxmlformats.org/officeDocument/2006/customXml" ds:itemID="{92D7583D-A5A1-48B7-818B-45A260EF79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24B427-8B67-4085-AC47-A5BE5FA7F0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CE191F-8F34-4BCB-BBD5-7DD76492F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f96b2-0181-4efb-a38e-e07c10105938"/>
    <ds:schemaRef ds:uri="2911f059-9837-4af0-b3f4-3d9811d47245"/>
    <ds:schemaRef ds:uri="97688e06-1974-4ae9-a2e9-a16c81b53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2F6669-DB74-4ADD-9E37-BB49C49FD10D}">
  <ds:schemaRefs>
    <ds:schemaRef ds:uri="http://schemas.microsoft.com/office/2006/metadata/properties"/>
    <ds:schemaRef ds:uri="http://schemas.microsoft.com/office/infopath/2007/PartnerControls"/>
    <ds:schemaRef ds:uri="80ef96b2-0181-4efb-a38e-e07c10105938"/>
    <ds:schemaRef ds:uri="2911f059-9837-4af0-b3f4-3d9811d47245"/>
  </ds:schemaRefs>
</ds:datastoreItem>
</file>

<file path=docMetadata/LabelInfo.xml><?xml version="1.0" encoding="utf-8"?>
<clbl:labelList xmlns:clbl="http://schemas.microsoft.com/office/2020/mipLabelMetadata">
  <clbl:label id="{644d755e-ad32-4fd1-9937-ecdb21254c0c}" enabled="1" method="Privileged" siteId="{0a72f032-1d09-457e-ba02-e565695486cf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Deary, Ruth</dc:creator>
  <keywords/>
  <dc:description/>
  <lastModifiedBy>Kirsti Hughes</lastModifiedBy>
  <revision>5</revision>
  <lastPrinted>2019-02-26T18:03:00.0000000Z</lastPrinted>
  <dcterms:created xsi:type="dcterms:W3CDTF">2026-04-23T12:27:00.0000000Z</dcterms:created>
  <dcterms:modified xsi:type="dcterms:W3CDTF">2026-04-23T14:55:38.0720697Z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</vt:lpwstr>
  </property>
  <property fmtid="{D5CDD505-2E9C-101B-9397-08002B2CF9AE}" pid="3" name="Date Published">
    <vt:lpwstr>05.02.2019</vt:lpwstr>
  </property>
  <property fmtid="{D5CDD505-2E9C-101B-9397-08002B2CF9AE}" pid="4" name="MSIP_Label_644d755e-ad32-4fd1-9937-ecdb21254c0c_Enabled">
    <vt:lpwstr>True</vt:lpwstr>
  </property>
  <property fmtid="{D5CDD505-2E9C-101B-9397-08002B2CF9AE}" pid="5" name="MSIP_Label_644d755e-ad32-4fd1-9937-ecdb21254c0c_SiteId">
    <vt:lpwstr>0a72f032-1d09-457e-ba02-e565695486cf</vt:lpwstr>
  </property>
  <property fmtid="{D5CDD505-2E9C-101B-9397-08002B2CF9AE}" pid="6" name="MSIP_Label_644d755e-ad32-4fd1-9937-ecdb21254c0c_SetDate">
    <vt:lpwstr>2019-09-13T08:27:46.3988071Z</vt:lpwstr>
  </property>
  <property fmtid="{D5CDD505-2E9C-101B-9397-08002B2CF9AE}" pid="7" name="MSIP_Label_644d755e-ad32-4fd1-9937-ecdb21254c0c_Name">
    <vt:lpwstr>NEST Internal</vt:lpwstr>
  </property>
  <property fmtid="{D5CDD505-2E9C-101B-9397-08002B2CF9AE}" pid="8" name="MSIP_Label_644d755e-ad32-4fd1-9937-ecdb21254c0c_ActionId">
    <vt:lpwstr>f8777034-711c-4a01-a3d1-74e4accabad3</vt:lpwstr>
  </property>
  <property fmtid="{D5CDD505-2E9C-101B-9397-08002B2CF9AE}" pid="9" name="MSIP_Label_644d755e-ad32-4fd1-9937-ecdb21254c0c_Extended_MSFT_Method">
    <vt:lpwstr>Automatic</vt:lpwstr>
  </property>
  <property fmtid="{D5CDD505-2E9C-101B-9397-08002B2CF9AE}" pid="10" name="NEST Classification">
    <vt:lpwstr>NEST Internal</vt:lpwstr>
  </property>
  <property fmtid="{D5CDD505-2E9C-101B-9397-08002B2CF9AE}" pid="11" name="ContentTypeId">
    <vt:lpwstr>0x010100EC6F5BAEA4A1D74F95B4659E5E93D0BC</vt:lpwstr>
  </property>
  <property fmtid="{D5CDD505-2E9C-101B-9397-08002B2CF9AE}" pid="12" name="Order">
    <vt:r8>100</vt:r8>
  </property>
  <property fmtid="{D5CDD505-2E9C-101B-9397-08002B2CF9AE}" pid="13" name="MediaServiceImageTags">
    <vt:lpwstr/>
  </property>
</Properties>
</file>