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Locked Cover Graphics"/>
        <w:tag w:val="Locked Cover Graphics"/>
        <w:id w:val="1773671706"/>
        <w:lock w:val="sdtContentLocked"/>
        <w:placeholder>
          <w:docPart w:val="271BB81C28654F50B0FA8DB5311498E4"/>
        </w:placeholder>
      </w:sdtPr>
      <w:sdtContent>
        <w:p w14:paraId="5961F836" w14:textId="77777777" w:rsidR="007B7533" w:rsidRDefault="007B7533">
          <w:r w:rsidRPr="004516B8">
            <w:rPr>
              <w:noProof/>
            </w:rPr>
            <mc:AlternateContent>
              <mc:Choice Requires="wpg">
                <w:drawing>
                  <wp:anchor distT="0" distB="0" distL="114300" distR="114300" simplePos="0" relativeHeight="251658240" behindDoc="1" locked="1" layoutInCell="1" allowOverlap="1" wp14:anchorId="5D74AC2E" wp14:editId="5FFE523A">
                    <wp:simplePos x="0" y="0"/>
                    <wp:positionH relativeFrom="page">
                      <wp:posOffset>0</wp:posOffset>
                    </wp:positionH>
                    <wp:positionV relativeFrom="page">
                      <wp:posOffset>0</wp:posOffset>
                    </wp:positionV>
                    <wp:extent cx="7560000" cy="2664000"/>
                    <wp:effectExtent l="0" t="0" r="3175" b="3175"/>
                    <wp:wrapNone/>
                    <wp:docPr id="15" name="BackgroundGraphics">
                      <a:extLst xmlns:a="http://schemas.openxmlformats.org/drawingml/2006/main">
                        <a:ext uri="{FF2B5EF4-FFF2-40B4-BE49-F238E27FC236}">
                          <a16:creationId xmlns:a16="http://schemas.microsoft.com/office/drawing/2014/main" id="{C23ADB83-BC41-4D35-8FDE-A80A1114F96D}"/>
                        </a:ext>
                      </a:extLst>
                    </wp:docPr>
                    <wp:cNvGraphicFramePr/>
                    <a:graphic xmlns:a="http://schemas.openxmlformats.org/drawingml/2006/main">
                      <a:graphicData uri="http://schemas.microsoft.com/office/word/2010/wordprocessingGroup">
                        <wpg:wgp>
                          <wpg:cNvGrpSpPr/>
                          <wpg:grpSpPr>
                            <a:xfrm>
                              <a:off x="0" y="0"/>
                              <a:ext cx="7560000" cy="2664000"/>
                              <a:chOff x="0" y="0"/>
                              <a:chExt cx="7559675" cy="2664000"/>
                            </a:xfrm>
                          </wpg:grpSpPr>
                          <wps:wsp>
                            <wps:cNvPr id="2" name="ColouredShape">
                              <a:extLst>
                                <a:ext uri="{FF2B5EF4-FFF2-40B4-BE49-F238E27FC236}">
                                  <a16:creationId xmlns:a16="http://schemas.microsoft.com/office/drawing/2014/main" id="{A799CAF7-386E-4CF1-AAFC-91337CD7128A}"/>
                                </a:ext>
                              </a:extLst>
                            </wps:cNvPr>
                            <wps:cNvSpPr>
                              <a:spLocks noChangeAspect="1"/>
                            </wps:cNvSpPr>
                            <wps:spPr>
                              <a:xfrm>
                                <a:off x="0" y="0"/>
                                <a:ext cx="7559675" cy="2664000"/>
                              </a:xfrm>
                              <a:custGeom>
                                <a:avLst/>
                                <a:gdLst>
                                  <a:gd name="connsiteX0" fmla="*/ 0 w 7559675"/>
                                  <a:gd name="connsiteY0" fmla="*/ 0 h 2664000"/>
                                  <a:gd name="connsiteX1" fmla="*/ 7559675 w 7559675"/>
                                  <a:gd name="connsiteY1" fmla="*/ 0 h 2664000"/>
                                  <a:gd name="connsiteX2" fmla="*/ 7559675 w 7559675"/>
                                  <a:gd name="connsiteY2" fmla="*/ 2054833 h 2664000"/>
                                  <a:gd name="connsiteX3" fmla="*/ 7202998 w 7559675"/>
                                  <a:gd name="connsiteY3" fmla="*/ 2169420 h 2664000"/>
                                  <a:gd name="connsiteX4" fmla="*/ 3713823 w 7559675"/>
                                  <a:gd name="connsiteY4" fmla="*/ 2664000 h 2664000"/>
                                  <a:gd name="connsiteX5" fmla="*/ 224651 w 7559675"/>
                                  <a:gd name="connsiteY5" fmla="*/ 2169420 h 2664000"/>
                                  <a:gd name="connsiteX6" fmla="*/ 0 w 7559675"/>
                                  <a:gd name="connsiteY6" fmla="*/ 2097248 h 2664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59675" h="2664000">
                                    <a:moveTo>
                                      <a:pt x="0" y="0"/>
                                    </a:moveTo>
                                    <a:lnTo>
                                      <a:pt x="7559675" y="0"/>
                                    </a:lnTo>
                                    <a:lnTo>
                                      <a:pt x="7559675" y="2054833"/>
                                    </a:lnTo>
                                    <a:lnTo>
                                      <a:pt x="7202998" y="2169420"/>
                                    </a:lnTo>
                                    <a:cubicBezTo>
                                      <a:pt x="6095750" y="2491387"/>
                                      <a:pt x="4924941" y="2664000"/>
                                      <a:pt x="3713823" y="2664000"/>
                                    </a:cubicBezTo>
                                    <a:cubicBezTo>
                                      <a:pt x="2502706" y="2664000"/>
                                      <a:pt x="1331898" y="2491387"/>
                                      <a:pt x="224651" y="2169420"/>
                                    </a:cubicBezTo>
                                    <a:lnTo>
                                      <a:pt x="0" y="2097248"/>
                                    </a:lnTo>
                                    <a:close/>
                                  </a:path>
                                </a:pathLst>
                              </a:custGeom>
                              <a:solidFill>
                                <a:srgbClr val="28465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Logo">
                                <a:extLst>
                                  <a:ext uri="{FF2B5EF4-FFF2-40B4-BE49-F238E27FC236}">
                                    <a16:creationId xmlns:a16="http://schemas.microsoft.com/office/drawing/2014/main" id="{CB10BF12-1607-49DE-BAD3-3780984CC03F}"/>
                                  </a:ext>
                                </a:extLst>
                              </pic:cNvPr>
                              <pic:cNvPicPr>
                                <a:picLocks noChangeAspect="1"/>
                              </pic:cNvPicPr>
                            </pic:nvPicPr>
                            <pic:blipFill>
                              <a:blip r:embed="rId11"/>
                              <a:stretch>
                                <a:fillRect/>
                              </a:stretch>
                            </pic:blipFill>
                            <pic:spPr>
                              <a:xfrm>
                                <a:off x="6032000" y="432000"/>
                                <a:ext cx="1080000" cy="120491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DC584A1" id="BackgroundGraphics" o:spid="_x0000_s1026" style="position:absolute;margin-left:0;margin-top:0;width:595.3pt;height:209.75pt;z-index:-251658240;mso-position-horizontal-relative:page;mso-position-vertical-relative:page;mso-width-relative:margin;mso-height-relative:margin" coordsize="75596,2664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">
                    <v:shape id="ColouredShape" o:spid="_x0000_s1027" style="position:absolute;width:75596;height:26640;visibility:visible;mso-wrap-style:square;v-text-anchor:middle" coordsize="7559675,266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" path="m,l7559675,r,2054833l7202998,2169420c6095750,2491387,4924941,2664000,3713823,2664000v-1211117,,-2381925,-172613,-3489172,-494580l,2097248,,xe" fillcolor="#28465f" stroked="f" strokeweight="1pt">
                      <v:stroke joinstyle="miter"/>
                      <v:path arrowok="t" o:connecttype="custom" o:connectlocs="0,0;7559675,0;7559675,2054833;7202998,2169420;3713823,2664000;224651,2169420;0,2097248" o:connectangles="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8" type="#_x0000_t75" style="position:absolute;left:60320;top:4320;width:10800;height:12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">
                      <v:imagedata r:id="rId12" o:title=""/>
                    </v:shape>
                    <w10:wrap anchorx="page" anchory="page"/>
                    <w10:anchorlock/>
                  </v:group>
                </w:pict>
              </mc:Fallback>
            </mc:AlternateContent>
          </w:r>
        </w:p>
      </w:sdtContent>
    </w:sdt>
    <w:tbl>
      <w:tblPr>
        <w:tblpPr w:rightFromText="4139" w:bottomFromText="567" w:vertAnchor="page" w:horzAnchor="page" w:tblpX="681" w:tblpY="681"/>
        <w:tblW w:w="7087" w:type="dxa"/>
        <w:tblLayout w:type="fixed"/>
        <w:tblCellMar>
          <w:left w:w="0" w:type="dxa"/>
          <w:right w:w="0" w:type="dxa"/>
        </w:tblCellMar>
        <w:tblLook w:val="04A0" w:firstRow="1" w:lastRow="0" w:firstColumn="1" w:lastColumn="0" w:noHBand="0" w:noVBand="1"/>
      </w:tblPr>
      <w:tblGrid>
        <w:gridCol w:w="7087"/>
      </w:tblGrid>
      <w:tr w:rsidR="002F4726" w14:paraId="1C15A18C" w14:textId="77777777" w:rsidTr="004151AD">
        <w:trPr>
          <w:cantSplit/>
          <w:trHeight w:val="23"/>
        </w:trPr>
        <w:tc>
          <w:tcPr>
            <w:tcW w:w="7087" w:type="dxa"/>
          </w:tcPr>
          <w:p w14:paraId="1E7C27F5" w14:textId="1B74BC08" w:rsidR="002F4726" w:rsidRDefault="00961160" w:rsidP="004151AD">
            <w:pPr>
              <w:pStyle w:val="CoverJobTitle"/>
            </w:pPr>
            <w:r>
              <w:rPr>
                <w:sz w:val="44"/>
                <w:szCs w:val="12"/>
              </w:rPr>
              <w:t xml:space="preserve">Direct </w:t>
            </w:r>
            <w:r w:rsidR="001A33CF">
              <w:rPr>
                <w:sz w:val="44"/>
                <w:szCs w:val="12"/>
              </w:rPr>
              <w:t>Marketing Executive</w:t>
            </w:r>
          </w:p>
        </w:tc>
      </w:tr>
      <w:tr w:rsidR="00FA5B65" w14:paraId="1A3051D9" w14:textId="77777777" w:rsidTr="004151AD">
        <w:trPr>
          <w:cantSplit/>
          <w:trHeight w:val="20"/>
        </w:trPr>
        <w:tc>
          <w:tcPr>
            <w:tcW w:w="7087" w:type="dxa"/>
            <w:vAlign w:val="bottom"/>
          </w:tcPr>
          <w:p w14:paraId="04E32C8A" w14:textId="2A395624" w:rsidR="00FA5B65" w:rsidRDefault="00FA5B65" w:rsidP="004151AD">
            <w:pPr>
              <w:pStyle w:val="CoverDepartment"/>
            </w:pPr>
          </w:p>
        </w:tc>
      </w:tr>
      <w:tr w:rsidR="00FA5B65" w14:paraId="5D1F4786" w14:textId="77777777" w:rsidTr="004151AD">
        <w:trPr>
          <w:cantSplit/>
          <w:trHeight w:val="20"/>
        </w:trPr>
        <w:sdt>
          <w:sdtPr>
            <w:alias w:val="Select Directorate"/>
            <w:tag w:val="Select Directorate"/>
            <w:id w:val="1560278835"/>
            <w:placeholder>
              <w:docPart w:val="60B21812823C4A4FBAC9ABA5FAAB026F"/>
            </w:placeholder>
            <w:dropDownList>
              <w:listItem w:value="Choose an item."/>
              <w:listItem w:displayText="Central Support Services" w:value="Central Support Services"/>
              <w:listItem w:displayText="Change Programmes and Service Management" w:value="Change Programmes and Service Management"/>
              <w:listItem w:displayText="Consultants" w:value="Consultants"/>
              <w:listItem w:displayText="Darwin" w:value="Darwin"/>
              <w:listItem w:displayText="Data and Analytics" w:value="Data and Analytics"/>
              <w:listItem w:displayText="ExCo" w:value="ExCo"/>
              <w:listItem w:displayText="General Counsel" w:value="General Counsel"/>
              <w:listItem w:displayText="Investment" w:value="Investment"/>
              <w:listItem w:displayText="Nest Experience" w:value="Nest Experience"/>
              <w:listItem w:displayText="Nest Insight" w:value="Nest Insight"/>
              <w:listItem w:displayText="Panel Members" w:value="Panel Members"/>
              <w:listItem w:displayText="Risk and Compliance" w:value="Risk and Compliance"/>
              <w:listItem w:displayText="Strategy" w:value="Strategy"/>
              <w:listItem w:displayText="Trustees" w:value="Trustees"/>
            </w:dropDownList>
          </w:sdtPr>
          <w:sdtContent>
            <w:tc>
              <w:tcPr>
                <w:tcW w:w="7087" w:type="dxa"/>
              </w:tcPr>
              <w:p w14:paraId="4AC0AFA6" w14:textId="5CE87574" w:rsidR="00FA5B65" w:rsidRDefault="00A4290B" w:rsidP="004151AD">
                <w:pPr>
                  <w:pStyle w:val="CoverDirectorate"/>
                </w:pPr>
                <w:r>
                  <w:t>Nest Experience</w:t>
                </w:r>
              </w:p>
            </w:tc>
          </w:sdtContent>
        </w:sdt>
      </w:tr>
      <w:tr w:rsidR="004151AD" w14:paraId="08566A21" w14:textId="77777777" w:rsidTr="004151AD">
        <w:trPr>
          <w:cantSplit/>
          <w:trHeight w:val="20"/>
        </w:trPr>
        <w:tc>
          <w:tcPr>
            <w:tcW w:w="7087" w:type="dxa"/>
          </w:tcPr>
          <w:p w14:paraId="1407BFD1" w14:textId="68AC2A50" w:rsidR="004151AD" w:rsidRPr="00352DC9" w:rsidRDefault="004151AD" w:rsidP="004151AD">
            <w:pPr>
              <w:pStyle w:val="CoverGrade"/>
            </w:pPr>
            <w:r w:rsidRPr="00176A70">
              <w:rPr>
                <w:b/>
                <w:bCs/>
              </w:rPr>
              <w:t>Grade:</w:t>
            </w:r>
            <w:r>
              <w:t xml:space="preserve"> </w:t>
            </w:r>
            <w:r w:rsidR="004E07A4">
              <w:t>4</w:t>
            </w:r>
          </w:p>
        </w:tc>
      </w:tr>
    </w:tbl>
    <w:p w14:paraId="7632261D" w14:textId="77777777" w:rsidR="000C6725" w:rsidRDefault="000C6725" w:rsidP="000C6725">
      <w:pPr>
        <w:pStyle w:val="Heading1"/>
        <w:numPr>
          <w:ilvl w:val="0"/>
          <w:numId w:val="0"/>
        </w:numPr>
      </w:pPr>
      <w:r>
        <w:t>Organisational overview</w:t>
      </w:r>
    </w:p>
    <w:p w14:paraId="5608DE0C" w14:textId="77777777" w:rsidR="0090046F" w:rsidRDefault="0090046F" w:rsidP="0090046F">
      <w:pPr>
        <w:spacing w:after="121" w:line="238" w:lineRule="auto"/>
      </w:pPr>
      <w:r>
        <w:rPr>
          <w:rFonts w:ascii="Arial" w:eastAsia="Arial" w:hAnsi="Arial" w:cs="Arial"/>
          <w:color w:val="3C3C3C"/>
        </w:rPr>
        <w:t xml:space="preserve">Nest is a great government delivery success story. Established in 2010, Nest has been a critical pillar of the government’s automatic enrolment programme, with a public service obligation (PSO) to accept any employer wishing to use the scheme to discharge their automatic enrolment duties.  </w:t>
      </w:r>
    </w:p>
    <w:p w14:paraId="2D3B66F3" w14:textId="43DDAC0D" w:rsidR="0090046F" w:rsidRDefault="0090046F" w:rsidP="0090046F">
      <w:pPr>
        <w:spacing w:after="122" w:line="238" w:lineRule="auto"/>
        <w:ind w:right="1"/>
      </w:pPr>
      <w:r>
        <w:rPr>
          <w:rFonts w:ascii="Arial" w:eastAsia="Arial" w:hAnsi="Arial" w:cs="Arial"/>
          <w:color w:val="3C3C3C"/>
        </w:rPr>
        <w:t xml:space="preserve">From a standing start, we have delivered a </w:t>
      </w:r>
      <w:r w:rsidR="00AD0149">
        <w:rPr>
          <w:rFonts w:ascii="Arial" w:eastAsia="Arial" w:hAnsi="Arial" w:cs="Arial"/>
          <w:color w:val="3C3C3C"/>
        </w:rPr>
        <w:t>high-quality, low-cost</w:t>
      </w:r>
      <w:r>
        <w:rPr>
          <w:rFonts w:ascii="Arial" w:eastAsia="Arial" w:hAnsi="Arial" w:cs="Arial"/>
          <w:color w:val="3C3C3C"/>
        </w:rPr>
        <w:t xml:space="preserve"> pension scheme, open to all, which has not only delivered on its mission, but helped to drive up standards and best practice across the industry. Now with over 13 million members, Nest is playing a critical role in helping people save for their retirement many of them low to moderate earners who may be saving for the first time and moving jobs frequently.  </w:t>
      </w:r>
    </w:p>
    <w:p w14:paraId="5AE94407" w14:textId="77777777" w:rsidR="0090046F" w:rsidRDefault="0090046F" w:rsidP="0090046F">
      <w:pPr>
        <w:spacing w:after="156" w:line="239" w:lineRule="auto"/>
      </w:pPr>
      <w:r>
        <w:rPr>
          <w:rFonts w:ascii="Arial" w:eastAsia="Arial" w:hAnsi="Arial" w:cs="Arial"/>
          <w:color w:val="3C3C3C"/>
        </w:rPr>
        <w:t xml:space="preserve">Nest now occupies a place in the market as a major Master Trust, a sector that has grown following the introduction of automatic enrolment and that we believe has great potential for delivering pensions to mass market consumers for many years to come, leveraging scale to offer low cost, modernised services in the context of strong Trustee governance.  </w:t>
      </w:r>
    </w:p>
    <w:p w14:paraId="41E3B2E2" w14:textId="23CA1019" w:rsidR="0090046F" w:rsidRDefault="0090046F" w:rsidP="0090046F">
      <w:pPr>
        <w:spacing w:after="708"/>
      </w:pPr>
      <w:r>
        <w:rPr>
          <w:rFonts w:ascii="Arial" w:eastAsia="Arial" w:hAnsi="Arial" w:cs="Arial"/>
          <w:color w:val="3C3C3C"/>
        </w:rPr>
        <w:t xml:space="preserve">To best serve our diverse customer base, it’s important that Nest has an equally diverse workforce and promotes an inclusive culture. This is in line with the organisation’s values and ensures that Nest is a corporation fit for the future. </w:t>
      </w:r>
    </w:p>
    <w:p w14:paraId="283B2315" w14:textId="77777777" w:rsidR="000C6725" w:rsidRDefault="000C6725" w:rsidP="000C6725">
      <w:pPr>
        <w:pStyle w:val="Heading1"/>
        <w:numPr>
          <w:ilvl w:val="0"/>
          <w:numId w:val="0"/>
        </w:numPr>
      </w:pPr>
      <w:r>
        <w:t>Departmental</w:t>
      </w:r>
      <w:r w:rsidR="004151AD">
        <w:t>/</w:t>
      </w:r>
      <w:r w:rsidR="004151AD" w:rsidRPr="004151AD">
        <w:t>Directorate</w:t>
      </w:r>
      <w:r>
        <w:t xml:space="preserve"> overview</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5522B4" w14:paraId="6C07A160" w14:textId="77777777" w:rsidTr="006A0609">
        <w:trPr>
          <w:trHeight w:hRule="exact" w:val="20"/>
        </w:trPr>
        <w:tc>
          <w:tcPr>
            <w:tcW w:w="10546" w:type="dxa"/>
            <w:tcBorders>
              <w:bottom w:val="single" w:sz="4" w:space="0" w:color="FF8200" w:themeColor="text2"/>
            </w:tcBorders>
          </w:tcPr>
          <w:p w14:paraId="481F18CF" w14:textId="77777777" w:rsidR="005522B4" w:rsidRDefault="005522B4" w:rsidP="006A0609">
            <w:pPr>
              <w:pStyle w:val="KeyMsgText"/>
              <w:keepNext/>
              <w:ind w:right="-249"/>
            </w:pPr>
          </w:p>
        </w:tc>
      </w:tr>
      <w:tr w:rsidR="00687E55" w14:paraId="16B79AA4" w14:textId="77777777" w:rsidTr="00E21352">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06E710AD" w14:textId="77777777" w:rsidR="00472431" w:rsidRDefault="00472431" w:rsidP="00472431">
            <w:pPr>
              <w:spacing w:after="125" w:line="238" w:lineRule="auto"/>
              <w:ind w:left="341"/>
            </w:pPr>
            <w:r>
              <w:rPr>
                <w:rFonts w:ascii="Arial" w:eastAsia="Arial" w:hAnsi="Arial" w:cs="Arial"/>
                <w:color w:val="3C3C3C"/>
              </w:rPr>
              <w:t xml:space="preserve">The Nest Experience directorate is responsible for developing and evolving the propositions for our customers, for the service and experience that they enjoy and working with our delivery partners to ensure their data and assets are kept safe. This includes: </w:t>
            </w:r>
            <w:r>
              <w:rPr>
                <w:rFonts w:ascii="Arial" w:eastAsia="Arial" w:hAnsi="Arial" w:cs="Arial"/>
                <w:b/>
                <w:color w:val="3C3C3C"/>
              </w:rPr>
              <w:t xml:space="preserve">  </w:t>
            </w:r>
          </w:p>
          <w:p w14:paraId="6977811B" w14:textId="77777777" w:rsidR="00472431" w:rsidRDefault="00472431" w:rsidP="004A6FEB">
            <w:pPr>
              <w:numPr>
                <w:ilvl w:val="0"/>
                <w:numId w:val="13"/>
              </w:numPr>
              <w:spacing w:before="0" w:after="84" w:line="259" w:lineRule="auto"/>
              <w:ind w:hanging="360"/>
            </w:pPr>
            <w:r>
              <w:rPr>
                <w:rFonts w:ascii="Arial" w:eastAsia="Arial" w:hAnsi="Arial" w:cs="Arial"/>
                <w:color w:val="3C3C3C"/>
              </w:rPr>
              <w:t xml:space="preserve">Definition of our customer strategies  </w:t>
            </w:r>
          </w:p>
          <w:p w14:paraId="28A0D4DB" w14:textId="77777777" w:rsidR="00472431" w:rsidRDefault="00472431" w:rsidP="004A6FEB">
            <w:pPr>
              <w:numPr>
                <w:ilvl w:val="0"/>
                <w:numId w:val="13"/>
              </w:numPr>
              <w:spacing w:before="0" w:after="84" w:line="259" w:lineRule="auto"/>
              <w:ind w:hanging="360"/>
            </w:pPr>
            <w:r>
              <w:rPr>
                <w:rFonts w:ascii="Arial" w:eastAsia="Arial" w:hAnsi="Arial" w:cs="Arial"/>
                <w:color w:val="3C3C3C"/>
              </w:rPr>
              <w:t xml:space="preserve">Developing, maintaining and evolving our customer value propositions  </w:t>
            </w:r>
          </w:p>
          <w:p w14:paraId="3D12AC8D" w14:textId="77777777" w:rsidR="00472431" w:rsidRDefault="00472431" w:rsidP="004A6FEB">
            <w:pPr>
              <w:numPr>
                <w:ilvl w:val="0"/>
                <w:numId w:val="13"/>
              </w:numPr>
              <w:spacing w:before="0" w:after="86" w:line="259" w:lineRule="auto"/>
              <w:ind w:hanging="360"/>
            </w:pPr>
            <w:r>
              <w:rPr>
                <w:rFonts w:ascii="Arial" w:eastAsia="Arial" w:hAnsi="Arial" w:cs="Arial"/>
                <w:color w:val="3C3C3C"/>
              </w:rPr>
              <w:t xml:space="preserve">The brand and marketing of Nest to our customers  </w:t>
            </w:r>
          </w:p>
          <w:p w14:paraId="6A795664" w14:textId="5214E334" w:rsidR="00646170" w:rsidRDefault="00472431" w:rsidP="004A6FEB">
            <w:pPr>
              <w:numPr>
                <w:ilvl w:val="0"/>
                <w:numId w:val="13"/>
              </w:numPr>
              <w:spacing w:before="0" w:after="83" w:line="259" w:lineRule="auto"/>
              <w:ind w:hanging="360"/>
            </w:pPr>
            <w:r>
              <w:rPr>
                <w:rFonts w:ascii="Arial" w:eastAsia="Arial" w:hAnsi="Arial" w:cs="Arial"/>
                <w:color w:val="3C3C3C"/>
              </w:rPr>
              <w:t xml:space="preserve">The design of the service </w:t>
            </w:r>
            <w:r w:rsidR="0062098A">
              <w:rPr>
                <w:rFonts w:ascii="Arial" w:eastAsia="Arial" w:hAnsi="Arial" w:cs="Arial"/>
                <w:color w:val="3C3C3C"/>
              </w:rPr>
              <w:t>experiences</w:t>
            </w:r>
            <w:r>
              <w:rPr>
                <w:rFonts w:ascii="Arial" w:eastAsia="Arial" w:hAnsi="Arial" w:cs="Arial"/>
                <w:color w:val="3C3C3C"/>
              </w:rPr>
              <w:t xml:space="preserve"> our customers enjoy across all </w:t>
            </w:r>
            <w:r w:rsidR="00A047D3">
              <w:rPr>
                <w:rFonts w:ascii="Arial" w:eastAsia="Arial" w:hAnsi="Arial" w:cs="Arial"/>
                <w:color w:val="3C3C3C"/>
              </w:rPr>
              <w:t>channels.</w:t>
            </w:r>
            <w:r>
              <w:rPr>
                <w:rFonts w:ascii="Arial" w:eastAsia="Arial" w:hAnsi="Arial" w:cs="Arial"/>
                <w:color w:val="3C3C3C"/>
              </w:rPr>
              <w:t xml:space="preserve">  </w:t>
            </w:r>
          </w:p>
          <w:p w14:paraId="587D3AD7" w14:textId="6149C664" w:rsidR="00646170" w:rsidRPr="00971666" w:rsidRDefault="00472431" w:rsidP="004A6FEB">
            <w:pPr>
              <w:numPr>
                <w:ilvl w:val="0"/>
                <w:numId w:val="13"/>
              </w:numPr>
              <w:spacing w:before="0" w:after="83" w:line="259" w:lineRule="auto"/>
              <w:ind w:hanging="360"/>
            </w:pPr>
            <w:r w:rsidRPr="00646170">
              <w:rPr>
                <w:rFonts w:ascii="Arial" w:eastAsia="Arial" w:hAnsi="Arial" w:cs="Arial"/>
                <w:color w:val="3C3C3C"/>
              </w:rPr>
              <w:t xml:space="preserve">Working with our partner, TCS, to deliver a service that delights our customers and keeps their data and assets </w:t>
            </w:r>
            <w:r w:rsidR="00A047D3" w:rsidRPr="00646170">
              <w:rPr>
                <w:rFonts w:ascii="Arial" w:eastAsia="Arial" w:hAnsi="Arial" w:cs="Arial"/>
                <w:color w:val="3C3C3C"/>
              </w:rPr>
              <w:t>safe.</w:t>
            </w:r>
            <w:r w:rsidRPr="00646170">
              <w:rPr>
                <w:rFonts w:ascii="Arial" w:eastAsia="Arial" w:hAnsi="Arial" w:cs="Arial"/>
                <w:color w:val="3C3C3C"/>
              </w:rPr>
              <w:t xml:space="preserve">  </w:t>
            </w:r>
          </w:p>
          <w:p w14:paraId="7BC6DA74" w14:textId="3C027F72" w:rsidR="00687E55" w:rsidRPr="000C6725" w:rsidRDefault="00687E55" w:rsidP="00687E55"/>
        </w:tc>
      </w:tr>
    </w:tbl>
    <w:p w14:paraId="1CB43ADB" w14:textId="77777777" w:rsidR="004151AD" w:rsidRDefault="004151AD" w:rsidP="004151AD">
      <w:pPr>
        <w:pStyle w:val="Heading1"/>
        <w:numPr>
          <w:ilvl w:val="0"/>
          <w:numId w:val="0"/>
        </w:numPr>
      </w:pPr>
      <w:r w:rsidRPr="00BF3D19">
        <w:lastRenderedPageBreak/>
        <w:t>The role</w:t>
      </w:r>
    </w:p>
    <w:tbl>
      <w:tblPr>
        <w:tblW w:w="4918" w:type="pct"/>
        <w:tblLayout w:type="fixed"/>
        <w:tblCellMar>
          <w:top w:w="57" w:type="dxa"/>
          <w:left w:w="170" w:type="dxa"/>
          <w:bottom w:w="113" w:type="dxa"/>
          <w:right w:w="170" w:type="dxa"/>
        </w:tblCellMar>
        <w:tblLook w:val="04A0" w:firstRow="1" w:lastRow="0" w:firstColumn="1" w:lastColumn="0" w:noHBand="0" w:noVBand="1"/>
      </w:tblPr>
      <w:tblGrid>
        <w:gridCol w:w="10373"/>
      </w:tblGrid>
      <w:tr w:rsidR="004151AD" w14:paraId="2A3FB5FC" w14:textId="77777777" w:rsidTr="008D2767">
        <w:trPr>
          <w:trHeight w:hRule="exact" w:val="16"/>
        </w:trPr>
        <w:tc>
          <w:tcPr>
            <w:tcW w:w="10374" w:type="dxa"/>
            <w:tcBorders>
              <w:bottom w:val="single" w:sz="4" w:space="0" w:color="FF8200" w:themeColor="text2"/>
            </w:tcBorders>
          </w:tcPr>
          <w:p w14:paraId="2FF6CDBE" w14:textId="77777777" w:rsidR="004151AD" w:rsidRDefault="004151AD" w:rsidP="009D0B61">
            <w:pPr>
              <w:pStyle w:val="KeyMsgText"/>
              <w:keepNext/>
              <w:ind w:right="-249"/>
            </w:pPr>
          </w:p>
        </w:tc>
      </w:tr>
      <w:tr w:rsidR="004151AD" w14:paraId="3DFFFE52" w14:textId="77777777" w:rsidTr="008D2767">
        <w:trPr>
          <w:trHeight w:val="2354"/>
        </w:trPr>
        <w:tc>
          <w:tcPr>
            <w:tcW w:w="10374"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76936BF1" w14:textId="74047276" w:rsidR="00701F10" w:rsidRPr="00701F10" w:rsidRDefault="00701F10" w:rsidP="00701F10">
            <w:r w:rsidRPr="00701F10">
              <w:t xml:space="preserve">Reporting to the Senior B2B Marketing Manager, the B2B Marketing Executive will support the planning, coordination and delivery of marketing activity for Nest’s employer and </w:t>
            </w:r>
            <w:r w:rsidR="00707D5C">
              <w:t>connector</w:t>
            </w:r>
            <w:r w:rsidRPr="00701F10">
              <w:t xml:space="preserve"> audiences.</w:t>
            </w:r>
          </w:p>
          <w:p w14:paraId="10A0F650" w14:textId="77777777" w:rsidR="00701F10" w:rsidRPr="00701F10" w:rsidRDefault="00701F10" w:rsidP="00701F10">
            <w:r w:rsidRPr="00701F10">
              <w:t>This is a varied, hands-on role with a particular focus on delivering webinars and in-person events, producing and maintaining online and offline marketing collateral, updating website content, and supporting larger campaigns, proposition launches and strategic projects.</w:t>
            </w:r>
          </w:p>
          <w:p w14:paraId="0A1614FC" w14:textId="77777777" w:rsidR="00701F10" w:rsidRPr="00701F10" w:rsidRDefault="00701F10" w:rsidP="00701F10">
            <w:r w:rsidRPr="00701F10">
              <w:t>The role will work closely with the Account Management team to understand customer and account needs and provide useful, accurate and engaging assets, content and presentation materials. They will also collaborate with colleagues across Social, Digital, Creative, Direct Marketing, Proposition and Customer Experience to deliver coordinated activity across relevant channels.</w:t>
            </w:r>
          </w:p>
          <w:p w14:paraId="0C2FCAB0" w14:textId="77777777" w:rsidR="00701F10" w:rsidRPr="00701F10" w:rsidRDefault="00701F10" w:rsidP="00701F10">
            <w:r w:rsidRPr="00701F10">
              <w:t>The B2B Marketing Executive will help ensure that activity is delivered on time, to brief and to a high standard, with appropriate approvals, clear measures of success and effective reporting. We are looking for a versatile, proactive and highly organised individual who enjoys turning plans into well-executed marketing activity.</w:t>
            </w:r>
          </w:p>
          <w:p w14:paraId="693554B8" w14:textId="7440D760" w:rsidR="004151AD" w:rsidRPr="000C6725" w:rsidRDefault="004151AD" w:rsidP="00BF3D19"/>
        </w:tc>
      </w:tr>
    </w:tbl>
    <w:p w14:paraId="20CC63B6" w14:textId="77777777" w:rsidR="000C6725" w:rsidRDefault="000C6725" w:rsidP="000C6725">
      <w:pPr>
        <w:pStyle w:val="Heading1"/>
        <w:numPr>
          <w:ilvl w:val="0"/>
          <w:numId w:val="0"/>
        </w:numPr>
      </w:pPr>
      <w:r>
        <w:lastRenderedPageBreak/>
        <w:t>Scope and deliverables</w:t>
      </w:r>
      <w:r w:rsidRPr="005412BB">
        <w:t xml:space="preserve"> </w:t>
      </w:r>
    </w:p>
    <w:p w14:paraId="5C1A0160" w14:textId="77777777" w:rsidR="005522B4" w:rsidRDefault="000C6725" w:rsidP="005522B4">
      <w:pPr>
        <w:pStyle w:val="Heading2"/>
        <w:numPr>
          <w:ilvl w:val="0"/>
          <w:numId w:val="0"/>
        </w:numPr>
      </w:pPr>
      <w:r w:rsidRPr="00961AB5">
        <w:t>Accountability</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5522B4" w14:paraId="50F86E2F" w14:textId="77777777" w:rsidTr="006A0609">
        <w:trPr>
          <w:cantSplit/>
          <w:trHeight w:hRule="exact" w:val="20"/>
        </w:trPr>
        <w:tc>
          <w:tcPr>
            <w:tcW w:w="10546" w:type="dxa"/>
            <w:tcBorders>
              <w:bottom w:val="single" w:sz="4" w:space="0" w:color="FF8200" w:themeColor="text2"/>
            </w:tcBorders>
          </w:tcPr>
          <w:p w14:paraId="5CE4CF7A" w14:textId="77777777" w:rsidR="005522B4" w:rsidRDefault="005522B4" w:rsidP="006A0609">
            <w:pPr>
              <w:pStyle w:val="KeyMsgText"/>
              <w:keepNext/>
              <w:ind w:right="-249"/>
            </w:pPr>
          </w:p>
        </w:tc>
      </w:tr>
      <w:tr w:rsidR="005522B4" w14:paraId="7623D68B" w14:textId="77777777" w:rsidTr="001C1280">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4E1A680D" w14:textId="764F0BC8" w:rsidR="00E9734C" w:rsidRPr="00E9734C" w:rsidRDefault="00E9734C" w:rsidP="00863171">
            <w:pPr>
              <w:pStyle w:val="ListParagraph"/>
              <w:numPr>
                <w:ilvl w:val="0"/>
                <w:numId w:val="19"/>
              </w:numPr>
              <w:spacing w:line="276" w:lineRule="auto"/>
            </w:pPr>
            <w:r w:rsidRPr="00863171">
              <w:rPr>
                <w:b/>
                <w:bCs/>
              </w:rPr>
              <w:t>Events and webinars:</w:t>
            </w:r>
            <w:r w:rsidRPr="00E9734C">
              <w:t xml:space="preserve"> Support the end-to-end delivery of Nest’s B2B events and webinar programme, including project planning, logistics, speaker coordination, promotional activity, attendee communications, presentation materials and post-event follow-up. </w:t>
            </w:r>
          </w:p>
          <w:p w14:paraId="6616ABDD" w14:textId="01C1D64B" w:rsidR="00E9734C" w:rsidRPr="00E9734C" w:rsidRDefault="00E9734C" w:rsidP="00863171">
            <w:pPr>
              <w:pStyle w:val="ListParagraph"/>
              <w:numPr>
                <w:ilvl w:val="0"/>
                <w:numId w:val="19"/>
              </w:numPr>
              <w:spacing w:line="276" w:lineRule="auto"/>
            </w:pPr>
            <w:r w:rsidRPr="00863171">
              <w:rPr>
                <w:b/>
                <w:bCs/>
              </w:rPr>
              <w:t>Marketing collateral:</w:t>
            </w:r>
            <w:r w:rsidRPr="00E9734C">
              <w:t xml:space="preserve"> Coordinate the creation, updating and distribution of online and offline marketing materials, including brochures, guides, toolkits, presentation decks, event assets, emails and supporting content. </w:t>
            </w:r>
          </w:p>
          <w:p w14:paraId="0ECC21C4" w14:textId="4DB433E1" w:rsidR="00E9734C" w:rsidRPr="00E9734C" w:rsidRDefault="00E9734C" w:rsidP="00863171">
            <w:pPr>
              <w:pStyle w:val="ListParagraph"/>
              <w:numPr>
                <w:ilvl w:val="0"/>
                <w:numId w:val="19"/>
              </w:numPr>
              <w:spacing w:line="276" w:lineRule="auto"/>
            </w:pPr>
            <w:r w:rsidRPr="00863171">
              <w:rPr>
                <w:b/>
                <w:bCs/>
              </w:rPr>
              <w:t>Account Management support:</w:t>
            </w:r>
            <w:r w:rsidRPr="00E9734C">
              <w:t xml:space="preserve"> Work with the Account Management team to understand customer needs and provide approved content, presentations, FAQs, toolkits and other assets that support customer conversations and relationship activity. </w:t>
            </w:r>
          </w:p>
          <w:p w14:paraId="483825EF" w14:textId="6DE53F47" w:rsidR="00E9734C" w:rsidRPr="00E9734C" w:rsidRDefault="00E9734C" w:rsidP="00863171">
            <w:pPr>
              <w:pStyle w:val="ListParagraph"/>
              <w:numPr>
                <w:ilvl w:val="0"/>
                <w:numId w:val="19"/>
              </w:numPr>
              <w:spacing w:line="276" w:lineRule="auto"/>
            </w:pPr>
            <w:r w:rsidRPr="00863171">
              <w:rPr>
                <w:b/>
                <w:bCs/>
              </w:rPr>
              <w:t>Website content:</w:t>
            </w:r>
            <w:r w:rsidRPr="00E9734C">
              <w:t xml:space="preserve"> Draft, coordinate and update B2B website content, ensuring information is accurate, accessible, current and consistent with agreed messaging and brand standards. </w:t>
            </w:r>
          </w:p>
          <w:p w14:paraId="2D141179" w14:textId="2C575E48" w:rsidR="00E9734C" w:rsidRPr="00E9734C" w:rsidRDefault="00E9734C" w:rsidP="00863171">
            <w:pPr>
              <w:pStyle w:val="ListParagraph"/>
              <w:numPr>
                <w:ilvl w:val="0"/>
                <w:numId w:val="19"/>
              </w:numPr>
              <w:spacing w:line="276" w:lineRule="auto"/>
            </w:pPr>
            <w:r w:rsidRPr="00863171">
              <w:rPr>
                <w:b/>
                <w:bCs/>
              </w:rPr>
              <w:t>Campaign delivery:</w:t>
            </w:r>
            <w:r w:rsidRPr="00E9734C">
              <w:t xml:space="preserve"> Support larger B2B marketing initiatives, integrated campaigns, proposition launches and business projects, completing agreed workstreams and coordinating dependencies with colleagues and suppliers. </w:t>
            </w:r>
          </w:p>
          <w:p w14:paraId="75EF2C04" w14:textId="62B7B4EA" w:rsidR="00E9734C" w:rsidRPr="00E9734C" w:rsidRDefault="00E9734C" w:rsidP="00863171">
            <w:pPr>
              <w:pStyle w:val="ListParagraph"/>
              <w:numPr>
                <w:ilvl w:val="0"/>
                <w:numId w:val="19"/>
              </w:numPr>
              <w:spacing w:line="276" w:lineRule="auto"/>
            </w:pPr>
            <w:r w:rsidRPr="00863171">
              <w:rPr>
                <w:b/>
                <w:bCs/>
              </w:rPr>
              <w:t>Content development:</w:t>
            </w:r>
            <w:r w:rsidRPr="00E9734C">
              <w:t xml:space="preserve"> Draft clear, audience-appropriate content for marketing assets, web pages, event communications, presentations and other B2B channels, working with subject matter experts where required. </w:t>
            </w:r>
          </w:p>
          <w:p w14:paraId="73788638" w14:textId="5B2D66E6" w:rsidR="00E9734C" w:rsidRPr="00E9734C" w:rsidRDefault="00E9734C" w:rsidP="00863171">
            <w:pPr>
              <w:pStyle w:val="ListParagraph"/>
              <w:numPr>
                <w:ilvl w:val="0"/>
                <w:numId w:val="19"/>
              </w:numPr>
              <w:spacing w:line="276" w:lineRule="auto"/>
            </w:pPr>
            <w:r w:rsidRPr="00863171">
              <w:rPr>
                <w:b/>
                <w:bCs/>
              </w:rPr>
              <w:t>Social and digital collaboration:</w:t>
            </w:r>
            <w:r w:rsidRPr="00E9734C">
              <w:t xml:space="preserve"> Work with Social and Digital colleagues to adapt, schedule and amplify B2B content and campaigns across relevant channels. </w:t>
            </w:r>
          </w:p>
          <w:p w14:paraId="71C1FA6B" w14:textId="6CD26BFA" w:rsidR="00E9734C" w:rsidRPr="00E9734C" w:rsidRDefault="00E9734C" w:rsidP="00863171">
            <w:pPr>
              <w:pStyle w:val="ListParagraph"/>
              <w:numPr>
                <w:ilvl w:val="0"/>
                <w:numId w:val="19"/>
              </w:numPr>
              <w:spacing w:line="276" w:lineRule="auto"/>
            </w:pPr>
            <w:r w:rsidRPr="00863171">
              <w:rPr>
                <w:b/>
                <w:bCs/>
              </w:rPr>
              <w:t>Creative delivery:</w:t>
            </w:r>
            <w:r w:rsidRPr="00E9734C">
              <w:t xml:space="preserve"> Produce clear briefs for Creative, Digital and external suppliers, consolidate stakeholder feedback and help move assets efficiently through development, review and approval. </w:t>
            </w:r>
          </w:p>
          <w:p w14:paraId="39B0C040" w14:textId="1A6BA7F1" w:rsidR="00E9734C" w:rsidRPr="00E9734C" w:rsidRDefault="00E9734C" w:rsidP="00863171">
            <w:pPr>
              <w:pStyle w:val="ListParagraph"/>
              <w:numPr>
                <w:ilvl w:val="0"/>
                <w:numId w:val="19"/>
              </w:numPr>
              <w:spacing w:line="276" w:lineRule="auto"/>
            </w:pPr>
            <w:r w:rsidRPr="00863171">
              <w:rPr>
                <w:b/>
                <w:bCs/>
              </w:rPr>
              <w:t>Stakeholder coordination:</w:t>
            </w:r>
            <w:r w:rsidRPr="00E9734C">
              <w:t xml:space="preserve"> Build effective relationships across B2B Proposition, Account Management, Marketing, Brand, Creative, Social, Digital, Direct Marketing, Customer Experience, Data and Insights, Operations and relevant external partners. </w:t>
            </w:r>
          </w:p>
          <w:p w14:paraId="4CCC27F3" w14:textId="2C3274C4" w:rsidR="00E9734C" w:rsidRPr="00E9734C" w:rsidRDefault="00E9734C" w:rsidP="00863171">
            <w:pPr>
              <w:pStyle w:val="ListParagraph"/>
              <w:numPr>
                <w:ilvl w:val="0"/>
                <w:numId w:val="19"/>
              </w:numPr>
              <w:spacing w:line="276" w:lineRule="auto"/>
            </w:pPr>
            <w:r w:rsidRPr="00863171">
              <w:rPr>
                <w:b/>
                <w:bCs/>
              </w:rPr>
              <w:t>Brand and quality control:</w:t>
            </w:r>
            <w:r w:rsidRPr="00E9734C">
              <w:t xml:space="preserve"> Ensure marketing materials are accurate, on brand, audience-focused and consistent across channels. </w:t>
            </w:r>
          </w:p>
          <w:p w14:paraId="4F2560CE" w14:textId="69DE4EA5" w:rsidR="00E9734C" w:rsidRPr="00E9734C" w:rsidRDefault="00E9734C" w:rsidP="00863171">
            <w:pPr>
              <w:pStyle w:val="ListParagraph"/>
              <w:numPr>
                <w:ilvl w:val="0"/>
                <w:numId w:val="19"/>
              </w:numPr>
              <w:spacing w:line="276" w:lineRule="auto"/>
            </w:pPr>
            <w:r w:rsidRPr="00863171">
              <w:rPr>
                <w:b/>
                <w:bCs/>
              </w:rPr>
              <w:t>Governance and compliance:</w:t>
            </w:r>
            <w:r w:rsidRPr="00E9734C">
              <w:t xml:space="preserve"> Coordinate the appropriate review and approval of marketing activity, applying Nest policies and relevant legal, regulatory, data protection and accessibility requirements. </w:t>
            </w:r>
          </w:p>
          <w:p w14:paraId="67FF9C45" w14:textId="22A157AF" w:rsidR="00E9734C" w:rsidRPr="00E9734C" w:rsidRDefault="00E9734C" w:rsidP="00863171">
            <w:pPr>
              <w:pStyle w:val="ListParagraph"/>
              <w:numPr>
                <w:ilvl w:val="0"/>
                <w:numId w:val="19"/>
              </w:numPr>
              <w:spacing w:line="276" w:lineRule="auto"/>
            </w:pPr>
            <w:r w:rsidRPr="00863171">
              <w:rPr>
                <w:b/>
                <w:bCs/>
              </w:rPr>
              <w:t>Performance reporting:</w:t>
            </w:r>
            <w:r w:rsidRPr="00E9734C">
              <w:t xml:space="preserve"> Monitor delivery and performance against agreed objectives and measures, producing clear updates and identifying practical opportunities to improve future activity. </w:t>
            </w:r>
          </w:p>
          <w:p w14:paraId="541AF050" w14:textId="48939DD6" w:rsidR="00E9734C" w:rsidRPr="00E9734C" w:rsidRDefault="00E9734C" w:rsidP="00863171">
            <w:pPr>
              <w:pStyle w:val="ListParagraph"/>
              <w:numPr>
                <w:ilvl w:val="0"/>
                <w:numId w:val="19"/>
              </w:numPr>
              <w:spacing w:line="276" w:lineRule="auto"/>
            </w:pPr>
            <w:r w:rsidRPr="00863171">
              <w:rPr>
                <w:b/>
                <w:bCs/>
              </w:rPr>
              <w:t>Budget administration:</w:t>
            </w:r>
            <w:r w:rsidRPr="00E9734C">
              <w:t xml:space="preserve"> Raise purchase orders and maintain accurate records of agreed marketing and event expenditure. </w:t>
            </w:r>
          </w:p>
          <w:p w14:paraId="28820076" w14:textId="4EF5F1A0" w:rsidR="00E9734C" w:rsidRPr="00E9734C" w:rsidRDefault="00E9734C" w:rsidP="00863171">
            <w:pPr>
              <w:pStyle w:val="ListParagraph"/>
              <w:numPr>
                <w:ilvl w:val="0"/>
                <w:numId w:val="19"/>
              </w:numPr>
              <w:spacing w:line="276" w:lineRule="auto"/>
            </w:pPr>
            <w:r w:rsidRPr="00863171">
              <w:rPr>
                <w:b/>
                <w:bCs/>
              </w:rPr>
              <w:t>Asset management:</w:t>
            </w:r>
            <w:r w:rsidRPr="00E9734C">
              <w:t xml:space="preserve"> Maintain organised records of approved collateral and content so that colleagues can easily locate and use the latest versions. </w:t>
            </w:r>
          </w:p>
          <w:p w14:paraId="1E5868B7" w14:textId="2863E8E4" w:rsidR="00E9734C" w:rsidRPr="00E9734C" w:rsidRDefault="00E9734C" w:rsidP="00863171">
            <w:pPr>
              <w:pStyle w:val="ListParagraph"/>
              <w:numPr>
                <w:ilvl w:val="0"/>
                <w:numId w:val="19"/>
              </w:numPr>
              <w:spacing w:line="276" w:lineRule="auto"/>
            </w:pPr>
            <w:r w:rsidRPr="00863171">
              <w:rPr>
                <w:b/>
                <w:bCs/>
              </w:rPr>
              <w:t>Internal communications:</w:t>
            </w:r>
            <w:r w:rsidRPr="00E9734C">
              <w:t xml:space="preserve"> Support campaign summaries, launch announcements, team updates and other internal communications where required.</w:t>
            </w:r>
          </w:p>
          <w:p w14:paraId="65A7EC5F" w14:textId="4002FFC1" w:rsidR="00054CA7" w:rsidRPr="000C6725" w:rsidRDefault="00054CA7" w:rsidP="004A6FEB">
            <w:pPr>
              <w:pStyle w:val="ListParagraph"/>
              <w:numPr>
                <w:ilvl w:val="0"/>
                <w:numId w:val="14"/>
              </w:numPr>
              <w:spacing w:before="0" w:line="276" w:lineRule="auto"/>
              <w:contextualSpacing w:val="0"/>
            </w:pPr>
          </w:p>
        </w:tc>
      </w:tr>
    </w:tbl>
    <w:p w14:paraId="57EA9120" w14:textId="77777777" w:rsidR="000C6725" w:rsidRDefault="000C6725" w:rsidP="00303A10">
      <w:pPr>
        <w:pStyle w:val="Heading2"/>
        <w:numPr>
          <w:ilvl w:val="0"/>
          <w:numId w:val="0"/>
        </w:numPr>
      </w:pPr>
      <w:r w:rsidRPr="00F57716">
        <w:lastRenderedPageBreak/>
        <w:t>Deliverables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5522B4" w14:paraId="6EB46675" w14:textId="77777777" w:rsidTr="006A0609">
        <w:trPr>
          <w:cantSplit/>
          <w:trHeight w:hRule="exact" w:val="20"/>
        </w:trPr>
        <w:tc>
          <w:tcPr>
            <w:tcW w:w="10546" w:type="dxa"/>
            <w:tcBorders>
              <w:bottom w:val="single" w:sz="4" w:space="0" w:color="FF8200" w:themeColor="text2"/>
            </w:tcBorders>
          </w:tcPr>
          <w:p w14:paraId="49201437" w14:textId="77777777" w:rsidR="005522B4" w:rsidRDefault="005522B4" w:rsidP="006A0609">
            <w:pPr>
              <w:pStyle w:val="KeyMsgText"/>
              <w:keepNext/>
              <w:ind w:right="-249"/>
            </w:pPr>
          </w:p>
        </w:tc>
      </w:tr>
      <w:tr w:rsidR="005522B4" w14:paraId="2FF76B3B" w14:textId="77777777" w:rsidTr="001C1280">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044EBA8C" w14:textId="6AF77B1C" w:rsidR="00E9734C" w:rsidRPr="00903FE3" w:rsidRDefault="00E9734C" w:rsidP="00903FE3">
            <w:pPr>
              <w:pStyle w:val="ListParagraph"/>
              <w:numPr>
                <w:ilvl w:val="0"/>
                <w:numId w:val="14"/>
              </w:numPr>
              <w:rPr>
                <w:rFonts w:ascii="Arial" w:eastAsia="Arial" w:hAnsi="Arial" w:cs="Arial"/>
                <w:color w:val="3C3C3C"/>
              </w:rPr>
            </w:pPr>
            <w:r w:rsidRPr="00903FE3">
              <w:rPr>
                <w:rFonts w:ascii="Arial" w:eastAsia="Arial" w:hAnsi="Arial" w:cs="Arial"/>
                <w:color w:val="3C3C3C"/>
              </w:rPr>
              <w:t xml:space="preserve">Successful delivery of B2B webinars and in-person events, including coordinated plans, communications, logistics, speakers, assets and follow-up activity. </w:t>
            </w:r>
          </w:p>
          <w:p w14:paraId="5B574D39" w14:textId="02EF6C98" w:rsidR="00E9734C" w:rsidRPr="00903FE3" w:rsidRDefault="00E9734C" w:rsidP="00903FE3">
            <w:pPr>
              <w:pStyle w:val="ListParagraph"/>
              <w:numPr>
                <w:ilvl w:val="0"/>
                <w:numId w:val="14"/>
              </w:numPr>
              <w:rPr>
                <w:rFonts w:ascii="Arial" w:eastAsia="Arial" w:hAnsi="Arial" w:cs="Arial"/>
                <w:color w:val="3C3C3C"/>
              </w:rPr>
            </w:pPr>
            <w:r w:rsidRPr="00903FE3">
              <w:rPr>
                <w:rFonts w:ascii="Arial" w:eastAsia="Arial" w:hAnsi="Arial" w:cs="Arial"/>
                <w:color w:val="3C3C3C"/>
              </w:rPr>
              <w:t xml:space="preserve">High-quality online and offline collateral delivered to agreed briefs, deadlines and brand standards. </w:t>
            </w:r>
          </w:p>
          <w:p w14:paraId="3F3A5EAC" w14:textId="435CB6E4" w:rsidR="00E9734C" w:rsidRPr="00903FE3" w:rsidRDefault="00E9734C" w:rsidP="00903FE3">
            <w:pPr>
              <w:pStyle w:val="ListParagraph"/>
              <w:numPr>
                <w:ilvl w:val="0"/>
                <w:numId w:val="14"/>
              </w:numPr>
              <w:rPr>
                <w:rFonts w:ascii="Arial" w:eastAsia="Arial" w:hAnsi="Arial" w:cs="Arial"/>
                <w:color w:val="3C3C3C"/>
              </w:rPr>
            </w:pPr>
            <w:r w:rsidRPr="00903FE3">
              <w:rPr>
                <w:rFonts w:ascii="Arial" w:eastAsia="Arial" w:hAnsi="Arial" w:cs="Arial"/>
                <w:color w:val="3C3C3C"/>
              </w:rPr>
              <w:t xml:space="preserve">Accurate, useful and up-to-date assets and content for the Account Management team. </w:t>
            </w:r>
          </w:p>
          <w:p w14:paraId="3D4EB398" w14:textId="1BFF38F5" w:rsidR="00E9734C" w:rsidRPr="00903FE3" w:rsidRDefault="00E9734C" w:rsidP="00903FE3">
            <w:pPr>
              <w:pStyle w:val="ListParagraph"/>
              <w:numPr>
                <w:ilvl w:val="0"/>
                <w:numId w:val="14"/>
              </w:numPr>
              <w:rPr>
                <w:rFonts w:ascii="Arial" w:eastAsia="Arial" w:hAnsi="Arial" w:cs="Arial"/>
                <w:color w:val="3C3C3C"/>
              </w:rPr>
            </w:pPr>
            <w:r w:rsidRPr="00903FE3">
              <w:rPr>
                <w:rFonts w:ascii="Arial" w:eastAsia="Arial" w:hAnsi="Arial" w:cs="Arial"/>
                <w:color w:val="3C3C3C"/>
              </w:rPr>
              <w:t xml:space="preserve">Timely publication and maintenance of approved B2B website content. </w:t>
            </w:r>
          </w:p>
          <w:p w14:paraId="0F4C9029" w14:textId="13A93A77" w:rsidR="00E9734C" w:rsidRPr="00903FE3" w:rsidRDefault="00E9734C" w:rsidP="00903FE3">
            <w:pPr>
              <w:pStyle w:val="ListParagraph"/>
              <w:numPr>
                <w:ilvl w:val="0"/>
                <w:numId w:val="14"/>
              </w:numPr>
              <w:rPr>
                <w:rFonts w:ascii="Arial" w:eastAsia="Arial" w:hAnsi="Arial" w:cs="Arial"/>
                <w:color w:val="3C3C3C"/>
              </w:rPr>
            </w:pPr>
            <w:r w:rsidRPr="00903FE3">
              <w:rPr>
                <w:rFonts w:ascii="Arial" w:eastAsia="Arial" w:hAnsi="Arial" w:cs="Arial"/>
                <w:color w:val="3C3C3C"/>
              </w:rPr>
              <w:t xml:space="preserve">Effective delivery support for major campaigns, proposition launches and marketing projects. </w:t>
            </w:r>
          </w:p>
          <w:p w14:paraId="07432261" w14:textId="2120276C" w:rsidR="00E9734C" w:rsidRPr="00903FE3" w:rsidRDefault="00E9734C" w:rsidP="00903FE3">
            <w:pPr>
              <w:pStyle w:val="ListParagraph"/>
              <w:numPr>
                <w:ilvl w:val="0"/>
                <w:numId w:val="14"/>
              </w:numPr>
              <w:rPr>
                <w:rFonts w:ascii="Arial" w:eastAsia="Arial" w:hAnsi="Arial" w:cs="Arial"/>
                <w:color w:val="3C3C3C"/>
              </w:rPr>
            </w:pPr>
            <w:r w:rsidRPr="00903FE3">
              <w:rPr>
                <w:rFonts w:ascii="Arial" w:eastAsia="Arial" w:hAnsi="Arial" w:cs="Arial"/>
                <w:color w:val="3C3C3C"/>
              </w:rPr>
              <w:t xml:space="preserve">Clear, actionable briefs for Creative, Social, Digital, Direct Marketing and external suppliers. </w:t>
            </w:r>
          </w:p>
          <w:p w14:paraId="358AA088" w14:textId="74BB81F8" w:rsidR="00E9734C" w:rsidRPr="00903FE3" w:rsidRDefault="00E9734C" w:rsidP="00903FE3">
            <w:pPr>
              <w:pStyle w:val="ListParagraph"/>
              <w:numPr>
                <w:ilvl w:val="0"/>
                <w:numId w:val="14"/>
              </w:numPr>
              <w:rPr>
                <w:rFonts w:ascii="Arial" w:eastAsia="Arial" w:hAnsi="Arial" w:cs="Arial"/>
                <w:color w:val="3C3C3C"/>
              </w:rPr>
            </w:pPr>
            <w:r w:rsidRPr="00903FE3">
              <w:rPr>
                <w:rFonts w:ascii="Arial" w:eastAsia="Arial" w:hAnsi="Arial" w:cs="Arial"/>
                <w:color w:val="3C3C3C"/>
              </w:rPr>
              <w:t xml:space="preserve">Coordinated social and digital amplification of relevant B2B campaigns, content and events. </w:t>
            </w:r>
          </w:p>
          <w:p w14:paraId="223D4B36" w14:textId="3C011028" w:rsidR="00E9734C" w:rsidRPr="00903FE3" w:rsidRDefault="00E9734C" w:rsidP="00903FE3">
            <w:pPr>
              <w:pStyle w:val="ListParagraph"/>
              <w:numPr>
                <w:ilvl w:val="0"/>
                <w:numId w:val="14"/>
              </w:numPr>
              <w:rPr>
                <w:rFonts w:ascii="Arial" w:eastAsia="Arial" w:hAnsi="Arial" w:cs="Arial"/>
                <w:color w:val="3C3C3C"/>
              </w:rPr>
            </w:pPr>
            <w:r w:rsidRPr="00903FE3">
              <w:rPr>
                <w:rFonts w:ascii="Arial" w:eastAsia="Arial" w:hAnsi="Arial" w:cs="Arial"/>
                <w:color w:val="3C3C3C"/>
              </w:rPr>
              <w:t xml:space="preserve">Accurate records of approvals, final assets, expenditure and purchase orders. </w:t>
            </w:r>
          </w:p>
          <w:p w14:paraId="247B2D3C" w14:textId="11AE0FD6" w:rsidR="00E9734C" w:rsidRPr="00903FE3" w:rsidRDefault="00E9734C" w:rsidP="00903FE3">
            <w:pPr>
              <w:pStyle w:val="ListParagraph"/>
              <w:numPr>
                <w:ilvl w:val="0"/>
                <w:numId w:val="14"/>
              </w:numPr>
              <w:rPr>
                <w:rFonts w:ascii="Arial" w:eastAsia="Arial" w:hAnsi="Arial" w:cs="Arial"/>
                <w:color w:val="3C3C3C"/>
              </w:rPr>
            </w:pPr>
            <w:r w:rsidRPr="00903FE3">
              <w:rPr>
                <w:rFonts w:ascii="Arial" w:eastAsia="Arial" w:hAnsi="Arial" w:cs="Arial"/>
                <w:color w:val="3C3C3C"/>
              </w:rPr>
              <w:t xml:space="preserve">Regular reporting on event, content and campaign activity, with recommendations for improvement. </w:t>
            </w:r>
          </w:p>
          <w:p w14:paraId="24832FBD" w14:textId="0524FBAD" w:rsidR="00E9734C" w:rsidRPr="00903FE3" w:rsidRDefault="00E9734C" w:rsidP="00903FE3">
            <w:pPr>
              <w:pStyle w:val="ListParagraph"/>
              <w:numPr>
                <w:ilvl w:val="0"/>
                <w:numId w:val="14"/>
              </w:numPr>
              <w:rPr>
                <w:rFonts w:ascii="Arial" w:eastAsia="Arial" w:hAnsi="Arial" w:cs="Arial"/>
                <w:color w:val="3C3C3C"/>
              </w:rPr>
            </w:pPr>
            <w:r w:rsidRPr="00903FE3">
              <w:rPr>
                <w:rFonts w:ascii="Arial" w:eastAsia="Arial" w:hAnsi="Arial" w:cs="Arial"/>
                <w:color w:val="3C3C3C"/>
              </w:rPr>
              <w:t>Strong working relationships across the B2B team and relevant cross-functional teams.</w:t>
            </w:r>
          </w:p>
          <w:p w14:paraId="19CB8699" w14:textId="6B1AF5A5" w:rsidR="00D346AB" w:rsidRPr="00665CF7" w:rsidRDefault="00D346AB" w:rsidP="00903FE3">
            <w:pPr>
              <w:pStyle w:val="ListParagraph"/>
              <w:ind w:left="714"/>
              <w:contextualSpacing w:val="0"/>
              <w:rPr>
                <w:rFonts w:ascii="Arial" w:eastAsia="Arial" w:hAnsi="Arial" w:cs="Arial"/>
                <w:color w:val="3C3C3C"/>
              </w:rPr>
            </w:pPr>
          </w:p>
        </w:tc>
      </w:tr>
    </w:tbl>
    <w:p w14:paraId="41D9937F" w14:textId="77777777" w:rsidR="000C6725" w:rsidRDefault="000C6725" w:rsidP="00303A10">
      <w:pPr>
        <w:pStyle w:val="Heading2"/>
        <w:numPr>
          <w:ilvl w:val="0"/>
          <w:numId w:val="0"/>
        </w:numPr>
      </w:pPr>
      <w:r>
        <w:t>Relationships and autonomy</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5522B4" w14:paraId="482545B9" w14:textId="77777777" w:rsidTr="006A0609">
        <w:trPr>
          <w:cantSplit/>
          <w:trHeight w:hRule="exact" w:val="20"/>
        </w:trPr>
        <w:tc>
          <w:tcPr>
            <w:tcW w:w="10546" w:type="dxa"/>
            <w:tcBorders>
              <w:bottom w:val="single" w:sz="4" w:space="0" w:color="FF8200" w:themeColor="text2"/>
            </w:tcBorders>
          </w:tcPr>
          <w:p w14:paraId="187B2ACA" w14:textId="77777777" w:rsidR="005522B4" w:rsidRDefault="005522B4" w:rsidP="006A0609">
            <w:pPr>
              <w:pStyle w:val="KeyMsgText"/>
              <w:keepNext/>
              <w:ind w:right="-249"/>
            </w:pPr>
          </w:p>
        </w:tc>
      </w:tr>
      <w:tr w:rsidR="005522B4" w14:paraId="238A29C2" w14:textId="77777777" w:rsidTr="001C1280">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50CD337B" w14:textId="0CF97F65" w:rsidR="00975E4B" w:rsidRPr="00975E4B" w:rsidRDefault="00975E4B" w:rsidP="00B0531F">
            <w:pPr>
              <w:pStyle w:val="ListParagraph"/>
              <w:numPr>
                <w:ilvl w:val="0"/>
                <w:numId w:val="14"/>
              </w:numPr>
            </w:pPr>
            <w:r w:rsidRPr="00975E4B">
              <w:t>Reports to the Senior B2B Marketing Manager</w:t>
            </w:r>
            <w:r w:rsidR="00B0531F">
              <w:t xml:space="preserve"> and works very closely with the B2B Marketing Managers</w:t>
            </w:r>
          </w:p>
          <w:p w14:paraId="6B3CCC13" w14:textId="2BCDDA4A" w:rsidR="00975E4B" w:rsidRPr="00975E4B" w:rsidRDefault="00975E4B" w:rsidP="00B0531F">
            <w:pPr>
              <w:pStyle w:val="ListParagraph"/>
              <w:numPr>
                <w:ilvl w:val="0"/>
                <w:numId w:val="14"/>
              </w:numPr>
            </w:pPr>
            <w:r w:rsidRPr="00975E4B">
              <w:t xml:space="preserve">Works within agreed plans, priorities, budgets and governance processes. </w:t>
            </w:r>
          </w:p>
          <w:p w14:paraId="166DDF4E" w14:textId="1954C8E5" w:rsidR="00975E4B" w:rsidRPr="00975E4B" w:rsidRDefault="00975E4B" w:rsidP="00B0531F">
            <w:pPr>
              <w:pStyle w:val="ListParagraph"/>
              <w:numPr>
                <w:ilvl w:val="0"/>
                <w:numId w:val="14"/>
              </w:numPr>
            </w:pPr>
            <w:r w:rsidRPr="00975E4B">
              <w:t xml:space="preserve">Takes day-to-day ownership of allocated activities and coordinates delivery with guidance from their manager. </w:t>
            </w:r>
          </w:p>
          <w:p w14:paraId="101C641E" w14:textId="7B6F95A1" w:rsidR="00975E4B" w:rsidRPr="00975E4B" w:rsidRDefault="00975E4B" w:rsidP="00B0531F">
            <w:pPr>
              <w:pStyle w:val="ListParagraph"/>
              <w:numPr>
                <w:ilvl w:val="0"/>
                <w:numId w:val="14"/>
              </w:numPr>
            </w:pPr>
            <w:r w:rsidRPr="00975E4B">
              <w:t xml:space="preserve">Escalates risks, delays, budget issues and approval concerns promptly. </w:t>
            </w:r>
          </w:p>
          <w:p w14:paraId="2C398FE4" w14:textId="6393531E" w:rsidR="00975E4B" w:rsidRPr="00975E4B" w:rsidRDefault="00975E4B" w:rsidP="00B0531F">
            <w:pPr>
              <w:pStyle w:val="ListParagraph"/>
              <w:numPr>
                <w:ilvl w:val="0"/>
                <w:numId w:val="14"/>
              </w:numPr>
            </w:pPr>
            <w:r w:rsidRPr="00975E4B">
              <w:t xml:space="preserve">Regularly works with: </w:t>
            </w:r>
          </w:p>
          <w:p w14:paraId="3751F220" w14:textId="77777777" w:rsidR="00975E4B" w:rsidRPr="00975E4B" w:rsidRDefault="00975E4B" w:rsidP="00B0531F">
            <w:pPr>
              <w:pStyle w:val="ListParagraph"/>
              <w:numPr>
                <w:ilvl w:val="0"/>
                <w:numId w:val="22"/>
              </w:numPr>
            </w:pPr>
            <w:r w:rsidRPr="00975E4B">
              <w:t>B2B Marketing</w:t>
            </w:r>
          </w:p>
          <w:p w14:paraId="5DC2765D" w14:textId="77777777" w:rsidR="00975E4B" w:rsidRPr="00975E4B" w:rsidRDefault="00975E4B" w:rsidP="00B0531F">
            <w:pPr>
              <w:pStyle w:val="ListParagraph"/>
              <w:numPr>
                <w:ilvl w:val="0"/>
                <w:numId w:val="22"/>
              </w:numPr>
            </w:pPr>
            <w:r w:rsidRPr="00975E4B">
              <w:t>B2B Proposition</w:t>
            </w:r>
          </w:p>
          <w:p w14:paraId="0843A53B" w14:textId="77777777" w:rsidR="00975E4B" w:rsidRPr="00975E4B" w:rsidRDefault="00975E4B" w:rsidP="00B0531F">
            <w:pPr>
              <w:pStyle w:val="ListParagraph"/>
              <w:numPr>
                <w:ilvl w:val="0"/>
                <w:numId w:val="22"/>
              </w:numPr>
            </w:pPr>
            <w:r w:rsidRPr="00975E4B">
              <w:t>Account Management</w:t>
            </w:r>
          </w:p>
          <w:p w14:paraId="26267AF0" w14:textId="77777777" w:rsidR="00975E4B" w:rsidRPr="00975E4B" w:rsidRDefault="00975E4B" w:rsidP="00B0531F">
            <w:pPr>
              <w:pStyle w:val="ListParagraph"/>
              <w:numPr>
                <w:ilvl w:val="0"/>
                <w:numId w:val="22"/>
              </w:numPr>
            </w:pPr>
            <w:r w:rsidRPr="00975E4B">
              <w:t>Brand and Creative</w:t>
            </w:r>
          </w:p>
          <w:p w14:paraId="2D470D00" w14:textId="77777777" w:rsidR="00975E4B" w:rsidRPr="00975E4B" w:rsidRDefault="00975E4B" w:rsidP="00B0531F">
            <w:pPr>
              <w:pStyle w:val="ListParagraph"/>
              <w:numPr>
                <w:ilvl w:val="0"/>
                <w:numId w:val="22"/>
              </w:numPr>
            </w:pPr>
            <w:r w:rsidRPr="00975E4B">
              <w:t>Social and Digital</w:t>
            </w:r>
          </w:p>
          <w:p w14:paraId="19CA7B3D" w14:textId="77777777" w:rsidR="00975E4B" w:rsidRPr="00975E4B" w:rsidRDefault="00975E4B" w:rsidP="00B0531F">
            <w:pPr>
              <w:pStyle w:val="ListParagraph"/>
              <w:numPr>
                <w:ilvl w:val="0"/>
                <w:numId w:val="22"/>
              </w:numPr>
            </w:pPr>
            <w:r w:rsidRPr="00975E4B">
              <w:t>Direct Marketing</w:t>
            </w:r>
          </w:p>
          <w:p w14:paraId="07E69C85" w14:textId="77777777" w:rsidR="00975E4B" w:rsidRPr="00975E4B" w:rsidRDefault="00975E4B" w:rsidP="00B0531F">
            <w:pPr>
              <w:pStyle w:val="ListParagraph"/>
              <w:numPr>
                <w:ilvl w:val="0"/>
                <w:numId w:val="22"/>
              </w:numPr>
            </w:pPr>
            <w:r w:rsidRPr="00975E4B">
              <w:t>Customer Experience</w:t>
            </w:r>
          </w:p>
          <w:p w14:paraId="350F4720" w14:textId="77777777" w:rsidR="00975E4B" w:rsidRPr="00975E4B" w:rsidRDefault="00975E4B" w:rsidP="00B0531F">
            <w:pPr>
              <w:pStyle w:val="ListParagraph"/>
              <w:numPr>
                <w:ilvl w:val="0"/>
                <w:numId w:val="22"/>
              </w:numPr>
            </w:pPr>
            <w:r w:rsidRPr="00975E4B">
              <w:t>Data and Insights</w:t>
            </w:r>
          </w:p>
          <w:p w14:paraId="262861EE" w14:textId="77777777" w:rsidR="00975E4B" w:rsidRPr="00975E4B" w:rsidRDefault="00975E4B" w:rsidP="00B0531F">
            <w:pPr>
              <w:pStyle w:val="ListParagraph"/>
              <w:numPr>
                <w:ilvl w:val="0"/>
                <w:numId w:val="22"/>
              </w:numPr>
            </w:pPr>
            <w:r w:rsidRPr="00975E4B">
              <w:t>Operations</w:t>
            </w:r>
          </w:p>
          <w:p w14:paraId="7641AFFD" w14:textId="77777777" w:rsidR="00975E4B" w:rsidRPr="00975E4B" w:rsidRDefault="00975E4B" w:rsidP="00B0531F">
            <w:pPr>
              <w:pStyle w:val="ListParagraph"/>
              <w:numPr>
                <w:ilvl w:val="0"/>
                <w:numId w:val="22"/>
              </w:numPr>
            </w:pPr>
            <w:r w:rsidRPr="00975E4B">
              <w:t>Legal, Information Security and Compliance</w:t>
            </w:r>
          </w:p>
          <w:p w14:paraId="51097685" w14:textId="77777777" w:rsidR="00975E4B" w:rsidRPr="00975E4B" w:rsidRDefault="00975E4B" w:rsidP="00B0531F">
            <w:pPr>
              <w:pStyle w:val="ListParagraph"/>
              <w:numPr>
                <w:ilvl w:val="0"/>
                <w:numId w:val="22"/>
              </w:numPr>
            </w:pPr>
            <w:r w:rsidRPr="00975E4B">
              <w:t>third-party event organisers, agencies and suppliers</w:t>
            </w:r>
          </w:p>
          <w:p w14:paraId="58F0A8D7" w14:textId="148C0D6B" w:rsidR="00ED2908" w:rsidRPr="000C6725" w:rsidRDefault="00ED2908" w:rsidP="000938E7">
            <w:pPr>
              <w:pStyle w:val="ListParagraph"/>
            </w:pPr>
          </w:p>
        </w:tc>
      </w:tr>
    </w:tbl>
    <w:p w14:paraId="0670AF4D" w14:textId="77777777" w:rsidR="000C6725" w:rsidRPr="005412BB" w:rsidRDefault="000C6725" w:rsidP="000C6725">
      <w:pPr>
        <w:pStyle w:val="Heading1"/>
        <w:numPr>
          <w:ilvl w:val="0"/>
          <w:numId w:val="0"/>
        </w:numPr>
      </w:pPr>
      <w:r w:rsidRPr="005412BB">
        <w:lastRenderedPageBreak/>
        <w:t>Role requirements</w:t>
      </w:r>
    </w:p>
    <w:p w14:paraId="2C01DCD0" w14:textId="77777777" w:rsidR="000C6725" w:rsidRDefault="000C6725" w:rsidP="00303A10">
      <w:pPr>
        <w:pStyle w:val="Heading2"/>
        <w:numPr>
          <w:ilvl w:val="0"/>
          <w:numId w:val="0"/>
        </w:numPr>
      </w:pPr>
      <w:r>
        <w:t>Experience and technical skills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C1280" w14:paraId="7B318307" w14:textId="77777777" w:rsidTr="006A0609">
        <w:trPr>
          <w:cantSplit/>
          <w:trHeight w:hRule="exact" w:val="20"/>
        </w:trPr>
        <w:tc>
          <w:tcPr>
            <w:tcW w:w="10546" w:type="dxa"/>
            <w:tcBorders>
              <w:bottom w:val="single" w:sz="4" w:space="0" w:color="FF8200" w:themeColor="text2"/>
            </w:tcBorders>
          </w:tcPr>
          <w:p w14:paraId="1E389179" w14:textId="77777777" w:rsidR="001C1280" w:rsidRDefault="001C1280" w:rsidP="006A0609">
            <w:pPr>
              <w:pStyle w:val="KeyMsgText"/>
              <w:keepNext/>
              <w:ind w:right="-249"/>
            </w:pPr>
          </w:p>
        </w:tc>
      </w:tr>
      <w:tr w:rsidR="001C1280" w14:paraId="0B04384E" w14:textId="77777777" w:rsidTr="001C1280">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24C9C8F5" w14:textId="17309E68" w:rsidR="00975E4B" w:rsidRPr="00975E4B" w:rsidRDefault="00C14898" w:rsidP="00C14898">
            <w:pPr>
              <w:pStyle w:val="ListParagraph"/>
              <w:numPr>
                <w:ilvl w:val="0"/>
                <w:numId w:val="22"/>
              </w:numPr>
            </w:pPr>
            <w:r>
              <w:t xml:space="preserve">B2B </w:t>
            </w:r>
            <w:r w:rsidR="00975E4B" w:rsidRPr="00975E4B">
              <w:t xml:space="preserve">marketing experience, preferably gained in a regulated or similarly complex environment. </w:t>
            </w:r>
          </w:p>
          <w:p w14:paraId="6C2F29A1" w14:textId="267AF340" w:rsidR="00975E4B" w:rsidRPr="00975E4B" w:rsidRDefault="00975E4B" w:rsidP="00C14898">
            <w:pPr>
              <w:pStyle w:val="ListParagraph"/>
              <w:numPr>
                <w:ilvl w:val="0"/>
                <w:numId w:val="22"/>
              </w:numPr>
            </w:pPr>
            <w:r w:rsidRPr="00975E4B">
              <w:t xml:space="preserve">Experience supporting or delivering B2B marketing activity. </w:t>
            </w:r>
          </w:p>
          <w:p w14:paraId="685D0264" w14:textId="2C6EE221" w:rsidR="00975E4B" w:rsidRPr="00975E4B" w:rsidRDefault="00975E4B" w:rsidP="00C14898">
            <w:pPr>
              <w:pStyle w:val="ListParagraph"/>
              <w:numPr>
                <w:ilvl w:val="0"/>
                <w:numId w:val="22"/>
              </w:numPr>
            </w:pPr>
            <w:r w:rsidRPr="00975E4B">
              <w:t xml:space="preserve">Demonstrable experience of coordinating webinars, conferences or other business events. </w:t>
            </w:r>
          </w:p>
          <w:p w14:paraId="5331AEBD" w14:textId="079C6584" w:rsidR="00975E4B" w:rsidRPr="00975E4B" w:rsidRDefault="00975E4B" w:rsidP="00C14898">
            <w:pPr>
              <w:pStyle w:val="ListParagraph"/>
              <w:numPr>
                <w:ilvl w:val="0"/>
                <w:numId w:val="22"/>
              </w:numPr>
            </w:pPr>
            <w:r w:rsidRPr="00975E4B">
              <w:t xml:space="preserve">Experience producing marketing collateral across online and offline formats. </w:t>
            </w:r>
          </w:p>
          <w:p w14:paraId="34095E87" w14:textId="7EA69517" w:rsidR="00975E4B" w:rsidRPr="00975E4B" w:rsidRDefault="00975E4B" w:rsidP="00C14898">
            <w:pPr>
              <w:pStyle w:val="ListParagraph"/>
              <w:numPr>
                <w:ilvl w:val="0"/>
                <w:numId w:val="22"/>
              </w:numPr>
            </w:pPr>
            <w:r w:rsidRPr="00975E4B">
              <w:t xml:space="preserve">Strong copywriting, editing and proofreading skills, with the ability to turn complex information into clear, useful content. </w:t>
            </w:r>
          </w:p>
          <w:p w14:paraId="667C4106" w14:textId="7C70FD8B" w:rsidR="00975E4B" w:rsidRPr="00975E4B" w:rsidRDefault="00975E4B" w:rsidP="00C14898">
            <w:pPr>
              <w:pStyle w:val="ListParagraph"/>
              <w:numPr>
                <w:ilvl w:val="0"/>
                <w:numId w:val="22"/>
              </w:numPr>
            </w:pPr>
            <w:r w:rsidRPr="00975E4B">
              <w:t xml:space="preserve">Experience updating website content through a content management system. </w:t>
            </w:r>
          </w:p>
          <w:p w14:paraId="47D7772B" w14:textId="142C65B1" w:rsidR="00975E4B" w:rsidRPr="00975E4B" w:rsidRDefault="00975E4B" w:rsidP="00C14898">
            <w:pPr>
              <w:pStyle w:val="ListParagraph"/>
              <w:numPr>
                <w:ilvl w:val="0"/>
                <w:numId w:val="22"/>
              </w:numPr>
            </w:pPr>
            <w:r w:rsidRPr="00975E4B">
              <w:t xml:space="preserve">Experience supporting integrated campaigns or larger cross-functional projects. </w:t>
            </w:r>
          </w:p>
          <w:p w14:paraId="30038D5B" w14:textId="2A780D67" w:rsidR="00975E4B" w:rsidRPr="00975E4B" w:rsidRDefault="00975E4B" w:rsidP="00C14898">
            <w:pPr>
              <w:pStyle w:val="ListParagraph"/>
              <w:numPr>
                <w:ilvl w:val="0"/>
                <w:numId w:val="22"/>
              </w:numPr>
            </w:pPr>
            <w:r w:rsidRPr="00975E4B">
              <w:t xml:space="preserve">Ability to write clear briefs and coordinate work with creative, digital, social or external delivery teams. </w:t>
            </w:r>
          </w:p>
          <w:p w14:paraId="1352A2A5" w14:textId="7FB53058" w:rsidR="00975E4B" w:rsidRPr="00975E4B" w:rsidRDefault="00975E4B" w:rsidP="00C14898">
            <w:pPr>
              <w:pStyle w:val="ListParagraph"/>
              <w:numPr>
                <w:ilvl w:val="0"/>
                <w:numId w:val="22"/>
              </w:numPr>
            </w:pPr>
            <w:r w:rsidRPr="00975E4B">
              <w:t xml:space="preserve">Experience working with multiple stakeholders and managing reviews and approvals. </w:t>
            </w:r>
          </w:p>
          <w:p w14:paraId="64364B76" w14:textId="69D559F6" w:rsidR="00975E4B" w:rsidRPr="00975E4B" w:rsidRDefault="00975E4B" w:rsidP="00C14898">
            <w:pPr>
              <w:pStyle w:val="ListParagraph"/>
              <w:numPr>
                <w:ilvl w:val="0"/>
                <w:numId w:val="22"/>
              </w:numPr>
            </w:pPr>
            <w:r w:rsidRPr="00975E4B">
              <w:t xml:space="preserve">Good understanding of brand consistency, accessibility and quality assurance. </w:t>
            </w:r>
          </w:p>
          <w:p w14:paraId="11F9DE90" w14:textId="427EAC9F" w:rsidR="00975E4B" w:rsidRPr="00975E4B" w:rsidRDefault="00975E4B" w:rsidP="00C14898">
            <w:pPr>
              <w:pStyle w:val="ListParagraph"/>
              <w:numPr>
                <w:ilvl w:val="0"/>
                <w:numId w:val="22"/>
              </w:numPr>
            </w:pPr>
            <w:r w:rsidRPr="00975E4B">
              <w:t xml:space="preserve">Working knowledge of marketing measurement and the ability to produce clear performance updates. </w:t>
            </w:r>
          </w:p>
          <w:p w14:paraId="39DBF4FB" w14:textId="10BED367" w:rsidR="00975E4B" w:rsidRPr="00975E4B" w:rsidRDefault="00975E4B" w:rsidP="00C14898">
            <w:pPr>
              <w:pStyle w:val="ListParagraph"/>
              <w:numPr>
                <w:ilvl w:val="0"/>
                <w:numId w:val="22"/>
              </w:numPr>
            </w:pPr>
            <w:r w:rsidRPr="00975E4B">
              <w:t xml:space="preserve">Confidence using Microsoft Word, Excel, PowerPoint, Outlook and Teams. </w:t>
            </w:r>
          </w:p>
          <w:p w14:paraId="465223A4" w14:textId="079AD40B" w:rsidR="00975E4B" w:rsidRPr="00975E4B" w:rsidRDefault="00975E4B" w:rsidP="00C14898">
            <w:pPr>
              <w:pStyle w:val="ListParagraph"/>
              <w:numPr>
                <w:ilvl w:val="0"/>
                <w:numId w:val="22"/>
              </w:numPr>
            </w:pPr>
            <w:r w:rsidRPr="00975E4B">
              <w:t xml:space="preserve">Experience working with agencies, suppliers or third-party event organisers is desirable. </w:t>
            </w:r>
          </w:p>
          <w:p w14:paraId="582E17FA" w14:textId="1B16CC9F" w:rsidR="00975E4B" w:rsidRPr="00975E4B" w:rsidRDefault="00975E4B" w:rsidP="00C14898">
            <w:pPr>
              <w:pStyle w:val="ListParagraph"/>
              <w:numPr>
                <w:ilvl w:val="0"/>
                <w:numId w:val="22"/>
              </w:numPr>
            </w:pPr>
            <w:r w:rsidRPr="00975E4B">
              <w:t>Knowledge of pensions, financial services or another regulated sector is desirable.</w:t>
            </w:r>
          </w:p>
          <w:p w14:paraId="357CACF6" w14:textId="5767D7AA" w:rsidR="00804C55" w:rsidRPr="000C6725" w:rsidRDefault="00804C55" w:rsidP="002A0BF6">
            <w:pPr>
              <w:pStyle w:val="ListParagraph"/>
            </w:pPr>
          </w:p>
        </w:tc>
      </w:tr>
    </w:tbl>
    <w:p w14:paraId="3BF0C122" w14:textId="77777777" w:rsidR="000C6725" w:rsidRDefault="000C6725" w:rsidP="00303A10">
      <w:pPr>
        <w:pStyle w:val="Heading2"/>
        <w:numPr>
          <w:ilvl w:val="0"/>
          <w:numId w:val="0"/>
        </w:numPr>
      </w:pPr>
      <w:r>
        <w:t>Personal attributes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C1280" w14:paraId="12133EFF" w14:textId="77777777" w:rsidTr="006A0609">
        <w:trPr>
          <w:cantSplit/>
          <w:trHeight w:hRule="exact" w:val="20"/>
        </w:trPr>
        <w:tc>
          <w:tcPr>
            <w:tcW w:w="10546" w:type="dxa"/>
            <w:tcBorders>
              <w:bottom w:val="single" w:sz="4" w:space="0" w:color="FF8200" w:themeColor="text2"/>
            </w:tcBorders>
          </w:tcPr>
          <w:p w14:paraId="7BFC1DE1" w14:textId="77777777" w:rsidR="001C1280" w:rsidRDefault="001C1280" w:rsidP="006A0609">
            <w:pPr>
              <w:pStyle w:val="KeyMsgText"/>
              <w:keepNext/>
              <w:ind w:right="-249"/>
            </w:pPr>
          </w:p>
        </w:tc>
      </w:tr>
      <w:tr w:rsidR="001C1280" w14:paraId="338F95D0" w14:textId="77777777" w:rsidTr="001C1280">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12A9CDC8" w14:textId="7AEFE354" w:rsidR="005D68CE" w:rsidRPr="005D68CE" w:rsidRDefault="005D68CE" w:rsidP="00AF41D7">
            <w:pPr>
              <w:pStyle w:val="ListParagraph"/>
              <w:numPr>
                <w:ilvl w:val="0"/>
                <w:numId w:val="22"/>
              </w:numPr>
            </w:pPr>
            <w:r w:rsidRPr="005D68CE">
              <w:t xml:space="preserve">Proactive, organised and comfortable taking ownership of day-to-day delivery. </w:t>
            </w:r>
          </w:p>
          <w:p w14:paraId="17483E9C" w14:textId="7EF8AE24" w:rsidR="005D68CE" w:rsidRPr="005D68CE" w:rsidRDefault="005D68CE" w:rsidP="00AF41D7">
            <w:pPr>
              <w:pStyle w:val="ListParagraph"/>
              <w:numPr>
                <w:ilvl w:val="0"/>
                <w:numId w:val="22"/>
              </w:numPr>
            </w:pPr>
            <w:r w:rsidRPr="005D68CE">
              <w:t xml:space="preserve">Strong attention to detail and commitment to producing accurate, high-quality work. </w:t>
            </w:r>
          </w:p>
          <w:p w14:paraId="4996AF0D" w14:textId="0DCED9E0" w:rsidR="005D68CE" w:rsidRPr="005D68CE" w:rsidRDefault="005D68CE" w:rsidP="00AF41D7">
            <w:pPr>
              <w:pStyle w:val="ListParagraph"/>
              <w:numPr>
                <w:ilvl w:val="0"/>
                <w:numId w:val="22"/>
              </w:numPr>
            </w:pPr>
            <w:r w:rsidRPr="005D68CE">
              <w:t xml:space="preserve">Able to manage several activities and deadlines at the same time. </w:t>
            </w:r>
          </w:p>
          <w:p w14:paraId="34C67165" w14:textId="3EC23558" w:rsidR="005D68CE" w:rsidRPr="005D68CE" w:rsidRDefault="005D68CE" w:rsidP="00AF41D7">
            <w:pPr>
              <w:pStyle w:val="ListParagraph"/>
              <w:numPr>
                <w:ilvl w:val="0"/>
                <w:numId w:val="22"/>
              </w:numPr>
            </w:pPr>
            <w:r w:rsidRPr="005D68CE">
              <w:t xml:space="preserve">Clear and confident written, verbal and presentation communication skills. </w:t>
            </w:r>
          </w:p>
          <w:p w14:paraId="3BF90A35" w14:textId="0C8BB641" w:rsidR="005D68CE" w:rsidRPr="005D68CE" w:rsidRDefault="005D68CE" w:rsidP="00AF41D7">
            <w:pPr>
              <w:pStyle w:val="ListParagraph"/>
              <w:numPr>
                <w:ilvl w:val="0"/>
                <w:numId w:val="22"/>
              </w:numPr>
            </w:pPr>
            <w:r w:rsidRPr="005D68CE">
              <w:t xml:space="preserve">Collaborative and able to build productive relationships across different teams. </w:t>
            </w:r>
          </w:p>
          <w:p w14:paraId="5C0956EA" w14:textId="7BD48A6D" w:rsidR="005D68CE" w:rsidRPr="005D68CE" w:rsidRDefault="005D68CE" w:rsidP="00AF41D7">
            <w:pPr>
              <w:pStyle w:val="ListParagraph"/>
              <w:numPr>
                <w:ilvl w:val="0"/>
                <w:numId w:val="22"/>
              </w:numPr>
            </w:pPr>
            <w:r w:rsidRPr="005D68CE">
              <w:t xml:space="preserve">Calm and practical when priorities change or delivery issues arise. </w:t>
            </w:r>
          </w:p>
          <w:p w14:paraId="6D5829AB" w14:textId="04613ABF" w:rsidR="005D68CE" w:rsidRPr="005D68CE" w:rsidRDefault="005D68CE" w:rsidP="00AF41D7">
            <w:pPr>
              <w:pStyle w:val="ListParagraph"/>
              <w:numPr>
                <w:ilvl w:val="0"/>
                <w:numId w:val="22"/>
              </w:numPr>
            </w:pPr>
            <w:r w:rsidRPr="005D68CE">
              <w:t xml:space="preserve">Curious about customers and motivated to make content and experiences more useful. </w:t>
            </w:r>
          </w:p>
          <w:p w14:paraId="6A437D14" w14:textId="4DA1E1BC" w:rsidR="005D68CE" w:rsidRPr="005D68CE" w:rsidRDefault="005D68CE" w:rsidP="00AF41D7">
            <w:pPr>
              <w:pStyle w:val="ListParagraph"/>
              <w:numPr>
                <w:ilvl w:val="0"/>
                <w:numId w:val="22"/>
              </w:numPr>
            </w:pPr>
            <w:r w:rsidRPr="005D68CE">
              <w:t xml:space="preserve">Comfortable asking questions, identifying risks and escalating issues appropriately. </w:t>
            </w:r>
          </w:p>
          <w:p w14:paraId="3A226120" w14:textId="2F2CDCB1" w:rsidR="005D68CE" w:rsidRPr="005D68CE" w:rsidRDefault="005D68CE" w:rsidP="00AF41D7">
            <w:pPr>
              <w:pStyle w:val="ListParagraph"/>
              <w:numPr>
                <w:ilvl w:val="0"/>
                <w:numId w:val="22"/>
              </w:numPr>
            </w:pPr>
            <w:r w:rsidRPr="005D68CE">
              <w:t xml:space="preserve">Positive, adaptable and willing to support a broad range of marketing activity. </w:t>
            </w:r>
          </w:p>
          <w:p w14:paraId="53F4E1F0" w14:textId="0A96D940" w:rsidR="005D68CE" w:rsidRPr="005D68CE" w:rsidRDefault="005D68CE" w:rsidP="00AF41D7">
            <w:pPr>
              <w:pStyle w:val="ListParagraph"/>
              <w:numPr>
                <w:ilvl w:val="0"/>
                <w:numId w:val="22"/>
              </w:numPr>
            </w:pPr>
            <w:r w:rsidRPr="005D68CE">
              <w:t>Outcome-focused, with an interest in measuring results and improving future delive</w:t>
            </w:r>
            <w:r w:rsidR="00AF41D7">
              <w:t>r</w:t>
            </w:r>
          </w:p>
          <w:p w14:paraId="076472AA" w14:textId="5A4B37D5" w:rsidR="001C1280" w:rsidRPr="000C6725" w:rsidRDefault="001C1280" w:rsidP="00AF41D7">
            <w:pPr>
              <w:pStyle w:val="ListParagraph"/>
            </w:pPr>
          </w:p>
        </w:tc>
      </w:tr>
    </w:tbl>
    <w:p w14:paraId="66C2B702" w14:textId="77777777" w:rsidR="000730AE" w:rsidRDefault="000730AE" w:rsidP="000730AE">
      <w:pPr>
        <w:pStyle w:val="Heading2"/>
        <w:numPr>
          <w:ilvl w:val="0"/>
          <w:numId w:val="0"/>
        </w:numPr>
      </w:pPr>
      <w:r>
        <w:t>Education, qualification and professional membership requirements</w:t>
      </w:r>
    </w:p>
    <w:p w14:paraId="6C158742" w14:textId="77777777" w:rsidR="00E23B4E" w:rsidRPr="00E23B4E" w:rsidRDefault="00E23B4E" w:rsidP="00E23B4E"/>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36"/>
      </w:tblGrid>
      <w:tr w:rsidR="00A54EAC" w14:paraId="75C5A0DC" w14:textId="77777777" w:rsidTr="0064114E">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5F8F6087" w14:textId="270F5671" w:rsidR="00A6182D" w:rsidRDefault="00A6182D" w:rsidP="004A6FEB">
            <w:pPr>
              <w:pStyle w:val="ListParagraph"/>
              <w:numPr>
                <w:ilvl w:val="0"/>
                <w:numId w:val="12"/>
              </w:numPr>
            </w:pPr>
            <w:r>
              <w:t>Degree level education or equivalent experience</w:t>
            </w:r>
            <w:r w:rsidR="0028294D">
              <w:t>.</w:t>
            </w:r>
          </w:p>
          <w:p w14:paraId="1A76FBEE" w14:textId="65C79CBF" w:rsidR="00A6182D" w:rsidRDefault="00A6182D" w:rsidP="004A6FEB">
            <w:pPr>
              <w:pStyle w:val="ListParagraph"/>
              <w:numPr>
                <w:ilvl w:val="0"/>
                <w:numId w:val="12"/>
              </w:numPr>
            </w:pPr>
            <w:r>
              <w:t>Highly numerate and creative with strong analytical skills</w:t>
            </w:r>
            <w:r w:rsidR="0028294D">
              <w:t>.</w:t>
            </w:r>
          </w:p>
          <w:p w14:paraId="1E6A798C" w14:textId="047897B7" w:rsidR="00A54EAC" w:rsidRPr="000C6725" w:rsidRDefault="00A54EAC" w:rsidP="00343E5A">
            <w:pPr>
              <w:ind w:left="360"/>
            </w:pPr>
          </w:p>
        </w:tc>
      </w:tr>
    </w:tbl>
    <w:p w14:paraId="76F1F68A" w14:textId="77777777" w:rsidR="00A54EAC" w:rsidRPr="00A54EAC" w:rsidRDefault="00A54EAC" w:rsidP="00A54EAC"/>
    <w:p w14:paraId="21199091" w14:textId="77777777" w:rsidR="00A54EAC" w:rsidRPr="00A54EAC" w:rsidRDefault="00A54EAC" w:rsidP="00A54EAC"/>
    <w:p w14:paraId="26730CEE" w14:textId="22F8E805" w:rsidR="000C6725" w:rsidRDefault="000C6725" w:rsidP="00303A10">
      <w:pPr>
        <w:pStyle w:val="Heading2"/>
        <w:numPr>
          <w:ilvl w:val="0"/>
          <w:numId w:val="0"/>
        </w:numPr>
      </w:pPr>
      <w:r>
        <w:lastRenderedPageBreak/>
        <w:t>Differentiators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C1280" w14:paraId="338C1055" w14:textId="77777777" w:rsidTr="006A0609">
        <w:trPr>
          <w:cantSplit/>
          <w:trHeight w:hRule="exact" w:val="20"/>
        </w:trPr>
        <w:tc>
          <w:tcPr>
            <w:tcW w:w="10546" w:type="dxa"/>
            <w:tcBorders>
              <w:bottom w:val="single" w:sz="4" w:space="0" w:color="FF8200" w:themeColor="text2"/>
            </w:tcBorders>
          </w:tcPr>
          <w:p w14:paraId="25F7EEAC" w14:textId="77777777" w:rsidR="001C1280" w:rsidRDefault="001C1280" w:rsidP="006A0609">
            <w:pPr>
              <w:pStyle w:val="KeyMsgText"/>
              <w:keepNext/>
              <w:ind w:right="-249"/>
            </w:pPr>
          </w:p>
        </w:tc>
      </w:tr>
      <w:tr w:rsidR="001C1280" w14:paraId="0C3943CB" w14:textId="77777777" w:rsidTr="001C1280">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514653DB" w14:textId="3F3BC132" w:rsidR="009C7311" w:rsidRDefault="009C7311" w:rsidP="009C7311">
            <w:r>
              <w:t>NEST has a unique culture due to its position of operating as a not-for-profit in a predominantly private sector industry whilst being funded by government. This leads to a high level of scrutiny, reporting and collaborative decision making.</w:t>
            </w:r>
          </w:p>
          <w:p w14:paraId="120BEBE0" w14:textId="65597DDE" w:rsidR="009C7311" w:rsidRDefault="009C7311" w:rsidP="009C7311">
            <w:r>
              <w:t xml:space="preserve">NEST is a relatively young organisation and many of the marketing challenges are related to transforming our business processes from that of a start up to that of a more established operation. </w:t>
            </w:r>
          </w:p>
          <w:p w14:paraId="1F5B4A2C" w14:textId="3A60B17D" w:rsidR="001C1280" w:rsidRPr="000C6725" w:rsidRDefault="009C7311" w:rsidP="009C7311">
            <w:r>
              <w:t>NEST is part of the largest behavioural economics and social change policy to be implemented in a long time. This context provides a once-in-a-lifetime opportunity to be part of an exciting marketing challenge - positioning a digital self-serve pension scheme in an environment dominated by traditional players and some ‘me too’ brands to provide a ‘public service’ while ensuring commercial sustainability for the business in the long-term.</w:t>
            </w:r>
          </w:p>
        </w:tc>
      </w:tr>
    </w:tbl>
    <w:p w14:paraId="0BEA7301" w14:textId="77777777" w:rsidR="00176A70" w:rsidRDefault="00176A70" w:rsidP="00176A70">
      <w:pPr>
        <w:pStyle w:val="Heading2"/>
        <w:numPr>
          <w:ilvl w:val="0"/>
          <w:numId w:val="0"/>
        </w:numPr>
      </w:pPr>
      <w:r w:rsidRPr="00176A70">
        <w:t>Working pattern</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76A70" w14:paraId="4EEB955E" w14:textId="77777777" w:rsidTr="009D0B61">
        <w:trPr>
          <w:cantSplit/>
          <w:trHeight w:hRule="exact" w:val="20"/>
        </w:trPr>
        <w:tc>
          <w:tcPr>
            <w:tcW w:w="10546" w:type="dxa"/>
            <w:tcBorders>
              <w:bottom w:val="single" w:sz="4" w:space="0" w:color="FF8200" w:themeColor="text2"/>
            </w:tcBorders>
          </w:tcPr>
          <w:p w14:paraId="4D4799FE" w14:textId="77777777" w:rsidR="00176A70" w:rsidRDefault="00176A70" w:rsidP="009D0B61">
            <w:pPr>
              <w:pStyle w:val="KeyMsgText"/>
              <w:keepNext/>
              <w:ind w:right="-249"/>
            </w:pPr>
          </w:p>
        </w:tc>
      </w:tr>
      <w:tr w:rsidR="00176A70" w14:paraId="00E79D2D" w14:textId="77777777" w:rsidTr="009D0B61">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3ECE06CC" w14:textId="595824F9" w:rsidR="00176A70" w:rsidRPr="000C6725" w:rsidRDefault="0091203F" w:rsidP="009D0B61">
            <w:r>
              <w:t>Monday – Friday, 09:00 – 17:30</w:t>
            </w:r>
          </w:p>
        </w:tc>
      </w:tr>
    </w:tbl>
    <w:p w14:paraId="50856B63" w14:textId="77777777" w:rsidR="00176A70" w:rsidRDefault="00176A70" w:rsidP="00176A70">
      <w:pPr>
        <w:pStyle w:val="Heading2"/>
        <w:numPr>
          <w:ilvl w:val="0"/>
          <w:numId w:val="0"/>
        </w:numPr>
      </w:pPr>
      <w:r w:rsidRPr="00176A70">
        <w:t>Grade Descriptor</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76A70" w14:paraId="30407538" w14:textId="77777777" w:rsidTr="009D0B61">
        <w:trPr>
          <w:cantSplit/>
          <w:trHeight w:hRule="exact" w:val="20"/>
        </w:trPr>
        <w:tc>
          <w:tcPr>
            <w:tcW w:w="10546" w:type="dxa"/>
            <w:tcBorders>
              <w:bottom w:val="single" w:sz="4" w:space="0" w:color="FF8200" w:themeColor="text2"/>
            </w:tcBorders>
          </w:tcPr>
          <w:p w14:paraId="2AF5BC2B" w14:textId="77777777" w:rsidR="00176A70" w:rsidRDefault="00176A70" w:rsidP="009D0B61">
            <w:pPr>
              <w:pStyle w:val="KeyMsgText"/>
              <w:keepNext/>
              <w:ind w:right="-249"/>
            </w:pPr>
          </w:p>
        </w:tc>
      </w:tr>
      <w:tr w:rsidR="00176A70" w14:paraId="5BB48E7D" w14:textId="77777777" w:rsidTr="009D0B61">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33DDB6A4" w14:textId="705D9AEA" w:rsidR="00176A70" w:rsidRPr="000C6725" w:rsidRDefault="00FE749B" w:rsidP="00BE5B32">
            <w:r>
              <w:t xml:space="preserve">L4 </w:t>
            </w:r>
            <w:r w:rsidR="00BE5B32">
              <w:t>- Works to deliver day-to-day objectives with some direct impact on the achievement of results for the job area. Works under supervision and may follow a defined standard output or set of procedures.</w:t>
            </w:r>
          </w:p>
        </w:tc>
      </w:tr>
    </w:tbl>
    <w:p w14:paraId="38CB343E" w14:textId="77777777" w:rsidR="00F2212E" w:rsidRDefault="00F2212E" w:rsidP="006D3A53"/>
    <w:sdt>
      <w:sdtPr>
        <w:alias w:val="Locked Back Graphics"/>
        <w:tag w:val="Locked Back Graphics"/>
        <w:id w:val="-1298136027"/>
        <w:lock w:val="sdtLocked"/>
        <w:placeholder>
          <w:docPart w:val="E31BBABE5E864A0BA9939AA38A63D58D"/>
        </w:placeholder>
      </w:sdtPr>
      <w:sdtContent>
        <w:p w14:paraId="669FF867" w14:textId="77777777" w:rsidR="005C7B64" w:rsidRDefault="00F2212E" w:rsidP="004E67AD">
          <w:pPr>
            <w:pStyle w:val="Spacer"/>
          </w:pPr>
          <w:r>
            <w:rPr>
              <w:noProof/>
            </w:rPr>
            <mc:AlternateContent>
              <mc:Choice Requires="wps">
                <w:drawing>
                  <wp:anchor distT="0" distB="0" distL="0" distR="0" simplePos="0" relativeHeight="251658241" behindDoc="1" locked="1" layoutInCell="1" allowOverlap="1" wp14:anchorId="3AA55C07" wp14:editId="74C85407">
                    <wp:simplePos x="0" y="0"/>
                    <wp:positionH relativeFrom="page">
                      <wp:align>left</wp:align>
                    </wp:positionH>
                    <wp:positionV relativeFrom="page">
                      <wp:align>bottom</wp:align>
                    </wp:positionV>
                    <wp:extent cx="7560000" cy="1980000"/>
                    <wp:effectExtent l="0" t="0" r="3175" b="9525"/>
                    <wp:wrapSquare wrapText="bothSides"/>
                    <wp:docPr id="6" name="ColouredShap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000" cy="1980000"/>
                            </a:xfrm>
                            <a:prstGeom prst="rect">
                              <a:avLst/>
                            </a:prstGeom>
                            <a:solidFill>
                              <a:srgbClr val="28465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W w:w="0" w:type="auto"/>
                                  <w:tblLayout w:type="fixed"/>
                                  <w:tblCellMar>
                                    <w:left w:w="0" w:type="dxa"/>
                                    <w:right w:w="0" w:type="dxa"/>
                                  </w:tblCellMar>
                                  <w:tblLook w:val="04A0" w:firstRow="1" w:lastRow="0" w:firstColumn="1" w:lastColumn="0" w:noHBand="0" w:noVBand="1"/>
                                </w:tblPr>
                                <w:tblGrid>
                                  <w:gridCol w:w="10490"/>
                                  <w:gridCol w:w="39"/>
                                </w:tblGrid>
                                <w:tr w:rsidR="00F2212E" w:rsidRPr="00CD20EA" w14:paraId="3DD8043E" w14:textId="77777777" w:rsidTr="00CD20EA">
                                  <w:trPr>
                                    <w:trHeight w:val="1701"/>
                                  </w:trPr>
                                  <w:tc>
                                    <w:tcPr>
                                      <w:tcW w:w="10490" w:type="dxa"/>
                                      <w:vAlign w:val="bottom"/>
                                    </w:tcPr>
                                    <w:p w14:paraId="70C54470" w14:textId="77777777" w:rsidR="00F2212E" w:rsidRPr="007267C1" w:rsidRDefault="00F2212E" w:rsidP="005C7B64">
                                      <w:pPr>
                                        <w:pStyle w:val="NoSpacing"/>
                                        <w:rPr>
                                          <w:color w:val="FFFFFF" w:themeColor="background1"/>
                                          <w:sz w:val="24"/>
                                        </w:rPr>
                                      </w:pPr>
                                      <w:r w:rsidRPr="007267C1">
                                        <w:rPr>
                                          <w:color w:val="FFFFFF" w:themeColor="background1"/>
                                          <w:sz w:val="24"/>
                                        </w:rPr>
                                        <w:t>Nest Corporation</w:t>
                                      </w:r>
                                    </w:p>
                                    <w:p w14:paraId="5ADF5FBE" w14:textId="77777777" w:rsidR="00F2212E" w:rsidRDefault="00F2212E" w:rsidP="005C7B64">
                                      <w:pPr>
                                        <w:pStyle w:val="NoSpacing"/>
                                        <w:rPr>
                                          <w:color w:val="FFFFFF" w:themeColor="background1"/>
                                          <w:sz w:val="24"/>
                                        </w:rPr>
                                      </w:pPr>
                                      <w:r w:rsidRPr="007267C1">
                                        <w:rPr>
                                          <w:color w:val="FFFFFF" w:themeColor="background1"/>
                                          <w:sz w:val="24"/>
                                        </w:rPr>
                                        <w:t>10 South Colonnade</w:t>
                                      </w:r>
                                    </w:p>
                                    <w:p w14:paraId="4668DAF5" w14:textId="77777777" w:rsidR="00F2212E" w:rsidRDefault="00F2212E" w:rsidP="005C7B64">
                                      <w:pPr>
                                        <w:pStyle w:val="NoSpacing"/>
                                        <w:rPr>
                                          <w:color w:val="FFFFFF" w:themeColor="background1"/>
                                          <w:sz w:val="24"/>
                                        </w:rPr>
                                      </w:pPr>
                                      <w:r w:rsidRPr="007267C1">
                                        <w:rPr>
                                          <w:color w:val="FFFFFF" w:themeColor="background1"/>
                                          <w:sz w:val="24"/>
                                        </w:rPr>
                                        <w:t>Canary Wharf</w:t>
                                      </w:r>
                                    </w:p>
                                    <w:p w14:paraId="3FA4C82A" w14:textId="77777777" w:rsidR="00F2212E" w:rsidRPr="00CD20EA" w:rsidRDefault="00F2212E" w:rsidP="005C7B64">
                                      <w:pPr>
                                        <w:pStyle w:val="NoSpacing"/>
                                        <w:rPr>
                                          <w:color w:val="FFFFFF" w:themeColor="background1"/>
                                          <w:sz w:val="24"/>
                                          <w:lang w:val="it-IT"/>
                                        </w:rPr>
                                      </w:pPr>
                                      <w:r w:rsidRPr="00CD20EA">
                                        <w:rPr>
                                          <w:color w:val="FFFFFF" w:themeColor="background1"/>
                                          <w:sz w:val="24"/>
                                          <w:lang w:val="it-IT"/>
                                        </w:rPr>
                                        <w:t>London, E14 4PZ</w:t>
                                      </w:r>
                                    </w:p>
                                    <w:p w14:paraId="2F9FC0F6" w14:textId="77777777" w:rsidR="0064205F" w:rsidRPr="00CD20EA" w:rsidRDefault="0064205F" w:rsidP="005C7B64">
                                      <w:pPr>
                                        <w:pStyle w:val="NoSpacing"/>
                                        <w:rPr>
                                          <w:color w:val="FFFFFF" w:themeColor="background1"/>
                                          <w:sz w:val="24"/>
                                          <w:lang w:val="it-IT"/>
                                        </w:rPr>
                                      </w:pPr>
                                    </w:p>
                                    <w:p w14:paraId="26F1B3DB" w14:textId="77777777" w:rsidR="00F2212E" w:rsidRPr="000B3D85" w:rsidRDefault="00F2212E" w:rsidP="005C7B64">
                                      <w:pPr>
                                        <w:pStyle w:val="NoSpacing"/>
                                        <w:rPr>
                                          <w:rStyle w:val="Hyperlink"/>
                                          <w:color w:val="FFFFFF" w:themeColor="background1"/>
                                          <w:sz w:val="28"/>
                                          <w:u w:val="none"/>
                                          <w:lang w:val="it-IT"/>
                                        </w:rPr>
                                      </w:pPr>
                                      <w:hyperlink r:id="rId13" w:history="1">
                                        <w:r w:rsidRPr="00CD20EA">
                                          <w:rPr>
                                            <w:rStyle w:val="Hyperlink"/>
                                            <w:color w:val="FFFFFF" w:themeColor="background1"/>
                                            <w:sz w:val="28"/>
                                            <w:u w:val="none"/>
                                            <w:lang w:val="it-IT"/>
                                          </w:rPr>
                                          <w:t>nestpensions.org.uk</w:t>
                                        </w:r>
                                      </w:hyperlink>
                                    </w:p>
                                    <w:p w14:paraId="63492C82" w14:textId="77777777" w:rsidR="00CD20EA" w:rsidRPr="000B3D85" w:rsidRDefault="00CD20EA" w:rsidP="005C7B64">
                                      <w:pPr>
                                        <w:pStyle w:val="NoSpacing"/>
                                        <w:rPr>
                                          <w:rStyle w:val="Hyperlink"/>
                                          <w:sz w:val="28"/>
                                          <w:lang w:val="it-IT"/>
                                        </w:rPr>
                                      </w:pPr>
                                    </w:p>
                                    <w:p w14:paraId="1EBA5EB5" w14:textId="3D6A14FB" w:rsidR="00CD20EA" w:rsidRPr="00CD20EA" w:rsidRDefault="00CD20EA" w:rsidP="005C7B64">
                                      <w:pPr>
                                        <w:pStyle w:val="NoSpacing"/>
                                        <w:rPr>
                                          <w:b/>
                                          <w:color w:val="FFFFFF" w:themeColor="background1"/>
                                          <w:sz w:val="24"/>
                                        </w:rPr>
                                      </w:pPr>
                                      <w:r w:rsidRPr="00CD20EA">
                                        <w:rPr>
                                          <w:b/>
                                          <w:color w:val="FFFFFF" w:themeColor="background1"/>
                                          <w:sz w:val="24"/>
                                        </w:rPr>
                                        <w:t>If you have any difficulty in sending your application or need the application pack in an alternative format, please contact careers@nestcorporation.org.uk.</w:t>
                                      </w:r>
                                    </w:p>
                                  </w:tc>
                                  <w:tc>
                                    <w:tcPr>
                                      <w:tcW w:w="39" w:type="dxa"/>
                                      <w:vAlign w:val="bottom"/>
                                    </w:tcPr>
                                    <w:p w14:paraId="6ED00836" w14:textId="77777777" w:rsidR="00F2212E" w:rsidRPr="00CD20EA" w:rsidRDefault="00F2212E" w:rsidP="005C7B64">
                                      <w:pPr>
                                        <w:pStyle w:val="NoSpacing"/>
                                        <w:jc w:val="right"/>
                                        <w:rPr>
                                          <w:color w:val="FF7882"/>
                                          <w:sz w:val="16"/>
                                        </w:rPr>
                                      </w:pPr>
                                    </w:p>
                                  </w:tc>
                                </w:tr>
                              </w:tbl>
                              <w:p w14:paraId="2327857C" w14:textId="77777777" w:rsidR="00F2212E" w:rsidRPr="00CD20EA" w:rsidRDefault="00F2212E" w:rsidP="00F2212E">
                                <w:pPr>
                                  <w:pStyle w:val="Spacer"/>
                                </w:pPr>
                              </w:p>
                            </w:txbxContent>
                          </wps:txbx>
                          <wps:bodyPr rot="0" spcFirstLastPara="0" vert="horz" wrap="square" lIns="432000" tIns="432000" rIns="432000" bIns="432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3AA55C07" id="ColouredShape" o:spid="_x0000_s1026" style="position:absolute;margin-left:0;margin-top:0;width:595.3pt;height:155.9pt;z-index:-251658239;visibility:visible;mso-wrap-style:square;mso-width-percent:0;mso-height-percent:0;mso-wrap-distance-left:0;mso-wrap-distance-top:0;mso-wrap-distance-right:0;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" fillcolor="#28465f" stroked="f" strokeweight="1pt">
                    <v:textbox style="mso-fit-shape-to-text:t" inset="12mm,12mm,12mm,12mm">
                      <w:txbxContent>
                        <w:tbl>
                          <w:tblPr>
                            <w:tblW w:w="0" w:type="auto"/>
                            <w:tblLayout w:type="fixed"/>
                            <w:tblCellMar>
                              <w:left w:w="0" w:type="dxa"/>
                              <w:right w:w="0" w:type="dxa"/>
                            </w:tblCellMar>
                            <w:tblLook w:val="04A0" w:firstRow="1" w:lastRow="0" w:firstColumn="1" w:lastColumn="0" w:noHBand="0" w:noVBand="1"/>
                          </w:tblPr>
                          <w:tblGrid>
                            <w:gridCol w:w="10490"/>
                            <w:gridCol w:w="39"/>
                          </w:tblGrid>
                          <w:tr w:rsidR="00F2212E" w:rsidRPr="00CD20EA" w14:paraId="3DD8043E" w14:textId="77777777" w:rsidTr="00CD20EA">
                            <w:trPr>
                              <w:trHeight w:val="1701"/>
                            </w:trPr>
                            <w:tc>
                              <w:tcPr>
                                <w:tcW w:w="10490" w:type="dxa"/>
                                <w:vAlign w:val="bottom"/>
                              </w:tcPr>
                              <w:p w14:paraId="70C54470" w14:textId="77777777" w:rsidR="00F2212E" w:rsidRPr="007267C1" w:rsidRDefault="00F2212E" w:rsidP="005C7B64">
                                <w:pPr>
                                  <w:pStyle w:val="NoSpacing"/>
                                  <w:rPr>
                                    <w:color w:val="FFFFFF" w:themeColor="background1"/>
                                    <w:sz w:val="24"/>
                                  </w:rPr>
                                </w:pPr>
                                <w:r w:rsidRPr="007267C1">
                                  <w:rPr>
                                    <w:color w:val="FFFFFF" w:themeColor="background1"/>
                                    <w:sz w:val="24"/>
                                  </w:rPr>
                                  <w:t>Nest Corporation</w:t>
                                </w:r>
                              </w:p>
                              <w:p w14:paraId="5ADF5FBE" w14:textId="77777777" w:rsidR="00F2212E" w:rsidRDefault="00F2212E" w:rsidP="005C7B64">
                                <w:pPr>
                                  <w:pStyle w:val="NoSpacing"/>
                                  <w:rPr>
                                    <w:color w:val="FFFFFF" w:themeColor="background1"/>
                                    <w:sz w:val="24"/>
                                  </w:rPr>
                                </w:pPr>
                                <w:r w:rsidRPr="007267C1">
                                  <w:rPr>
                                    <w:color w:val="FFFFFF" w:themeColor="background1"/>
                                    <w:sz w:val="24"/>
                                  </w:rPr>
                                  <w:t>10 South Colonnade</w:t>
                                </w:r>
                              </w:p>
                              <w:p w14:paraId="4668DAF5" w14:textId="77777777" w:rsidR="00F2212E" w:rsidRDefault="00F2212E" w:rsidP="005C7B64">
                                <w:pPr>
                                  <w:pStyle w:val="NoSpacing"/>
                                  <w:rPr>
                                    <w:color w:val="FFFFFF" w:themeColor="background1"/>
                                    <w:sz w:val="24"/>
                                  </w:rPr>
                                </w:pPr>
                                <w:r w:rsidRPr="007267C1">
                                  <w:rPr>
                                    <w:color w:val="FFFFFF" w:themeColor="background1"/>
                                    <w:sz w:val="24"/>
                                  </w:rPr>
                                  <w:t>Canary Wharf</w:t>
                                </w:r>
                              </w:p>
                              <w:p w14:paraId="3FA4C82A" w14:textId="77777777" w:rsidR="00F2212E" w:rsidRPr="00CD20EA" w:rsidRDefault="00F2212E" w:rsidP="005C7B64">
                                <w:pPr>
                                  <w:pStyle w:val="NoSpacing"/>
                                  <w:rPr>
                                    <w:color w:val="FFFFFF" w:themeColor="background1"/>
                                    <w:sz w:val="24"/>
                                    <w:lang w:val="it-IT"/>
                                  </w:rPr>
                                </w:pPr>
                                <w:r w:rsidRPr="00CD20EA">
                                  <w:rPr>
                                    <w:color w:val="FFFFFF" w:themeColor="background1"/>
                                    <w:sz w:val="24"/>
                                    <w:lang w:val="it-IT"/>
                                  </w:rPr>
                                  <w:t>London, E14 4PZ</w:t>
                                </w:r>
                              </w:p>
                              <w:p w14:paraId="2F9FC0F6" w14:textId="77777777" w:rsidR="0064205F" w:rsidRPr="00CD20EA" w:rsidRDefault="0064205F" w:rsidP="005C7B64">
                                <w:pPr>
                                  <w:pStyle w:val="NoSpacing"/>
                                  <w:rPr>
                                    <w:color w:val="FFFFFF" w:themeColor="background1"/>
                                    <w:sz w:val="24"/>
                                    <w:lang w:val="it-IT"/>
                                  </w:rPr>
                                </w:pPr>
                              </w:p>
                              <w:p w14:paraId="26F1B3DB" w14:textId="77777777" w:rsidR="00F2212E" w:rsidRPr="000B3D85" w:rsidRDefault="00F2212E" w:rsidP="005C7B64">
                                <w:pPr>
                                  <w:pStyle w:val="NoSpacing"/>
                                  <w:rPr>
                                    <w:rStyle w:val="Hyperlink"/>
                                    <w:color w:val="FFFFFF" w:themeColor="background1"/>
                                    <w:sz w:val="28"/>
                                    <w:u w:val="none"/>
                                    <w:lang w:val="it-IT"/>
                                  </w:rPr>
                                </w:pPr>
                                <w:hyperlink r:id="rId14" w:history="1">
                                  <w:r w:rsidRPr="00CD20EA">
                                    <w:rPr>
                                      <w:rStyle w:val="Hyperlink"/>
                                      <w:color w:val="FFFFFF" w:themeColor="background1"/>
                                      <w:sz w:val="28"/>
                                      <w:u w:val="none"/>
                                      <w:lang w:val="it-IT"/>
                                    </w:rPr>
                                    <w:t>nestpensions.org.uk</w:t>
                                  </w:r>
                                </w:hyperlink>
                              </w:p>
                              <w:p w14:paraId="63492C82" w14:textId="77777777" w:rsidR="00CD20EA" w:rsidRPr="000B3D85" w:rsidRDefault="00CD20EA" w:rsidP="005C7B64">
                                <w:pPr>
                                  <w:pStyle w:val="NoSpacing"/>
                                  <w:rPr>
                                    <w:rStyle w:val="Hyperlink"/>
                                    <w:sz w:val="28"/>
                                    <w:lang w:val="it-IT"/>
                                  </w:rPr>
                                </w:pPr>
                              </w:p>
                              <w:p w14:paraId="1EBA5EB5" w14:textId="3D6A14FB" w:rsidR="00CD20EA" w:rsidRPr="00CD20EA" w:rsidRDefault="00CD20EA" w:rsidP="005C7B64">
                                <w:pPr>
                                  <w:pStyle w:val="NoSpacing"/>
                                  <w:rPr>
                                    <w:b/>
                                    <w:color w:val="FFFFFF" w:themeColor="background1"/>
                                    <w:sz w:val="24"/>
                                  </w:rPr>
                                </w:pPr>
                                <w:r w:rsidRPr="00CD20EA">
                                  <w:rPr>
                                    <w:b/>
                                    <w:color w:val="FFFFFF" w:themeColor="background1"/>
                                    <w:sz w:val="24"/>
                                  </w:rPr>
                                  <w:t>If you have any difficulty in sending your application or need the application pack in an alternative format, please contact careers@nestcorporation.org.uk.</w:t>
                                </w:r>
                              </w:p>
                            </w:tc>
                            <w:tc>
                              <w:tcPr>
                                <w:tcW w:w="39" w:type="dxa"/>
                                <w:vAlign w:val="bottom"/>
                              </w:tcPr>
                              <w:p w14:paraId="6ED00836" w14:textId="77777777" w:rsidR="00F2212E" w:rsidRPr="00CD20EA" w:rsidRDefault="00F2212E" w:rsidP="005C7B64">
                                <w:pPr>
                                  <w:pStyle w:val="NoSpacing"/>
                                  <w:jc w:val="right"/>
                                  <w:rPr>
                                    <w:color w:val="FF7882"/>
                                    <w:sz w:val="16"/>
                                  </w:rPr>
                                </w:pPr>
                              </w:p>
                            </w:tc>
                          </w:tr>
                        </w:tbl>
                        <w:p w14:paraId="2327857C" w14:textId="77777777" w:rsidR="00F2212E" w:rsidRPr="00CD20EA" w:rsidRDefault="00F2212E" w:rsidP="00F2212E">
                          <w:pPr>
                            <w:pStyle w:val="Spacer"/>
                          </w:pPr>
                        </w:p>
                      </w:txbxContent>
                    </v:textbox>
                    <w10:wrap type="square" anchorx="page" anchory="page"/>
                    <w10:anchorlock/>
                  </v:rect>
                </w:pict>
              </mc:Fallback>
            </mc:AlternateContent>
          </w:r>
        </w:p>
      </w:sdtContent>
    </w:sdt>
    <w:p w14:paraId="22096501" w14:textId="77777777" w:rsidR="00F2212E" w:rsidRDefault="00F2212E" w:rsidP="00F2212E">
      <w:pPr>
        <w:pStyle w:val="Hidden"/>
        <w:framePr w:wrap="around"/>
      </w:pPr>
    </w:p>
    <w:sectPr w:rsidR="00F2212E" w:rsidSect="000C6725">
      <w:headerReference w:type="even" r:id="rId15"/>
      <w:headerReference w:type="default" r:id="rId16"/>
      <w:footerReference w:type="even" r:id="rId17"/>
      <w:footerReference w:type="default" r:id="rId18"/>
      <w:headerReference w:type="first" r:id="rId19"/>
      <w:footerReference w:type="first" r:id="rId20"/>
      <w:pgSz w:w="11906" w:h="16838" w:code="9"/>
      <w:pgMar w:top="1588" w:right="680" w:bottom="1361" w:left="680" w:header="68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BEE11" w14:textId="77777777" w:rsidR="00D53624" w:rsidRDefault="00D53624" w:rsidP="00540F52">
      <w:r>
        <w:separator/>
      </w:r>
    </w:p>
  </w:endnote>
  <w:endnote w:type="continuationSeparator" w:id="0">
    <w:p w14:paraId="3EA3B89B" w14:textId="77777777" w:rsidR="00D53624" w:rsidRDefault="00D53624" w:rsidP="00540F52">
      <w:r>
        <w:continuationSeparator/>
      </w:r>
    </w:p>
  </w:endnote>
  <w:endnote w:type="continuationNotice" w:id="1">
    <w:p w14:paraId="25729788" w14:textId="77777777" w:rsidR="00D53624" w:rsidRDefault="00D5362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ne)">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52CF5" w14:textId="77777777" w:rsidR="00176A70" w:rsidRDefault="00176A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15990"/>
      <w:tblW w:w="10545" w:type="dxa"/>
      <w:tblBorders>
        <w:top w:val="single" w:sz="2" w:space="0" w:color="28465F"/>
      </w:tblBorders>
      <w:tblLayout w:type="fixed"/>
      <w:tblCellMar>
        <w:left w:w="0" w:type="dxa"/>
        <w:right w:w="0" w:type="dxa"/>
      </w:tblCellMar>
      <w:tblLook w:val="04A0" w:firstRow="1" w:lastRow="0" w:firstColumn="1" w:lastColumn="0" w:noHBand="0" w:noVBand="1"/>
    </w:tblPr>
    <w:tblGrid>
      <w:gridCol w:w="9072"/>
      <w:gridCol w:w="1473"/>
    </w:tblGrid>
    <w:tr w:rsidR="005C7B64" w14:paraId="7E46A398" w14:textId="77777777" w:rsidTr="00F2212E">
      <w:trPr>
        <w:trHeight w:val="283"/>
      </w:trPr>
      <w:tc>
        <w:tcPr>
          <w:tcW w:w="9072" w:type="dxa"/>
          <w:vAlign w:val="bottom"/>
        </w:tcPr>
        <w:p w14:paraId="72B74739" w14:textId="77777777" w:rsidR="005C7B64" w:rsidRDefault="005C7B64" w:rsidP="00F2212E">
          <w:pPr>
            <w:pStyle w:val="Footer"/>
            <w:tabs>
              <w:tab w:val="left" w:pos="0"/>
              <w:tab w:val="right" w:pos="10538"/>
            </w:tabs>
          </w:pPr>
          <w:r w:rsidRPr="00A50E6B">
            <w:rPr>
              <w:b/>
              <w:bCs/>
            </w:rPr>
            <w:t>Nest</w:t>
          </w:r>
        </w:p>
      </w:tc>
      <w:tc>
        <w:tcPr>
          <w:tcW w:w="1473" w:type="dxa"/>
          <w:vAlign w:val="bottom"/>
        </w:tcPr>
        <w:p w14:paraId="7C34524F" w14:textId="77777777" w:rsidR="005C7B64" w:rsidRDefault="005C7B64" w:rsidP="00F2212E">
          <w:pPr>
            <w:pStyle w:val="Footer"/>
            <w:tabs>
              <w:tab w:val="left" w:pos="0"/>
              <w:tab w:val="right" w:pos="10538"/>
            </w:tabs>
            <w:jc w:val="right"/>
          </w:pPr>
          <w:r w:rsidRPr="003166E3">
            <w:rPr>
              <w:b/>
            </w:rPr>
            <w:fldChar w:fldCharType="begin"/>
          </w:r>
          <w:r w:rsidRPr="003166E3">
            <w:rPr>
              <w:b/>
            </w:rPr>
            <w:instrText xml:space="preserve"> PAGE  \* Arabic </w:instrText>
          </w:r>
          <w:r w:rsidRPr="003166E3">
            <w:rPr>
              <w:b/>
            </w:rPr>
            <w:fldChar w:fldCharType="separate"/>
          </w:r>
          <w:r>
            <w:rPr>
              <w:b/>
            </w:rPr>
            <w:t>4</w:t>
          </w:r>
          <w:r w:rsidRPr="003166E3">
            <w:rPr>
              <w:b/>
            </w:rPr>
            <w:fldChar w:fldCharType="end"/>
          </w:r>
          <w:r w:rsidRPr="003166E3">
            <w:rPr>
              <w:b/>
            </w:rPr>
            <w:t xml:space="preserve"> of </w:t>
          </w:r>
          <w:r w:rsidRPr="003166E3">
            <w:rPr>
              <w:b/>
            </w:rPr>
            <w:fldChar w:fldCharType="begin"/>
          </w:r>
          <w:r w:rsidRPr="003166E3">
            <w:rPr>
              <w:b/>
            </w:rPr>
            <w:instrText xml:space="preserve"> NUMPAGES  \* Arabic </w:instrText>
          </w:r>
          <w:r w:rsidRPr="003166E3">
            <w:rPr>
              <w:b/>
            </w:rPr>
            <w:fldChar w:fldCharType="separate"/>
          </w:r>
          <w:r>
            <w:rPr>
              <w:b/>
            </w:rPr>
            <w:t>7</w:t>
          </w:r>
          <w:r w:rsidRPr="003166E3">
            <w:rPr>
              <w:b/>
            </w:rPr>
            <w:fldChar w:fldCharType="end"/>
          </w:r>
        </w:p>
      </w:tc>
    </w:tr>
  </w:tbl>
  <w:p w14:paraId="76FF0B02" w14:textId="77777777" w:rsidR="00BB05CB" w:rsidRPr="005C7B64" w:rsidRDefault="00BB05CB" w:rsidP="005C7B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15877"/>
      <w:tblW w:w="10545" w:type="dxa"/>
      <w:tblBorders>
        <w:top w:val="single" w:sz="2" w:space="0" w:color="FF8200" w:themeColor="text2"/>
      </w:tblBorders>
      <w:tblLayout w:type="fixed"/>
      <w:tblCellMar>
        <w:left w:w="0" w:type="dxa"/>
        <w:right w:w="0" w:type="dxa"/>
      </w:tblCellMar>
      <w:tblLook w:val="04A0" w:firstRow="1" w:lastRow="0" w:firstColumn="1" w:lastColumn="0" w:noHBand="0" w:noVBand="1"/>
    </w:tblPr>
    <w:tblGrid>
      <w:gridCol w:w="7938"/>
      <w:gridCol w:w="2607"/>
    </w:tblGrid>
    <w:tr w:rsidR="00BF6755" w14:paraId="4C32D504" w14:textId="77777777" w:rsidTr="001E7B00">
      <w:trPr>
        <w:trHeight w:val="397"/>
      </w:trPr>
      <w:tc>
        <w:tcPr>
          <w:tcW w:w="7938" w:type="dxa"/>
          <w:vAlign w:val="bottom"/>
        </w:tcPr>
        <w:p w14:paraId="4D7F88F4" w14:textId="77777777" w:rsidR="00BF6755" w:rsidRDefault="00BF6755" w:rsidP="001E7B00">
          <w:pPr>
            <w:pStyle w:val="Footer"/>
            <w:tabs>
              <w:tab w:val="left" w:pos="0"/>
              <w:tab w:val="right" w:pos="10538"/>
            </w:tabs>
          </w:pP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IF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007B1476">
            <w:rPr>
              <w:rFonts w:asciiTheme="majorHAnsi" w:hAnsiTheme="majorHAnsi"/>
              <w:bCs/>
              <w:caps/>
              <w:noProof/>
              <w:color w:val="FF8200" w:themeColor="text2"/>
              <w:lang w:val="en-US"/>
            </w:rPr>
            <w:instrText>Error! No text of specified style in document.</w:instrText>
          </w:r>
          <w:r w:rsidRPr="00514A63">
            <w:rPr>
              <w:rFonts w:asciiTheme="majorHAnsi" w:hAnsiTheme="majorHAnsi"/>
              <w:b/>
              <w:caps/>
              <w:color w:val="FF8200" w:themeColor="text2"/>
            </w:rPr>
            <w:fldChar w:fldCharType="end"/>
          </w:r>
          <w:r w:rsidRPr="00514A63">
            <w:rPr>
              <w:rFonts w:asciiTheme="majorHAnsi" w:hAnsiTheme="majorHAnsi"/>
              <w:b/>
              <w:caps/>
              <w:noProof/>
              <w:color w:val="FF8200" w:themeColor="text2"/>
            </w:rPr>
            <w:instrText>"</w:instrText>
          </w:r>
          <w:r w:rsidRPr="00514A63">
            <w:rPr>
              <w:rFonts w:asciiTheme="majorHAnsi" w:hAnsiTheme="majorHAnsi"/>
              <w:b/>
              <w:caps/>
              <w:color w:val="FF8200" w:themeColor="text2"/>
            </w:rPr>
            <w:instrText xml:space="preserve"> = "Error*" ""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Pr="00514A63">
            <w:rPr>
              <w:rFonts w:asciiTheme="majorHAnsi" w:hAnsiTheme="majorHAnsi"/>
              <w:b/>
              <w:caps/>
              <w:noProof/>
              <w:color w:val="FF8200" w:themeColor="text2"/>
            </w:rPr>
            <w:instrText>Main numbered heading</w:instrText>
          </w:r>
          <w:r w:rsidRPr="00514A63">
            <w:rPr>
              <w:rFonts w:asciiTheme="majorHAnsi" w:hAnsiTheme="majorHAnsi"/>
              <w:b/>
              <w:caps/>
              <w:color w:val="FF8200" w:themeColor="text2"/>
            </w:rPr>
            <w:fldChar w:fldCharType="end"/>
          </w:r>
          <w:r>
            <w:rPr>
              <w:rFonts w:asciiTheme="majorHAnsi" w:hAnsiTheme="majorHAnsi"/>
              <w:b/>
              <w:caps/>
              <w:color w:val="FF8200" w:themeColor="text2"/>
            </w:rPr>
            <w:instrText xml:space="preserve">   </w:instrText>
          </w:r>
          <w:r w:rsidRPr="00514A63">
            <w:rPr>
              <w:rFonts w:asciiTheme="majorHAnsi" w:hAnsiTheme="majorHAnsi"/>
              <w:b/>
              <w:caps/>
              <w:color w:val="FF8200" w:themeColor="text2"/>
            </w:rPr>
            <w:instrText xml:space="preserve">" </w:instrText>
          </w:r>
          <w:r w:rsidRPr="00514A63">
            <w:rPr>
              <w:rFonts w:asciiTheme="majorHAnsi" w:hAnsiTheme="majorHAnsi"/>
              <w:b/>
              <w:caps/>
              <w:color w:val="FF8200" w:themeColor="text2"/>
            </w:rPr>
            <w:fldChar w:fldCharType="end"/>
          </w: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"±CoverConfi"</w:instrText>
          </w:r>
          <w:r>
            <w:fldChar w:fldCharType="separate"/>
          </w:r>
          <w:r w:rsidR="007B1476">
            <w:rPr>
              <w:b/>
              <w:bCs/>
              <w:noProof/>
              <w:lang w:val="en-US"/>
            </w:rPr>
            <w:instrText>Error! No text of specified style in document.</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rPr>
              <w:rFonts w:asciiTheme="majorHAnsi" w:hAnsiTheme="majorHAnsi"/>
            </w:rPr>
            <w:instrText xml:space="preserve">Nest </w:instrText>
          </w:r>
          <w:r>
            <w:fldChar w:fldCharType="begin"/>
          </w:r>
          <w:r>
            <w:instrText xml:space="preserve"> STYLEREF  "±CoverConfi</w:instrText>
          </w:r>
          <w:r>
            <w:fldChar w:fldCharType="separate"/>
          </w:r>
          <w:r w:rsidR="00F2212E">
            <w:rPr>
              <w:noProof/>
            </w:rPr>
            <w:instrText>Choose an item.</w:instrText>
          </w:r>
          <w:r>
            <w:fldChar w:fldCharType="end"/>
          </w:r>
          <w:r w:rsidRPr="00E47272">
            <w:rPr>
              <w:rFonts w:asciiTheme="majorHAnsi" w:hAnsiTheme="majorHAnsi"/>
            </w:rPr>
            <w:instrText xml:space="preserve">" </w:instrText>
          </w:r>
          <w:r w:rsidRPr="00E47272">
            <w:rPr>
              <w:rFonts w:asciiTheme="majorHAnsi" w:hAnsiTheme="majorHAnsi"/>
            </w:rPr>
            <w:fldChar w:fldCharType="end"/>
          </w:r>
        </w:p>
      </w:tc>
      <w:tc>
        <w:tcPr>
          <w:tcW w:w="2607" w:type="dxa"/>
          <w:vAlign w:val="bottom"/>
        </w:tcPr>
        <w:p w14:paraId="30B5DED8" w14:textId="77777777" w:rsidR="00BF6755" w:rsidRDefault="00BF6755" w:rsidP="001E7B00">
          <w:pPr>
            <w:pStyle w:val="Footer"/>
            <w:tabs>
              <w:tab w:val="left" w:pos="0"/>
              <w:tab w:val="right" w:pos="10538"/>
            </w:tabs>
            <w:jc w:val="right"/>
          </w:pPr>
          <w:r w:rsidRPr="003166E3">
            <w:rPr>
              <w:b/>
            </w:rPr>
            <w:fldChar w:fldCharType="begin"/>
          </w:r>
          <w:r w:rsidRPr="003166E3">
            <w:rPr>
              <w:b/>
            </w:rPr>
            <w:instrText xml:space="preserve"> PAGE  \* Arabic </w:instrText>
          </w:r>
          <w:r w:rsidRPr="003166E3">
            <w:rPr>
              <w:b/>
            </w:rPr>
            <w:fldChar w:fldCharType="separate"/>
          </w:r>
          <w:r>
            <w:rPr>
              <w:b/>
            </w:rPr>
            <w:t>2</w:t>
          </w:r>
          <w:r w:rsidRPr="003166E3">
            <w:rPr>
              <w:b/>
            </w:rPr>
            <w:fldChar w:fldCharType="end"/>
          </w:r>
          <w:r w:rsidRPr="003166E3">
            <w:rPr>
              <w:b/>
            </w:rPr>
            <w:t xml:space="preserve"> of </w:t>
          </w:r>
          <w:r w:rsidRPr="003166E3">
            <w:rPr>
              <w:b/>
            </w:rPr>
            <w:fldChar w:fldCharType="begin"/>
          </w:r>
          <w:r w:rsidRPr="003166E3">
            <w:rPr>
              <w:b/>
            </w:rPr>
            <w:instrText xml:space="preserve"> NUMPAGES  \* Arabic </w:instrText>
          </w:r>
          <w:r w:rsidRPr="003166E3">
            <w:rPr>
              <w:b/>
            </w:rPr>
            <w:fldChar w:fldCharType="separate"/>
          </w:r>
          <w:r>
            <w:rPr>
              <w:b/>
            </w:rPr>
            <w:t>8</w:t>
          </w:r>
          <w:r w:rsidRPr="003166E3">
            <w:rPr>
              <w:b/>
            </w:rPr>
            <w:fldChar w:fldCharType="end"/>
          </w:r>
        </w:p>
      </w:tc>
    </w:tr>
  </w:tbl>
  <w:p w14:paraId="5522DE68" w14:textId="77777777" w:rsidR="00BF6755" w:rsidRDefault="00BF6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670AD" w14:textId="77777777" w:rsidR="00D53624" w:rsidRPr="00861B99" w:rsidRDefault="00D53624" w:rsidP="00540F52">
      <w:pPr>
        <w:rPr>
          <w:color w:val="E6E3D9" w:themeColor="background2"/>
        </w:rPr>
      </w:pPr>
      <w:r w:rsidRPr="00861B99">
        <w:rPr>
          <w:color w:val="E6E3D9" w:themeColor="background2"/>
        </w:rPr>
        <w:separator/>
      </w:r>
    </w:p>
  </w:footnote>
  <w:footnote w:type="continuationSeparator" w:id="0">
    <w:p w14:paraId="1D217941" w14:textId="77777777" w:rsidR="00D53624" w:rsidRPr="00861B99" w:rsidRDefault="00D53624" w:rsidP="00540F52">
      <w:pPr>
        <w:rPr>
          <w:color w:val="E6E3D9" w:themeColor="background2"/>
        </w:rPr>
      </w:pPr>
      <w:r w:rsidRPr="00861B99">
        <w:rPr>
          <w:color w:val="E6E3D9" w:themeColor="background2"/>
        </w:rPr>
        <w:continuationSeparator/>
      </w:r>
    </w:p>
  </w:footnote>
  <w:footnote w:type="continuationNotice" w:id="1">
    <w:p w14:paraId="26ED2BC0" w14:textId="77777777" w:rsidR="00D53624" w:rsidRDefault="00D53624">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250FC" w14:textId="77777777" w:rsidR="00176A70" w:rsidRDefault="00176A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681"/>
      <w:tblW w:w="10545" w:type="dxa"/>
      <w:tblBorders>
        <w:bottom w:val="single" w:sz="4" w:space="0" w:color="28465F"/>
      </w:tblBorders>
      <w:tblLayout w:type="fixed"/>
      <w:tblCellMar>
        <w:left w:w="0" w:type="dxa"/>
        <w:right w:w="0" w:type="dxa"/>
      </w:tblCellMar>
      <w:tblLook w:val="04A0" w:firstRow="1" w:lastRow="0" w:firstColumn="1" w:lastColumn="0" w:noHBand="0" w:noVBand="1"/>
    </w:tblPr>
    <w:tblGrid>
      <w:gridCol w:w="10545"/>
    </w:tblGrid>
    <w:tr w:rsidR="005C7B64" w14:paraId="3EF9F9BD" w14:textId="77777777" w:rsidTr="00336372">
      <w:trPr>
        <w:cantSplit/>
        <w:trHeight w:hRule="exact" w:val="283"/>
      </w:trPr>
      <w:tc>
        <w:tcPr>
          <w:tcW w:w="10545" w:type="dxa"/>
        </w:tcPr>
        <w:p w14:paraId="08945E80" w14:textId="1DBD8AF5" w:rsidR="005C7B64" w:rsidRPr="00E9626B" w:rsidRDefault="001255EF" w:rsidP="005C7B64">
          <w:pPr>
            <w:pStyle w:val="Header"/>
            <w:rPr>
              <w:rFonts w:asciiTheme="majorHAnsi" w:hAnsiTheme="majorHAnsi"/>
              <w:b w:val="0"/>
            </w:rPr>
          </w:pP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w:instrText>
          </w:r>
          <w:r w:rsidRPr="000C6725">
            <w:instrText>±</w:instrText>
          </w:r>
          <w:r w:rsidR="004151AD" w:rsidRPr="004151AD">
            <w:instrText>CoverJobTitle</w:instrText>
          </w:r>
          <w:r>
            <w:instrText xml:space="preserve">" </w:instrText>
          </w:r>
          <w:r>
            <w:fldChar w:fldCharType="separate"/>
          </w:r>
          <w:r w:rsidR="00AF41D7">
            <w:rPr>
              <w:noProof/>
            </w:rPr>
            <w:instrText>Direct Marketing Executive</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fldChar w:fldCharType="begin"/>
          </w:r>
          <w:r>
            <w:instrText xml:space="preserve"> STYLEREF  "</w:instrText>
          </w:r>
          <w:r w:rsidR="004151AD" w:rsidRPr="004151AD">
            <w:instrText>±CoverJobTitle</w:instrText>
          </w:r>
          <w:r>
            <w:instrText xml:space="preserve">" </w:instrText>
          </w:r>
          <w:r>
            <w:fldChar w:fldCharType="separate"/>
          </w:r>
          <w:r w:rsidR="00AF41D7">
            <w:rPr>
              <w:noProof/>
            </w:rPr>
            <w:instrText>Direct Marketing Executive</w:instrText>
          </w:r>
          <w:r>
            <w:fldChar w:fldCharType="end"/>
          </w:r>
          <w:r w:rsidRPr="00E47272">
            <w:rPr>
              <w:rFonts w:asciiTheme="majorHAnsi" w:hAnsiTheme="majorHAnsi"/>
            </w:rPr>
            <w:instrText xml:space="preserve">" </w:instrText>
          </w:r>
          <w:r w:rsidRPr="00E47272">
            <w:rPr>
              <w:rFonts w:asciiTheme="majorHAnsi" w:hAnsiTheme="majorHAnsi"/>
            </w:rPr>
            <w:fldChar w:fldCharType="separate"/>
          </w:r>
          <w:r w:rsidR="00AF41D7">
            <w:rPr>
              <w:noProof/>
            </w:rPr>
            <w:t>Direct Marketing Executive</w:t>
          </w:r>
          <w:r w:rsidRPr="00E47272">
            <w:rPr>
              <w:rFonts w:asciiTheme="majorHAnsi" w:hAnsiTheme="majorHAnsi"/>
            </w:rPr>
            <w:fldChar w:fldCharType="end"/>
          </w:r>
        </w:p>
      </w:tc>
    </w:tr>
  </w:tbl>
  <w:p w14:paraId="16EEAC11" w14:textId="77777777" w:rsidR="00BB05CB" w:rsidRPr="005C7B64" w:rsidRDefault="00BB05CB" w:rsidP="005C7B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693F" w14:textId="77777777" w:rsidR="00176A70" w:rsidRDefault="00176A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7CDD"/>
    <w:multiLevelType w:val="hybridMultilevel"/>
    <w:tmpl w:val="049AF56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2385202"/>
    <w:multiLevelType w:val="hybridMultilevel"/>
    <w:tmpl w:val="9B92D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C45B23"/>
    <w:multiLevelType w:val="hybridMultilevel"/>
    <w:tmpl w:val="3104C5D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4C22A84"/>
    <w:multiLevelType w:val="hybridMultilevel"/>
    <w:tmpl w:val="66D2F2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6C3097E"/>
    <w:multiLevelType w:val="hybridMultilevel"/>
    <w:tmpl w:val="A2AC53F2"/>
    <w:lvl w:ilvl="0" w:tplc="E540877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764A5B"/>
    <w:multiLevelType w:val="multilevel"/>
    <w:tmpl w:val="05F86D62"/>
    <w:name w:val="AppHeadList4"/>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1F105759"/>
    <w:multiLevelType w:val="multilevel"/>
    <w:tmpl w:val="2662D282"/>
    <w:lvl w:ilvl="0">
      <w:start w:val="1"/>
      <w:numFmt w:val="decimal"/>
      <w:lvlRestart w:val="0"/>
      <w:pStyle w:val="Heading1"/>
      <w:lvlText w:val="%1"/>
      <w:lvlJc w:val="right"/>
      <w:pPr>
        <w:tabs>
          <w:tab w:val="num" w:pos="0"/>
        </w:tabs>
        <w:ind w:left="0" w:hanging="142"/>
      </w:pPr>
      <w:rPr>
        <w:rFonts w:hint="default"/>
      </w:rPr>
    </w:lvl>
    <w:lvl w:ilvl="1">
      <w:start w:val="1"/>
      <w:numFmt w:val="decimal"/>
      <w:pStyle w:val="Heading2"/>
      <w:lvlText w:val="%1.%2"/>
      <w:lvlJc w:val="right"/>
      <w:pPr>
        <w:tabs>
          <w:tab w:val="num" w:pos="0"/>
        </w:tabs>
        <w:ind w:left="0" w:hanging="142"/>
      </w:pPr>
      <w:rPr>
        <w:rFonts w:hint="default"/>
      </w:rPr>
    </w:lvl>
    <w:lvl w:ilvl="2">
      <w:start w:val="1"/>
      <w:numFmt w:val="decimal"/>
      <w:pStyle w:val="Heading3"/>
      <w:lvlText w:val="%1.%2.%3"/>
      <w:lvlJc w:val="right"/>
      <w:pPr>
        <w:tabs>
          <w:tab w:val="num" w:pos="0"/>
        </w:tabs>
        <w:ind w:left="0" w:hanging="142"/>
      </w:pPr>
      <w:rPr>
        <w:rFonts w:hint="default"/>
      </w:rPr>
    </w:lvl>
    <w:lvl w:ilvl="3">
      <w:start w:val="1"/>
      <w:numFmt w:val="decimal"/>
      <w:pStyle w:val="Heading4"/>
      <w:lvlText w:val="%1.%2.%3.%4"/>
      <w:lvlJc w:val="right"/>
      <w:pPr>
        <w:tabs>
          <w:tab w:val="num" w:pos="0"/>
        </w:tabs>
        <w:ind w:left="0" w:hanging="142"/>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7" w15:restartNumberingAfterBreak="0">
    <w:nsid w:val="211254CE"/>
    <w:multiLevelType w:val="multilevel"/>
    <w:tmpl w:val="BC22D7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13229AB"/>
    <w:multiLevelType w:val="multilevel"/>
    <w:tmpl w:val="BC22D7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DA145DD"/>
    <w:multiLevelType w:val="hybridMultilevel"/>
    <w:tmpl w:val="DE8C3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AA1077"/>
    <w:multiLevelType w:val="multilevel"/>
    <w:tmpl w:val="B128FF14"/>
    <w:name w:val="SecHeadList4"/>
    <w:lvl w:ilvl="0">
      <w:start w:val="1"/>
      <w:numFmt w:val="decimal"/>
      <w:lvlRestart w:val="0"/>
      <w:isLgl/>
      <w:suff w:val="space"/>
      <w:lvlText w:val="%1."/>
      <w:lvlJc w:val="left"/>
      <w:pPr>
        <w:ind w:left="0" w:firstLine="0"/>
      </w:pPr>
      <w:rPr>
        <w:rFonts w:hint="default"/>
      </w:rPr>
    </w:lvl>
    <w:lvl w:ilvl="1">
      <w:start w:val="1"/>
      <w:numFmt w:val="decimal"/>
      <w:isLgl/>
      <w:suff w:val="space"/>
      <w:lvlText w:val="%1.%2."/>
      <w:lvlJc w:val="left"/>
      <w:pPr>
        <w:ind w:left="0" w:firstLine="0"/>
      </w:pPr>
      <w:rPr>
        <w:rFonts w:hint="default"/>
      </w:rPr>
    </w:lvl>
    <w:lvl w:ilvl="2">
      <w:start w:val="1"/>
      <w:numFmt w:val="decimal"/>
      <w:isLgl/>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asciiTheme="majorHAnsi" w:hAnsiTheme="majorHAnsi" w:hint="default"/>
      </w:rPr>
    </w:lvl>
    <w:lvl w:ilvl="5">
      <w:start w:val="1"/>
      <w:numFmt w:val="none"/>
      <w:suff w:val="nothing"/>
      <w:lvlText w:val=""/>
      <w:lvlJc w:val="left"/>
      <w:pPr>
        <w:ind w:left="0" w:firstLine="0"/>
      </w:pPr>
      <w:rPr>
        <w:rFonts w:asciiTheme="majorHAnsi" w:hAnsiTheme="majorHAnsi" w:hint="default"/>
      </w:rPr>
    </w:lvl>
    <w:lvl w:ilvl="6">
      <w:start w:val="1"/>
      <w:numFmt w:val="none"/>
      <w:suff w:val="nothing"/>
      <w:lvlText w:val=""/>
      <w:lvlJc w:val="left"/>
      <w:pPr>
        <w:ind w:left="0" w:firstLine="0"/>
      </w:pPr>
      <w:rPr>
        <w:rFonts w:asciiTheme="majorHAnsi" w:hAnsiTheme="majorHAnsi" w:hint="default"/>
      </w:rPr>
    </w:lvl>
    <w:lvl w:ilvl="7">
      <w:start w:val="1"/>
      <w:numFmt w:val="none"/>
      <w:suff w:val="nothing"/>
      <w:lvlText w:val=""/>
      <w:lvlJc w:val="left"/>
      <w:pPr>
        <w:ind w:left="0" w:firstLine="0"/>
      </w:pPr>
      <w:rPr>
        <w:rFonts w:asciiTheme="majorHAnsi" w:hAnsiTheme="majorHAnsi" w:hint="default"/>
      </w:rPr>
    </w:lvl>
    <w:lvl w:ilvl="8">
      <w:start w:val="1"/>
      <w:numFmt w:val="none"/>
      <w:suff w:val="nothing"/>
      <w:lvlText w:val=""/>
      <w:lvlJc w:val="left"/>
      <w:pPr>
        <w:ind w:left="0" w:firstLine="0"/>
      </w:pPr>
      <w:rPr>
        <w:rFonts w:asciiTheme="majorHAnsi" w:hAnsiTheme="majorHAnsi" w:hint="default"/>
      </w:rPr>
    </w:lvl>
  </w:abstractNum>
  <w:abstractNum w:abstractNumId="11" w15:restartNumberingAfterBreak="0">
    <w:nsid w:val="32D97277"/>
    <w:multiLevelType w:val="hybridMultilevel"/>
    <w:tmpl w:val="3E886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3B7E6D"/>
    <w:multiLevelType w:val="multilevel"/>
    <w:tmpl w:val="05F86D62"/>
    <w:styleLink w:val="AppListStyle"/>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3EE64176"/>
    <w:multiLevelType w:val="hybridMultilevel"/>
    <w:tmpl w:val="7458CA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1830DBF"/>
    <w:multiLevelType w:val="hybridMultilevel"/>
    <w:tmpl w:val="38440A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7FB34D5"/>
    <w:multiLevelType w:val="multilevel"/>
    <w:tmpl w:val="EF7C1A16"/>
    <w:styleLink w:val="SecListStyle"/>
    <w:lvl w:ilvl="0">
      <w:start w:val="1"/>
      <w:numFmt w:val="decimal"/>
      <w:lvlRestart w:val="0"/>
      <w:isLgl/>
      <w:lvlText w:val="%1"/>
      <w:lvlJc w:val="right"/>
      <w:pPr>
        <w:tabs>
          <w:tab w:val="num" w:pos="0"/>
        </w:tabs>
        <w:ind w:left="0" w:hanging="283"/>
      </w:pPr>
      <w:rPr>
        <w:rFonts w:hint="default"/>
      </w:rPr>
    </w:lvl>
    <w:lvl w:ilvl="1">
      <w:start w:val="1"/>
      <w:numFmt w:val="decimal"/>
      <w:isLgl/>
      <w:lvlText w:val="%1.%2"/>
      <w:lvlJc w:val="right"/>
      <w:pPr>
        <w:tabs>
          <w:tab w:val="num" w:pos="0"/>
        </w:tabs>
        <w:ind w:left="0" w:hanging="283"/>
      </w:pPr>
      <w:rPr>
        <w:rFonts w:hint="default"/>
      </w:rPr>
    </w:lvl>
    <w:lvl w:ilvl="2">
      <w:start w:val="1"/>
      <w:numFmt w:val="decimal"/>
      <w:isLgl/>
      <w:lvlText w:val="%1.%2.%3"/>
      <w:lvlJc w:val="right"/>
      <w:pPr>
        <w:tabs>
          <w:tab w:val="num" w:pos="0"/>
        </w:tabs>
        <w:ind w:left="0" w:hanging="283"/>
      </w:pPr>
      <w:rPr>
        <w:rFonts w:hint="default"/>
      </w:rPr>
    </w:lvl>
    <w:lvl w:ilvl="3">
      <w:start w:val="1"/>
      <w:numFmt w:val="decimal"/>
      <w:isLgl/>
      <w:lvlText w:val="%1.%2.%3.%4"/>
      <w:lvlJc w:val="right"/>
      <w:pPr>
        <w:tabs>
          <w:tab w:val="num" w:pos="0"/>
        </w:tabs>
        <w:ind w:left="0" w:hanging="283"/>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16" w15:restartNumberingAfterBreak="0">
    <w:nsid w:val="4A0744BE"/>
    <w:multiLevelType w:val="multilevel"/>
    <w:tmpl w:val="CEB6988C"/>
    <w:lvl w:ilvl="0">
      <w:start w:val="1"/>
      <w:numFmt w:val="bullet"/>
      <w:pStyle w:val="SymbolBullet1"/>
      <w:lvlText w:val="›"/>
      <w:lvlJc w:val="left"/>
      <w:pPr>
        <w:tabs>
          <w:tab w:val="num" w:pos="340"/>
        </w:tabs>
        <w:ind w:left="340" w:hanging="340"/>
      </w:pPr>
      <w:rPr>
        <w:rFonts w:ascii="Calibri" w:hAnsi="Calibri" w:hint="default"/>
        <w:color w:val="FF8200" w:themeColor="text2"/>
      </w:rPr>
    </w:lvl>
    <w:lvl w:ilvl="1">
      <w:start w:val="1"/>
      <w:numFmt w:val="bullet"/>
      <w:pStyle w:val="SymbolBullet2"/>
      <w:lvlText w:val="–"/>
      <w:lvlJc w:val="left"/>
      <w:pPr>
        <w:tabs>
          <w:tab w:val="num" w:pos="680"/>
        </w:tabs>
        <w:ind w:left="680" w:hanging="340"/>
      </w:pPr>
      <w:rPr>
        <w:rFonts w:ascii="(none)" w:hAnsi="(none)" w:hint="default"/>
        <w:color w:val="FF8200" w:themeColor="text2"/>
      </w:rPr>
    </w:lvl>
    <w:lvl w:ilvl="2">
      <w:start w:val="1"/>
      <w:numFmt w:val="bullet"/>
      <w:pStyle w:val="SymbolBullet3"/>
      <w:lvlText w:val="–"/>
      <w:lvlJc w:val="left"/>
      <w:pPr>
        <w:tabs>
          <w:tab w:val="num" w:pos="1021"/>
        </w:tabs>
        <w:ind w:left="1021" w:hanging="341"/>
      </w:pPr>
      <w:rPr>
        <w:rFonts w:ascii="(none)" w:hAnsi="(none)"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5DCF0D0A"/>
    <w:multiLevelType w:val="hybridMultilevel"/>
    <w:tmpl w:val="FCDE832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63713BBE"/>
    <w:multiLevelType w:val="multilevel"/>
    <w:tmpl w:val="5D887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106BFF"/>
    <w:multiLevelType w:val="hybridMultilevel"/>
    <w:tmpl w:val="D7D24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E3444F"/>
    <w:multiLevelType w:val="multilevel"/>
    <w:tmpl w:val="FA58AE70"/>
    <w:lvl w:ilvl="0">
      <w:start w:val="1"/>
      <w:numFmt w:val="bullet"/>
      <w:pStyle w:val="TableBullet1"/>
      <w:lvlText w:val="›"/>
      <w:lvlJc w:val="left"/>
      <w:pPr>
        <w:tabs>
          <w:tab w:val="num" w:pos="170"/>
        </w:tabs>
        <w:ind w:left="170" w:hanging="170"/>
      </w:pPr>
      <w:rPr>
        <w:rFonts w:ascii="Calibri" w:hAnsi="Calibri" w:hint="default"/>
        <w:color w:val="FF8200" w:themeColor="text2"/>
      </w:rPr>
    </w:lvl>
    <w:lvl w:ilvl="1">
      <w:start w:val="1"/>
      <w:numFmt w:val="bullet"/>
      <w:pStyle w:val="TableBullet2"/>
      <w:lvlText w:val="–"/>
      <w:lvlJc w:val="left"/>
      <w:pPr>
        <w:tabs>
          <w:tab w:val="num" w:pos="340"/>
        </w:tabs>
        <w:ind w:left="340" w:hanging="170"/>
      </w:pPr>
      <w:rPr>
        <w:rFonts w:ascii="Arial" w:hAnsi="Arial" w:hint="default"/>
        <w:color w:val="FF8200" w:themeColor="text2"/>
      </w:rPr>
    </w:lvl>
    <w:lvl w:ilvl="2">
      <w:start w:val="1"/>
      <w:numFmt w:val="bullet"/>
      <w:pStyle w:val="TableBullet3"/>
      <w:lvlText w:val="–"/>
      <w:lvlJc w:val="left"/>
      <w:pPr>
        <w:tabs>
          <w:tab w:val="num" w:pos="510"/>
        </w:tabs>
        <w:ind w:left="510" w:hanging="170"/>
      </w:pPr>
      <w:rPr>
        <w:rFonts w:ascii="Arial" w:hAnsi="Arial"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rPr>
        <w:rFonts w:hint="default"/>
      </w:rPr>
    </w:lvl>
  </w:abstractNum>
  <w:abstractNum w:abstractNumId="21" w15:restartNumberingAfterBreak="0">
    <w:nsid w:val="74D73915"/>
    <w:multiLevelType w:val="hybridMultilevel"/>
    <w:tmpl w:val="49A4915C"/>
    <w:lvl w:ilvl="0" w:tplc="105CD8E0">
      <w:start w:val="1"/>
      <w:numFmt w:val="bullet"/>
      <w:lvlText w:val="•"/>
      <w:lvlJc w:val="left"/>
      <w:pPr>
        <w:ind w:left="720"/>
      </w:pPr>
      <w:rPr>
        <w:rFonts w:ascii="Arial" w:eastAsia="Arial" w:hAnsi="Arial" w:cs="Arial"/>
        <w:b w:val="0"/>
        <w:i w:val="0"/>
        <w:strike w:val="0"/>
        <w:dstrike w:val="0"/>
        <w:color w:val="3C3C3C"/>
        <w:sz w:val="20"/>
        <w:szCs w:val="20"/>
        <w:u w:val="none" w:color="000000"/>
        <w:bdr w:val="none" w:sz="0" w:space="0" w:color="auto"/>
        <w:shd w:val="clear" w:color="auto" w:fill="auto"/>
        <w:vertAlign w:val="baseline"/>
      </w:rPr>
    </w:lvl>
    <w:lvl w:ilvl="1" w:tplc="98547596">
      <w:start w:val="1"/>
      <w:numFmt w:val="bullet"/>
      <w:lvlText w:val="o"/>
      <w:lvlJc w:val="left"/>
      <w:pPr>
        <w:ind w:left="1610"/>
      </w:pPr>
      <w:rPr>
        <w:rFonts w:ascii="Segoe UI Symbol" w:eastAsia="Segoe UI Symbol" w:hAnsi="Segoe UI Symbol" w:cs="Segoe UI Symbol"/>
        <w:b w:val="0"/>
        <w:i w:val="0"/>
        <w:strike w:val="0"/>
        <w:dstrike w:val="0"/>
        <w:color w:val="3C3C3C"/>
        <w:sz w:val="20"/>
        <w:szCs w:val="20"/>
        <w:u w:val="none" w:color="000000"/>
        <w:bdr w:val="none" w:sz="0" w:space="0" w:color="auto"/>
        <w:shd w:val="clear" w:color="auto" w:fill="auto"/>
        <w:vertAlign w:val="baseline"/>
      </w:rPr>
    </w:lvl>
    <w:lvl w:ilvl="2" w:tplc="9766A188">
      <w:start w:val="1"/>
      <w:numFmt w:val="bullet"/>
      <w:lvlText w:val="▪"/>
      <w:lvlJc w:val="left"/>
      <w:pPr>
        <w:ind w:left="2330"/>
      </w:pPr>
      <w:rPr>
        <w:rFonts w:ascii="Segoe UI Symbol" w:eastAsia="Segoe UI Symbol" w:hAnsi="Segoe UI Symbol" w:cs="Segoe UI Symbol"/>
        <w:b w:val="0"/>
        <w:i w:val="0"/>
        <w:strike w:val="0"/>
        <w:dstrike w:val="0"/>
        <w:color w:val="3C3C3C"/>
        <w:sz w:val="20"/>
        <w:szCs w:val="20"/>
        <w:u w:val="none" w:color="000000"/>
        <w:bdr w:val="none" w:sz="0" w:space="0" w:color="auto"/>
        <w:shd w:val="clear" w:color="auto" w:fill="auto"/>
        <w:vertAlign w:val="baseline"/>
      </w:rPr>
    </w:lvl>
    <w:lvl w:ilvl="3" w:tplc="493AB7A2">
      <w:start w:val="1"/>
      <w:numFmt w:val="bullet"/>
      <w:lvlText w:val="•"/>
      <w:lvlJc w:val="left"/>
      <w:pPr>
        <w:ind w:left="3050"/>
      </w:pPr>
      <w:rPr>
        <w:rFonts w:ascii="Arial" w:eastAsia="Arial" w:hAnsi="Arial" w:cs="Arial"/>
        <w:b w:val="0"/>
        <w:i w:val="0"/>
        <w:strike w:val="0"/>
        <w:dstrike w:val="0"/>
        <w:color w:val="3C3C3C"/>
        <w:sz w:val="20"/>
        <w:szCs w:val="20"/>
        <w:u w:val="none" w:color="000000"/>
        <w:bdr w:val="none" w:sz="0" w:space="0" w:color="auto"/>
        <w:shd w:val="clear" w:color="auto" w:fill="auto"/>
        <w:vertAlign w:val="baseline"/>
      </w:rPr>
    </w:lvl>
    <w:lvl w:ilvl="4" w:tplc="33524B0E">
      <w:start w:val="1"/>
      <w:numFmt w:val="bullet"/>
      <w:lvlText w:val="o"/>
      <w:lvlJc w:val="left"/>
      <w:pPr>
        <w:ind w:left="3770"/>
      </w:pPr>
      <w:rPr>
        <w:rFonts w:ascii="Segoe UI Symbol" w:eastAsia="Segoe UI Symbol" w:hAnsi="Segoe UI Symbol" w:cs="Segoe UI Symbol"/>
        <w:b w:val="0"/>
        <w:i w:val="0"/>
        <w:strike w:val="0"/>
        <w:dstrike w:val="0"/>
        <w:color w:val="3C3C3C"/>
        <w:sz w:val="20"/>
        <w:szCs w:val="20"/>
        <w:u w:val="none" w:color="000000"/>
        <w:bdr w:val="none" w:sz="0" w:space="0" w:color="auto"/>
        <w:shd w:val="clear" w:color="auto" w:fill="auto"/>
        <w:vertAlign w:val="baseline"/>
      </w:rPr>
    </w:lvl>
    <w:lvl w:ilvl="5" w:tplc="D09EEB1E">
      <w:start w:val="1"/>
      <w:numFmt w:val="bullet"/>
      <w:lvlText w:val="▪"/>
      <w:lvlJc w:val="left"/>
      <w:pPr>
        <w:ind w:left="4490"/>
      </w:pPr>
      <w:rPr>
        <w:rFonts w:ascii="Segoe UI Symbol" w:eastAsia="Segoe UI Symbol" w:hAnsi="Segoe UI Symbol" w:cs="Segoe UI Symbol"/>
        <w:b w:val="0"/>
        <w:i w:val="0"/>
        <w:strike w:val="0"/>
        <w:dstrike w:val="0"/>
        <w:color w:val="3C3C3C"/>
        <w:sz w:val="20"/>
        <w:szCs w:val="20"/>
        <w:u w:val="none" w:color="000000"/>
        <w:bdr w:val="none" w:sz="0" w:space="0" w:color="auto"/>
        <w:shd w:val="clear" w:color="auto" w:fill="auto"/>
        <w:vertAlign w:val="baseline"/>
      </w:rPr>
    </w:lvl>
    <w:lvl w:ilvl="6" w:tplc="6CE4083E">
      <w:start w:val="1"/>
      <w:numFmt w:val="bullet"/>
      <w:lvlText w:val="•"/>
      <w:lvlJc w:val="left"/>
      <w:pPr>
        <w:ind w:left="5210"/>
      </w:pPr>
      <w:rPr>
        <w:rFonts w:ascii="Arial" w:eastAsia="Arial" w:hAnsi="Arial" w:cs="Arial"/>
        <w:b w:val="0"/>
        <w:i w:val="0"/>
        <w:strike w:val="0"/>
        <w:dstrike w:val="0"/>
        <w:color w:val="3C3C3C"/>
        <w:sz w:val="20"/>
        <w:szCs w:val="20"/>
        <w:u w:val="none" w:color="000000"/>
        <w:bdr w:val="none" w:sz="0" w:space="0" w:color="auto"/>
        <w:shd w:val="clear" w:color="auto" w:fill="auto"/>
        <w:vertAlign w:val="baseline"/>
      </w:rPr>
    </w:lvl>
    <w:lvl w:ilvl="7" w:tplc="B17A014E">
      <w:start w:val="1"/>
      <w:numFmt w:val="bullet"/>
      <w:lvlText w:val="o"/>
      <w:lvlJc w:val="left"/>
      <w:pPr>
        <w:ind w:left="5930"/>
      </w:pPr>
      <w:rPr>
        <w:rFonts w:ascii="Segoe UI Symbol" w:eastAsia="Segoe UI Symbol" w:hAnsi="Segoe UI Symbol" w:cs="Segoe UI Symbol"/>
        <w:b w:val="0"/>
        <w:i w:val="0"/>
        <w:strike w:val="0"/>
        <w:dstrike w:val="0"/>
        <w:color w:val="3C3C3C"/>
        <w:sz w:val="20"/>
        <w:szCs w:val="20"/>
        <w:u w:val="none" w:color="000000"/>
        <w:bdr w:val="none" w:sz="0" w:space="0" w:color="auto"/>
        <w:shd w:val="clear" w:color="auto" w:fill="auto"/>
        <w:vertAlign w:val="baseline"/>
      </w:rPr>
    </w:lvl>
    <w:lvl w:ilvl="8" w:tplc="4C98E382">
      <w:start w:val="1"/>
      <w:numFmt w:val="bullet"/>
      <w:lvlText w:val="▪"/>
      <w:lvlJc w:val="left"/>
      <w:pPr>
        <w:ind w:left="6650"/>
      </w:pPr>
      <w:rPr>
        <w:rFonts w:ascii="Segoe UI Symbol" w:eastAsia="Segoe UI Symbol" w:hAnsi="Segoe UI Symbol" w:cs="Segoe UI Symbol"/>
        <w:b w:val="0"/>
        <w:i w:val="0"/>
        <w:strike w:val="0"/>
        <w:dstrike w:val="0"/>
        <w:color w:val="3C3C3C"/>
        <w:sz w:val="20"/>
        <w:szCs w:val="20"/>
        <w:u w:val="none" w:color="000000"/>
        <w:bdr w:val="none" w:sz="0" w:space="0" w:color="auto"/>
        <w:shd w:val="clear" w:color="auto" w:fill="auto"/>
        <w:vertAlign w:val="baseline"/>
      </w:rPr>
    </w:lvl>
  </w:abstractNum>
  <w:abstractNum w:abstractNumId="22" w15:restartNumberingAfterBreak="0">
    <w:nsid w:val="77CE7CB4"/>
    <w:multiLevelType w:val="hybridMultilevel"/>
    <w:tmpl w:val="A1A00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6A3518"/>
    <w:multiLevelType w:val="multilevel"/>
    <w:tmpl w:val="530C6A6C"/>
    <w:lvl w:ilvl="0">
      <w:start w:val="1"/>
      <w:numFmt w:val="decimal"/>
      <w:pStyle w:val="AlphaNumBullet1"/>
      <w:lvlText w:val="%1."/>
      <w:lvlJc w:val="left"/>
      <w:pPr>
        <w:tabs>
          <w:tab w:val="num" w:pos="340"/>
        </w:tabs>
        <w:ind w:left="340" w:hanging="340"/>
      </w:pPr>
      <w:rPr>
        <w:rFonts w:hint="default"/>
        <w:color w:val="FF8200" w:themeColor="text2"/>
      </w:rPr>
    </w:lvl>
    <w:lvl w:ilvl="1">
      <w:start w:val="1"/>
      <w:numFmt w:val="lowerLetter"/>
      <w:pStyle w:val="AlphaNumBullet2"/>
      <w:lvlText w:val="%2."/>
      <w:lvlJc w:val="left"/>
      <w:pPr>
        <w:tabs>
          <w:tab w:val="num" w:pos="680"/>
        </w:tabs>
        <w:ind w:left="680" w:hanging="340"/>
      </w:pPr>
      <w:rPr>
        <w:rFonts w:hint="default"/>
        <w:color w:val="FF8200" w:themeColor="text2"/>
      </w:rPr>
    </w:lvl>
    <w:lvl w:ilvl="2">
      <w:start w:val="1"/>
      <w:numFmt w:val="lowerRoman"/>
      <w:pStyle w:val="AlphaNumBullet3"/>
      <w:lvlText w:val="%3."/>
      <w:lvlJc w:val="left"/>
      <w:pPr>
        <w:tabs>
          <w:tab w:val="num" w:pos="1021"/>
        </w:tabs>
        <w:ind w:left="1021" w:hanging="341"/>
      </w:pPr>
      <w:rPr>
        <w:rFonts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7A586721"/>
    <w:multiLevelType w:val="multilevel"/>
    <w:tmpl w:val="B0EE10D0"/>
    <w:lvl w:ilvl="0">
      <w:start w:val="1"/>
      <w:numFmt w:val="upperLetter"/>
      <w:pStyle w:val="AppHead1"/>
      <w:lvlText w:val="%1"/>
      <w:lvlJc w:val="right"/>
      <w:pPr>
        <w:tabs>
          <w:tab w:val="num" w:pos="0"/>
        </w:tabs>
        <w:ind w:left="0" w:hanging="142"/>
      </w:pPr>
      <w:rPr>
        <w:rFonts w:hint="default"/>
      </w:rPr>
    </w:lvl>
    <w:lvl w:ilvl="1">
      <w:start w:val="1"/>
      <w:numFmt w:val="decimal"/>
      <w:pStyle w:val="AppHead2"/>
      <w:lvlText w:val="%1.%2"/>
      <w:lvlJc w:val="right"/>
      <w:pPr>
        <w:tabs>
          <w:tab w:val="num" w:pos="0"/>
        </w:tabs>
        <w:ind w:left="0" w:hanging="142"/>
      </w:pPr>
      <w:rPr>
        <w:rFonts w:hint="default"/>
      </w:rPr>
    </w:lvl>
    <w:lvl w:ilvl="2">
      <w:start w:val="1"/>
      <w:numFmt w:val="decimal"/>
      <w:pStyle w:val="AppHead3"/>
      <w:lvlText w:val="%1.%2.%3"/>
      <w:lvlJc w:val="right"/>
      <w:pPr>
        <w:tabs>
          <w:tab w:val="num" w:pos="0"/>
        </w:tabs>
        <w:ind w:left="0" w:hanging="142"/>
      </w:pPr>
      <w:rPr>
        <w:rFonts w:hint="default"/>
      </w:rPr>
    </w:lvl>
    <w:lvl w:ilvl="3">
      <w:start w:val="1"/>
      <w:numFmt w:val="decimal"/>
      <w:pStyle w:val="AppHead4"/>
      <w:lvlText w:val="%1.%2.%3.%4"/>
      <w:lvlJc w:val="right"/>
      <w:pPr>
        <w:tabs>
          <w:tab w:val="num" w:pos="0"/>
        </w:tabs>
        <w:ind w:left="0" w:hanging="142"/>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7FF52BC6"/>
    <w:multiLevelType w:val="hybridMultilevel"/>
    <w:tmpl w:val="C018F412"/>
    <w:lvl w:ilvl="0" w:tplc="1D6C07C6">
      <w:start w:val="1"/>
      <w:numFmt w:val="bullet"/>
      <w:pStyle w:val="MainBullet"/>
      <w:lvlText w:val=""/>
      <w:lvlJc w:val="left"/>
      <w:pPr>
        <w:tabs>
          <w:tab w:val="num" w:pos="360"/>
        </w:tabs>
        <w:ind w:left="360" w:hanging="360"/>
      </w:pPr>
      <w:rPr>
        <w:rFonts w:ascii="Symbol" w:hAnsi="Symbol" w:hint="default"/>
        <w:color w:val="FF8201"/>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427848829">
    <w:abstractNumId w:val="15"/>
  </w:num>
  <w:num w:numId="2" w16cid:durableId="638070992">
    <w:abstractNumId w:val="12"/>
  </w:num>
  <w:num w:numId="3" w16cid:durableId="667245452">
    <w:abstractNumId w:val="23"/>
  </w:num>
  <w:num w:numId="4" w16cid:durableId="134031454">
    <w:abstractNumId w:val="24"/>
  </w:num>
  <w:num w:numId="5" w16cid:durableId="2038458234">
    <w:abstractNumId w:val="16"/>
  </w:num>
  <w:num w:numId="6" w16cid:durableId="247037602">
    <w:abstractNumId w:val="20"/>
  </w:num>
  <w:num w:numId="7" w16cid:durableId="10835341">
    <w:abstractNumId w:val="6"/>
  </w:num>
  <w:num w:numId="8" w16cid:durableId="2091390170">
    <w:abstractNumId w:val="11"/>
  </w:num>
  <w:num w:numId="9" w16cid:durableId="1809012943">
    <w:abstractNumId w:val="13"/>
  </w:num>
  <w:num w:numId="10" w16cid:durableId="571431425">
    <w:abstractNumId w:val="2"/>
  </w:num>
  <w:num w:numId="11" w16cid:durableId="1018123112">
    <w:abstractNumId w:val="1"/>
  </w:num>
  <w:num w:numId="12" w16cid:durableId="1078206216">
    <w:abstractNumId w:val="9"/>
  </w:num>
  <w:num w:numId="13" w16cid:durableId="1913077737">
    <w:abstractNumId w:val="21"/>
  </w:num>
  <w:num w:numId="14" w16cid:durableId="922683347">
    <w:abstractNumId w:val="8"/>
  </w:num>
  <w:num w:numId="15" w16cid:durableId="83384061">
    <w:abstractNumId w:val="25"/>
  </w:num>
  <w:num w:numId="16" w16cid:durableId="763382744">
    <w:abstractNumId w:val="18"/>
  </w:num>
  <w:num w:numId="17" w16cid:durableId="884440703">
    <w:abstractNumId w:val="7"/>
  </w:num>
  <w:num w:numId="18" w16cid:durableId="1296520984">
    <w:abstractNumId w:val="4"/>
  </w:num>
  <w:num w:numId="19" w16cid:durableId="277642915">
    <w:abstractNumId w:val="0"/>
  </w:num>
  <w:num w:numId="20" w16cid:durableId="1786383470">
    <w:abstractNumId w:val="17"/>
  </w:num>
  <w:num w:numId="21" w16cid:durableId="1521049719">
    <w:abstractNumId w:val="22"/>
  </w:num>
  <w:num w:numId="22" w16cid:durableId="1149246307">
    <w:abstractNumId w:val="19"/>
  </w:num>
  <w:num w:numId="23" w16cid:durableId="531041243">
    <w:abstractNumId w:val="3"/>
  </w:num>
  <w:num w:numId="24" w16cid:durableId="916599682">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476"/>
    <w:rsid w:val="00002FFC"/>
    <w:rsid w:val="00003A00"/>
    <w:rsid w:val="000041CA"/>
    <w:rsid w:val="000044BC"/>
    <w:rsid w:val="00004B94"/>
    <w:rsid w:val="00005CD2"/>
    <w:rsid w:val="0001096A"/>
    <w:rsid w:val="0001320F"/>
    <w:rsid w:val="000154F8"/>
    <w:rsid w:val="000170EC"/>
    <w:rsid w:val="00020299"/>
    <w:rsid w:val="000306FA"/>
    <w:rsid w:val="0004562D"/>
    <w:rsid w:val="000506DC"/>
    <w:rsid w:val="00054CA7"/>
    <w:rsid w:val="00065727"/>
    <w:rsid w:val="000672FB"/>
    <w:rsid w:val="0006764F"/>
    <w:rsid w:val="000711D1"/>
    <w:rsid w:val="000730AE"/>
    <w:rsid w:val="00082EE4"/>
    <w:rsid w:val="00085071"/>
    <w:rsid w:val="000938E7"/>
    <w:rsid w:val="0009764F"/>
    <w:rsid w:val="000A1409"/>
    <w:rsid w:val="000B1BB8"/>
    <w:rsid w:val="000B3D85"/>
    <w:rsid w:val="000B6E04"/>
    <w:rsid w:val="000B70A9"/>
    <w:rsid w:val="000C30AB"/>
    <w:rsid w:val="000C6725"/>
    <w:rsid w:val="000C7A6F"/>
    <w:rsid w:val="000D055E"/>
    <w:rsid w:val="000D238B"/>
    <w:rsid w:val="000E15C3"/>
    <w:rsid w:val="000E4596"/>
    <w:rsid w:val="000E52BD"/>
    <w:rsid w:val="000E67EC"/>
    <w:rsid w:val="000F2D3D"/>
    <w:rsid w:val="000F43F3"/>
    <w:rsid w:val="000F4EB1"/>
    <w:rsid w:val="00105EAB"/>
    <w:rsid w:val="00112CCB"/>
    <w:rsid w:val="00115822"/>
    <w:rsid w:val="001244BB"/>
    <w:rsid w:val="00124AE5"/>
    <w:rsid w:val="001255EF"/>
    <w:rsid w:val="0012729C"/>
    <w:rsid w:val="001332B3"/>
    <w:rsid w:val="00141FF2"/>
    <w:rsid w:val="0014723A"/>
    <w:rsid w:val="001475B3"/>
    <w:rsid w:val="001577AA"/>
    <w:rsid w:val="00162264"/>
    <w:rsid w:val="00162DA4"/>
    <w:rsid w:val="00163369"/>
    <w:rsid w:val="0016532E"/>
    <w:rsid w:val="001678B9"/>
    <w:rsid w:val="00172579"/>
    <w:rsid w:val="00173207"/>
    <w:rsid w:val="00174187"/>
    <w:rsid w:val="00176912"/>
    <w:rsid w:val="00176A70"/>
    <w:rsid w:val="00180354"/>
    <w:rsid w:val="00184014"/>
    <w:rsid w:val="00187458"/>
    <w:rsid w:val="00191C6E"/>
    <w:rsid w:val="0019565D"/>
    <w:rsid w:val="00197E4B"/>
    <w:rsid w:val="001A15EE"/>
    <w:rsid w:val="001A1DF8"/>
    <w:rsid w:val="001A33CF"/>
    <w:rsid w:val="001A3417"/>
    <w:rsid w:val="001A4CB2"/>
    <w:rsid w:val="001B2DE2"/>
    <w:rsid w:val="001B36D9"/>
    <w:rsid w:val="001B769D"/>
    <w:rsid w:val="001C1280"/>
    <w:rsid w:val="001C4090"/>
    <w:rsid w:val="001C6A7E"/>
    <w:rsid w:val="001D07C5"/>
    <w:rsid w:val="001E0662"/>
    <w:rsid w:val="001E1DE5"/>
    <w:rsid w:val="001E54A0"/>
    <w:rsid w:val="001E7B00"/>
    <w:rsid w:val="001F03E2"/>
    <w:rsid w:val="001F136F"/>
    <w:rsid w:val="001F1375"/>
    <w:rsid w:val="001F236A"/>
    <w:rsid w:val="001F4921"/>
    <w:rsid w:val="001F5965"/>
    <w:rsid w:val="00201F3B"/>
    <w:rsid w:val="0020649B"/>
    <w:rsid w:val="002110DB"/>
    <w:rsid w:val="00211365"/>
    <w:rsid w:val="00211794"/>
    <w:rsid w:val="00213108"/>
    <w:rsid w:val="002157A1"/>
    <w:rsid w:val="00224FA9"/>
    <w:rsid w:val="002311EA"/>
    <w:rsid w:val="0023403C"/>
    <w:rsid w:val="002348CC"/>
    <w:rsid w:val="00234EA9"/>
    <w:rsid w:val="002364F5"/>
    <w:rsid w:val="002368C5"/>
    <w:rsid w:val="0023722E"/>
    <w:rsid w:val="00237382"/>
    <w:rsid w:val="00245E0E"/>
    <w:rsid w:val="00250A6A"/>
    <w:rsid w:val="00255298"/>
    <w:rsid w:val="00272BF2"/>
    <w:rsid w:val="0027525B"/>
    <w:rsid w:val="00275E16"/>
    <w:rsid w:val="0027635F"/>
    <w:rsid w:val="002820F8"/>
    <w:rsid w:val="0028294D"/>
    <w:rsid w:val="00282F0D"/>
    <w:rsid w:val="00282FAD"/>
    <w:rsid w:val="00296B7F"/>
    <w:rsid w:val="002A0BF6"/>
    <w:rsid w:val="002A109F"/>
    <w:rsid w:val="002A67F3"/>
    <w:rsid w:val="002B2608"/>
    <w:rsid w:val="002B58F0"/>
    <w:rsid w:val="002B6F88"/>
    <w:rsid w:val="002C0C19"/>
    <w:rsid w:val="002C482B"/>
    <w:rsid w:val="002D10DF"/>
    <w:rsid w:val="002D38C7"/>
    <w:rsid w:val="002D45E3"/>
    <w:rsid w:val="002E62FB"/>
    <w:rsid w:val="002F1B8E"/>
    <w:rsid w:val="002F337F"/>
    <w:rsid w:val="002F4726"/>
    <w:rsid w:val="002F4EB0"/>
    <w:rsid w:val="002F76A2"/>
    <w:rsid w:val="002F7769"/>
    <w:rsid w:val="00300088"/>
    <w:rsid w:val="00300248"/>
    <w:rsid w:val="00301AC8"/>
    <w:rsid w:val="00302DC4"/>
    <w:rsid w:val="00303266"/>
    <w:rsid w:val="00303A10"/>
    <w:rsid w:val="0030597D"/>
    <w:rsid w:val="00306EBE"/>
    <w:rsid w:val="0030703B"/>
    <w:rsid w:val="003075C6"/>
    <w:rsid w:val="003118F2"/>
    <w:rsid w:val="00311D8F"/>
    <w:rsid w:val="003166E3"/>
    <w:rsid w:val="00321E74"/>
    <w:rsid w:val="00326A8C"/>
    <w:rsid w:val="0033044F"/>
    <w:rsid w:val="0033276D"/>
    <w:rsid w:val="00333CC0"/>
    <w:rsid w:val="003361D0"/>
    <w:rsid w:val="00343074"/>
    <w:rsid w:val="00343E5A"/>
    <w:rsid w:val="0034634D"/>
    <w:rsid w:val="00347EAA"/>
    <w:rsid w:val="003535D4"/>
    <w:rsid w:val="0035375F"/>
    <w:rsid w:val="0035554B"/>
    <w:rsid w:val="003641A5"/>
    <w:rsid w:val="00364CD8"/>
    <w:rsid w:val="00366386"/>
    <w:rsid w:val="003711FC"/>
    <w:rsid w:val="00380520"/>
    <w:rsid w:val="003855C8"/>
    <w:rsid w:val="003942C3"/>
    <w:rsid w:val="00396340"/>
    <w:rsid w:val="003A0291"/>
    <w:rsid w:val="003A3007"/>
    <w:rsid w:val="003A4B1D"/>
    <w:rsid w:val="003A69F9"/>
    <w:rsid w:val="003B3D63"/>
    <w:rsid w:val="003B495A"/>
    <w:rsid w:val="003B5CAF"/>
    <w:rsid w:val="003B5F2D"/>
    <w:rsid w:val="003B5FBF"/>
    <w:rsid w:val="003B60C9"/>
    <w:rsid w:val="003C4C77"/>
    <w:rsid w:val="003C5A86"/>
    <w:rsid w:val="003D0F16"/>
    <w:rsid w:val="003E49E2"/>
    <w:rsid w:val="00400E40"/>
    <w:rsid w:val="0040397B"/>
    <w:rsid w:val="004062F4"/>
    <w:rsid w:val="00406E7A"/>
    <w:rsid w:val="00414E51"/>
    <w:rsid w:val="004151AD"/>
    <w:rsid w:val="00421979"/>
    <w:rsid w:val="00423784"/>
    <w:rsid w:val="00425C0C"/>
    <w:rsid w:val="00430095"/>
    <w:rsid w:val="004306A4"/>
    <w:rsid w:val="00441A56"/>
    <w:rsid w:val="004516B8"/>
    <w:rsid w:val="00453267"/>
    <w:rsid w:val="0045683C"/>
    <w:rsid w:val="0046232F"/>
    <w:rsid w:val="00467260"/>
    <w:rsid w:val="00472431"/>
    <w:rsid w:val="00472E72"/>
    <w:rsid w:val="004738A5"/>
    <w:rsid w:val="00477B5D"/>
    <w:rsid w:val="00482D52"/>
    <w:rsid w:val="004877FF"/>
    <w:rsid w:val="0049056F"/>
    <w:rsid w:val="004935F0"/>
    <w:rsid w:val="004A1348"/>
    <w:rsid w:val="004A6FEB"/>
    <w:rsid w:val="004B2AFA"/>
    <w:rsid w:val="004B3F40"/>
    <w:rsid w:val="004B6243"/>
    <w:rsid w:val="004C164A"/>
    <w:rsid w:val="004C4D86"/>
    <w:rsid w:val="004D2DD9"/>
    <w:rsid w:val="004D376F"/>
    <w:rsid w:val="004D49C5"/>
    <w:rsid w:val="004D593E"/>
    <w:rsid w:val="004D7793"/>
    <w:rsid w:val="004E07A4"/>
    <w:rsid w:val="004E2E9E"/>
    <w:rsid w:val="004E30B8"/>
    <w:rsid w:val="004E633F"/>
    <w:rsid w:val="004E67AD"/>
    <w:rsid w:val="004E7192"/>
    <w:rsid w:val="004E73AB"/>
    <w:rsid w:val="004F13ED"/>
    <w:rsid w:val="005002E3"/>
    <w:rsid w:val="00501B39"/>
    <w:rsid w:val="00503BD4"/>
    <w:rsid w:val="00505F5C"/>
    <w:rsid w:val="00506A1B"/>
    <w:rsid w:val="00514A63"/>
    <w:rsid w:val="0051769D"/>
    <w:rsid w:val="00520F7C"/>
    <w:rsid w:val="00521A00"/>
    <w:rsid w:val="00530602"/>
    <w:rsid w:val="005306AE"/>
    <w:rsid w:val="0053117E"/>
    <w:rsid w:val="005311FC"/>
    <w:rsid w:val="00536C3A"/>
    <w:rsid w:val="00537052"/>
    <w:rsid w:val="00540DDE"/>
    <w:rsid w:val="00540F52"/>
    <w:rsid w:val="005421A2"/>
    <w:rsid w:val="00543350"/>
    <w:rsid w:val="005522B4"/>
    <w:rsid w:val="00563F40"/>
    <w:rsid w:val="005678EF"/>
    <w:rsid w:val="00577663"/>
    <w:rsid w:val="005820AD"/>
    <w:rsid w:val="005919FB"/>
    <w:rsid w:val="0059270B"/>
    <w:rsid w:val="0059335F"/>
    <w:rsid w:val="005972D8"/>
    <w:rsid w:val="005A0763"/>
    <w:rsid w:val="005A0F05"/>
    <w:rsid w:val="005A5495"/>
    <w:rsid w:val="005A706D"/>
    <w:rsid w:val="005A791A"/>
    <w:rsid w:val="005A7CE8"/>
    <w:rsid w:val="005B1FB9"/>
    <w:rsid w:val="005B77AF"/>
    <w:rsid w:val="005C0624"/>
    <w:rsid w:val="005C58BF"/>
    <w:rsid w:val="005C7B64"/>
    <w:rsid w:val="005D68CE"/>
    <w:rsid w:val="005D7F2B"/>
    <w:rsid w:val="005E23AC"/>
    <w:rsid w:val="005F256C"/>
    <w:rsid w:val="005F7BD7"/>
    <w:rsid w:val="005F7D7E"/>
    <w:rsid w:val="0062098A"/>
    <w:rsid w:val="0062456A"/>
    <w:rsid w:val="00624D6E"/>
    <w:rsid w:val="00627739"/>
    <w:rsid w:val="00634850"/>
    <w:rsid w:val="00635678"/>
    <w:rsid w:val="00636D02"/>
    <w:rsid w:val="0064205F"/>
    <w:rsid w:val="00643725"/>
    <w:rsid w:val="00646170"/>
    <w:rsid w:val="00653005"/>
    <w:rsid w:val="00653464"/>
    <w:rsid w:val="00654A00"/>
    <w:rsid w:val="00662C97"/>
    <w:rsid w:val="00663E49"/>
    <w:rsid w:val="006644CB"/>
    <w:rsid w:val="0066535F"/>
    <w:rsid w:val="00665CF7"/>
    <w:rsid w:val="006664EB"/>
    <w:rsid w:val="00667906"/>
    <w:rsid w:val="00667BC0"/>
    <w:rsid w:val="00675FFE"/>
    <w:rsid w:val="0068057A"/>
    <w:rsid w:val="00682AAA"/>
    <w:rsid w:val="00684C33"/>
    <w:rsid w:val="0068651B"/>
    <w:rsid w:val="0068789D"/>
    <w:rsid w:val="00687E55"/>
    <w:rsid w:val="0069774A"/>
    <w:rsid w:val="006A0609"/>
    <w:rsid w:val="006A2142"/>
    <w:rsid w:val="006B5C62"/>
    <w:rsid w:val="006B6371"/>
    <w:rsid w:val="006B7429"/>
    <w:rsid w:val="006D2507"/>
    <w:rsid w:val="006D3A53"/>
    <w:rsid w:val="006D6E82"/>
    <w:rsid w:val="006D7107"/>
    <w:rsid w:val="006E1A34"/>
    <w:rsid w:val="006E1FC7"/>
    <w:rsid w:val="006E2007"/>
    <w:rsid w:val="006E54BD"/>
    <w:rsid w:val="006E57FB"/>
    <w:rsid w:val="006F5199"/>
    <w:rsid w:val="00700D86"/>
    <w:rsid w:val="00701F10"/>
    <w:rsid w:val="00702311"/>
    <w:rsid w:val="00703279"/>
    <w:rsid w:val="00707D5C"/>
    <w:rsid w:val="0072026F"/>
    <w:rsid w:val="00722371"/>
    <w:rsid w:val="00722716"/>
    <w:rsid w:val="007267C1"/>
    <w:rsid w:val="00726879"/>
    <w:rsid w:val="00726C1F"/>
    <w:rsid w:val="007310C9"/>
    <w:rsid w:val="00734564"/>
    <w:rsid w:val="00734A7C"/>
    <w:rsid w:val="00754C9E"/>
    <w:rsid w:val="007564F3"/>
    <w:rsid w:val="00757993"/>
    <w:rsid w:val="007667DF"/>
    <w:rsid w:val="00767330"/>
    <w:rsid w:val="00771F31"/>
    <w:rsid w:val="00780359"/>
    <w:rsid w:val="007813DE"/>
    <w:rsid w:val="00785319"/>
    <w:rsid w:val="00785561"/>
    <w:rsid w:val="00786263"/>
    <w:rsid w:val="00794CFA"/>
    <w:rsid w:val="007955AE"/>
    <w:rsid w:val="00796C40"/>
    <w:rsid w:val="007A5C67"/>
    <w:rsid w:val="007B1476"/>
    <w:rsid w:val="007B3038"/>
    <w:rsid w:val="007B3570"/>
    <w:rsid w:val="007B5287"/>
    <w:rsid w:val="007B7533"/>
    <w:rsid w:val="007C092F"/>
    <w:rsid w:val="007C1332"/>
    <w:rsid w:val="007D1CA5"/>
    <w:rsid w:val="007D2781"/>
    <w:rsid w:val="007E12F9"/>
    <w:rsid w:val="007E286C"/>
    <w:rsid w:val="007E34AE"/>
    <w:rsid w:val="007E54F9"/>
    <w:rsid w:val="007E7EB3"/>
    <w:rsid w:val="007F2332"/>
    <w:rsid w:val="007F4A0B"/>
    <w:rsid w:val="007F6029"/>
    <w:rsid w:val="00800A8B"/>
    <w:rsid w:val="00804C55"/>
    <w:rsid w:val="0081128D"/>
    <w:rsid w:val="00815032"/>
    <w:rsid w:val="0081573C"/>
    <w:rsid w:val="00817897"/>
    <w:rsid w:val="00817956"/>
    <w:rsid w:val="00821203"/>
    <w:rsid w:val="00822A8A"/>
    <w:rsid w:val="0082303C"/>
    <w:rsid w:val="00823BC8"/>
    <w:rsid w:val="0083070E"/>
    <w:rsid w:val="008339D4"/>
    <w:rsid w:val="00833FB2"/>
    <w:rsid w:val="00835705"/>
    <w:rsid w:val="008360BE"/>
    <w:rsid w:val="00836C83"/>
    <w:rsid w:val="00861B99"/>
    <w:rsid w:val="008628C8"/>
    <w:rsid w:val="00863171"/>
    <w:rsid w:val="008642F0"/>
    <w:rsid w:val="00870518"/>
    <w:rsid w:val="00871823"/>
    <w:rsid w:val="0087392F"/>
    <w:rsid w:val="00883606"/>
    <w:rsid w:val="00884B8A"/>
    <w:rsid w:val="00885DBD"/>
    <w:rsid w:val="008869A8"/>
    <w:rsid w:val="0088708F"/>
    <w:rsid w:val="00890010"/>
    <w:rsid w:val="00890591"/>
    <w:rsid w:val="00892F43"/>
    <w:rsid w:val="00893DD5"/>
    <w:rsid w:val="00897006"/>
    <w:rsid w:val="008A1106"/>
    <w:rsid w:val="008A180C"/>
    <w:rsid w:val="008A206C"/>
    <w:rsid w:val="008A4E14"/>
    <w:rsid w:val="008B27D2"/>
    <w:rsid w:val="008C7087"/>
    <w:rsid w:val="008D23C7"/>
    <w:rsid w:val="008D2767"/>
    <w:rsid w:val="008D6A80"/>
    <w:rsid w:val="008E10D9"/>
    <w:rsid w:val="008E46E7"/>
    <w:rsid w:val="008E77F7"/>
    <w:rsid w:val="008F0612"/>
    <w:rsid w:val="008F39B4"/>
    <w:rsid w:val="0090046F"/>
    <w:rsid w:val="00900C1F"/>
    <w:rsid w:val="00903FE3"/>
    <w:rsid w:val="00904E75"/>
    <w:rsid w:val="00907BF9"/>
    <w:rsid w:val="0091203F"/>
    <w:rsid w:val="009166E4"/>
    <w:rsid w:val="00922C1A"/>
    <w:rsid w:val="00923366"/>
    <w:rsid w:val="0092593D"/>
    <w:rsid w:val="009341FA"/>
    <w:rsid w:val="00942272"/>
    <w:rsid w:val="0094513F"/>
    <w:rsid w:val="00952455"/>
    <w:rsid w:val="00954071"/>
    <w:rsid w:val="009555B1"/>
    <w:rsid w:val="00961160"/>
    <w:rsid w:val="0096545A"/>
    <w:rsid w:val="00971666"/>
    <w:rsid w:val="00973D95"/>
    <w:rsid w:val="00974426"/>
    <w:rsid w:val="0097457D"/>
    <w:rsid w:val="00975E4B"/>
    <w:rsid w:val="0097713D"/>
    <w:rsid w:val="00981B56"/>
    <w:rsid w:val="00984946"/>
    <w:rsid w:val="00985D74"/>
    <w:rsid w:val="00995600"/>
    <w:rsid w:val="00996B1A"/>
    <w:rsid w:val="009A12FC"/>
    <w:rsid w:val="009A4C60"/>
    <w:rsid w:val="009B132A"/>
    <w:rsid w:val="009B34D9"/>
    <w:rsid w:val="009C3280"/>
    <w:rsid w:val="009C3F82"/>
    <w:rsid w:val="009C6369"/>
    <w:rsid w:val="009C7311"/>
    <w:rsid w:val="009D23C3"/>
    <w:rsid w:val="00A047D3"/>
    <w:rsid w:val="00A07CB4"/>
    <w:rsid w:val="00A1212F"/>
    <w:rsid w:val="00A14ED4"/>
    <w:rsid w:val="00A21228"/>
    <w:rsid w:val="00A214E1"/>
    <w:rsid w:val="00A26EAD"/>
    <w:rsid w:val="00A33919"/>
    <w:rsid w:val="00A41436"/>
    <w:rsid w:val="00A4290B"/>
    <w:rsid w:val="00A449FB"/>
    <w:rsid w:val="00A53C3B"/>
    <w:rsid w:val="00A54EAC"/>
    <w:rsid w:val="00A55398"/>
    <w:rsid w:val="00A6182D"/>
    <w:rsid w:val="00A62FCF"/>
    <w:rsid w:val="00A650A5"/>
    <w:rsid w:val="00A70FCD"/>
    <w:rsid w:val="00A711CD"/>
    <w:rsid w:val="00A72151"/>
    <w:rsid w:val="00A77E47"/>
    <w:rsid w:val="00A87DEB"/>
    <w:rsid w:val="00A92508"/>
    <w:rsid w:val="00A943DD"/>
    <w:rsid w:val="00A96A0F"/>
    <w:rsid w:val="00AA0FF5"/>
    <w:rsid w:val="00AB3E24"/>
    <w:rsid w:val="00AB7DF9"/>
    <w:rsid w:val="00AC48B9"/>
    <w:rsid w:val="00AD0149"/>
    <w:rsid w:val="00AD2A6C"/>
    <w:rsid w:val="00AD7BCB"/>
    <w:rsid w:val="00AE0334"/>
    <w:rsid w:val="00AE12E4"/>
    <w:rsid w:val="00AE3BEA"/>
    <w:rsid w:val="00AF3D74"/>
    <w:rsid w:val="00AF41D7"/>
    <w:rsid w:val="00AF5CF2"/>
    <w:rsid w:val="00B01509"/>
    <w:rsid w:val="00B02C86"/>
    <w:rsid w:val="00B0531F"/>
    <w:rsid w:val="00B05AA7"/>
    <w:rsid w:val="00B06591"/>
    <w:rsid w:val="00B105DC"/>
    <w:rsid w:val="00B1415D"/>
    <w:rsid w:val="00B2329F"/>
    <w:rsid w:val="00B2342E"/>
    <w:rsid w:val="00B23759"/>
    <w:rsid w:val="00B2498F"/>
    <w:rsid w:val="00B266F7"/>
    <w:rsid w:val="00B30E61"/>
    <w:rsid w:val="00B32664"/>
    <w:rsid w:val="00B454AE"/>
    <w:rsid w:val="00B474C6"/>
    <w:rsid w:val="00B5358D"/>
    <w:rsid w:val="00B56553"/>
    <w:rsid w:val="00B64295"/>
    <w:rsid w:val="00B67902"/>
    <w:rsid w:val="00B72872"/>
    <w:rsid w:val="00B74A12"/>
    <w:rsid w:val="00B75B1B"/>
    <w:rsid w:val="00B821AE"/>
    <w:rsid w:val="00B84F47"/>
    <w:rsid w:val="00B93F2D"/>
    <w:rsid w:val="00B96610"/>
    <w:rsid w:val="00B9788F"/>
    <w:rsid w:val="00BA2D82"/>
    <w:rsid w:val="00BA3E72"/>
    <w:rsid w:val="00BA4070"/>
    <w:rsid w:val="00BA7E31"/>
    <w:rsid w:val="00BB05CB"/>
    <w:rsid w:val="00BB401E"/>
    <w:rsid w:val="00BB6D52"/>
    <w:rsid w:val="00BC3F47"/>
    <w:rsid w:val="00BC4C86"/>
    <w:rsid w:val="00BC4CA7"/>
    <w:rsid w:val="00BD1D89"/>
    <w:rsid w:val="00BD292E"/>
    <w:rsid w:val="00BD516D"/>
    <w:rsid w:val="00BD7724"/>
    <w:rsid w:val="00BE1F3A"/>
    <w:rsid w:val="00BE5B32"/>
    <w:rsid w:val="00BF05CB"/>
    <w:rsid w:val="00BF3130"/>
    <w:rsid w:val="00BF3D19"/>
    <w:rsid w:val="00BF4A69"/>
    <w:rsid w:val="00BF56EE"/>
    <w:rsid w:val="00BF6755"/>
    <w:rsid w:val="00BF6EAD"/>
    <w:rsid w:val="00BF7B24"/>
    <w:rsid w:val="00C0572D"/>
    <w:rsid w:val="00C061B3"/>
    <w:rsid w:val="00C07D0D"/>
    <w:rsid w:val="00C14898"/>
    <w:rsid w:val="00C1504D"/>
    <w:rsid w:val="00C16AB3"/>
    <w:rsid w:val="00C20516"/>
    <w:rsid w:val="00C22CCC"/>
    <w:rsid w:val="00C24DEC"/>
    <w:rsid w:val="00C32C01"/>
    <w:rsid w:val="00C342D6"/>
    <w:rsid w:val="00C41ECF"/>
    <w:rsid w:val="00C42AD9"/>
    <w:rsid w:val="00C51D23"/>
    <w:rsid w:val="00C53CC3"/>
    <w:rsid w:val="00C544BA"/>
    <w:rsid w:val="00C55E23"/>
    <w:rsid w:val="00C56D53"/>
    <w:rsid w:val="00C65A9A"/>
    <w:rsid w:val="00C66079"/>
    <w:rsid w:val="00C67198"/>
    <w:rsid w:val="00C70B9A"/>
    <w:rsid w:val="00C757C7"/>
    <w:rsid w:val="00C76629"/>
    <w:rsid w:val="00C76EC7"/>
    <w:rsid w:val="00C82C3D"/>
    <w:rsid w:val="00C87D42"/>
    <w:rsid w:val="00C92D39"/>
    <w:rsid w:val="00C93CBE"/>
    <w:rsid w:val="00CA1AB9"/>
    <w:rsid w:val="00CA38B3"/>
    <w:rsid w:val="00CA669B"/>
    <w:rsid w:val="00CA6F64"/>
    <w:rsid w:val="00CA7199"/>
    <w:rsid w:val="00CB1E37"/>
    <w:rsid w:val="00CB312D"/>
    <w:rsid w:val="00CB4384"/>
    <w:rsid w:val="00CB5C56"/>
    <w:rsid w:val="00CB6A20"/>
    <w:rsid w:val="00CB7962"/>
    <w:rsid w:val="00CD20EA"/>
    <w:rsid w:val="00CD5754"/>
    <w:rsid w:val="00CE47C8"/>
    <w:rsid w:val="00CE649D"/>
    <w:rsid w:val="00CF6B78"/>
    <w:rsid w:val="00CF6BE0"/>
    <w:rsid w:val="00D00A3E"/>
    <w:rsid w:val="00D04C94"/>
    <w:rsid w:val="00D10FFA"/>
    <w:rsid w:val="00D11B8D"/>
    <w:rsid w:val="00D123D8"/>
    <w:rsid w:val="00D22FCA"/>
    <w:rsid w:val="00D236EC"/>
    <w:rsid w:val="00D25546"/>
    <w:rsid w:val="00D25671"/>
    <w:rsid w:val="00D309BC"/>
    <w:rsid w:val="00D346AB"/>
    <w:rsid w:val="00D353FF"/>
    <w:rsid w:val="00D3653C"/>
    <w:rsid w:val="00D429DF"/>
    <w:rsid w:val="00D42ED0"/>
    <w:rsid w:val="00D466E3"/>
    <w:rsid w:val="00D47816"/>
    <w:rsid w:val="00D52D81"/>
    <w:rsid w:val="00D53624"/>
    <w:rsid w:val="00D55384"/>
    <w:rsid w:val="00D6495E"/>
    <w:rsid w:val="00D706CC"/>
    <w:rsid w:val="00D86873"/>
    <w:rsid w:val="00D86B7C"/>
    <w:rsid w:val="00D87F3B"/>
    <w:rsid w:val="00D94A1C"/>
    <w:rsid w:val="00D95195"/>
    <w:rsid w:val="00D972B1"/>
    <w:rsid w:val="00DA54E6"/>
    <w:rsid w:val="00DA62DD"/>
    <w:rsid w:val="00DA6DCB"/>
    <w:rsid w:val="00DB12AC"/>
    <w:rsid w:val="00DB25FC"/>
    <w:rsid w:val="00DC29FB"/>
    <w:rsid w:val="00DC58D8"/>
    <w:rsid w:val="00DC7564"/>
    <w:rsid w:val="00DD252B"/>
    <w:rsid w:val="00DD273B"/>
    <w:rsid w:val="00DE0A24"/>
    <w:rsid w:val="00DE136B"/>
    <w:rsid w:val="00DE1FBA"/>
    <w:rsid w:val="00E01F21"/>
    <w:rsid w:val="00E0580A"/>
    <w:rsid w:val="00E06CB7"/>
    <w:rsid w:val="00E108D1"/>
    <w:rsid w:val="00E1416D"/>
    <w:rsid w:val="00E17BBF"/>
    <w:rsid w:val="00E21352"/>
    <w:rsid w:val="00E220AF"/>
    <w:rsid w:val="00E2259E"/>
    <w:rsid w:val="00E2315D"/>
    <w:rsid w:val="00E23B4E"/>
    <w:rsid w:val="00E23BE6"/>
    <w:rsid w:val="00E27E0A"/>
    <w:rsid w:val="00E36CF6"/>
    <w:rsid w:val="00E4330B"/>
    <w:rsid w:val="00E4637D"/>
    <w:rsid w:val="00E468DF"/>
    <w:rsid w:val="00E55102"/>
    <w:rsid w:val="00E56E30"/>
    <w:rsid w:val="00E6302F"/>
    <w:rsid w:val="00E806AE"/>
    <w:rsid w:val="00E806CF"/>
    <w:rsid w:val="00E85A69"/>
    <w:rsid w:val="00E86B42"/>
    <w:rsid w:val="00E967F5"/>
    <w:rsid w:val="00E9734C"/>
    <w:rsid w:val="00EA37DD"/>
    <w:rsid w:val="00EA467E"/>
    <w:rsid w:val="00EA613B"/>
    <w:rsid w:val="00EB13A1"/>
    <w:rsid w:val="00EB41C4"/>
    <w:rsid w:val="00EB518A"/>
    <w:rsid w:val="00EB74B7"/>
    <w:rsid w:val="00EC004A"/>
    <w:rsid w:val="00EC2484"/>
    <w:rsid w:val="00ED0F6F"/>
    <w:rsid w:val="00ED2908"/>
    <w:rsid w:val="00ED39E8"/>
    <w:rsid w:val="00ED5B2C"/>
    <w:rsid w:val="00EE14AD"/>
    <w:rsid w:val="00EE2283"/>
    <w:rsid w:val="00EE43B7"/>
    <w:rsid w:val="00EE6B66"/>
    <w:rsid w:val="00EF4E1D"/>
    <w:rsid w:val="00F162BC"/>
    <w:rsid w:val="00F2212E"/>
    <w:rsid w:val="00F2624A"/>
    <w:rsid w:val="00F30DE0"/>
    <w:rsid w:val="00F33668"/>
    <w:rsid w:val="00F36249"/>
    <w:rsid w:val="00F368D9"/>
    <w:rsid w:val="00F36AE3"/>
    <w:rsid w:val="00F41449"/>
    <w:rsid w:val="00F471A7"/>
    <w:rsid w:val="00F51751"/>
    <w:rsid w:val="00F54127"/>
    <w:rsid w:val="00F56589"/>
    <w:rsid w:val="00F667D6"/>
    <w:rsid w:val="00F74410"/>
    <w:rsid w:val="00F74949"/>
    <w:rsid w:val="00F74CBA"/>
    <w:rsid w:val="00F777A3"/>
    <w:rsid w:val="00F8527B"/>
    <w:rsid w:val="00F94F44"/>
    <w:rsid w:val="00F97678"/>
    <w:rsid w:val="00FA08D5"/>
    <w:rsid w:val="00FA0B93"/>
    <w:rsid w:val="00FA362B"/>
    <w:rsid w:val="00FA5B65"/>
    <w:rsid w:val="00FB1212"/>
    <w:rsid w:val="00FC18B1"/>
    <w:rsid w:val="00FC4D2E"/>
    <w:rsid w:val="00FC519C"/>
    <w:rsid w:val="00FD2D49"/>
    <w:rsid w:val="00FD4713"/>
    <w:rsid w:val="00FD5048"/>
    <w:rsid w:val="00FD61C0"/>
    <w:rsid w:val="00FE749B"/>
    <w:rsid w:val="00FF1DCA"/>
    <w:rsid w:val="00FF53D9"/>
    <w:rsid w:val="00FF722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11CA3"/>
  <w15:chartTrackingRefBased/>
  <w15:docId w15:val="{FD91CDA3-0000-40CB-8ACF-843AAF57C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3C3C3C" w:themeColor="text1"/>
        <w:sz w:val="21"/>
        <w:szCs w:val="21"/>
        <w:lang w:val="en-GB"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lsdException w:name="heading 4" w:semiHidden="1" w:uiPriority="4" w:unhideWhenUsed="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35" w:unhideWhenUsed="1"/>
    <w:lsdException w:name="annotation text" w:semiHidden="1" w:unhideWhenUsed="1"/>
    <w:lsdException w:name="header" w:semiHidden="1" w:uiPriority="36" w:unhideWhenUsed="1"/>
    <w:lsdException w:name="footer" w:semiHidden="1" w:uiPriority="36" w:unhideWhenUsed="1"/>
    <w:lsdException w:name="index heading" w:semiHidden="1"/>
    <w:lsdException w:name="caption" w:semiHidden="1" w:uiPriority="7" w:unhideWhenUsed="1"/>
    <w:lsdException w:name="table of figures" w:semiHidden="1" w:unhideWhenUsed="1"/>
    <w:lsdException w:name="envelope address" w:semiHidden="1"/>
    <w:lsdException w:name="envelope return" w:semiHidden="1"/>
    <w:lsdException w:name="footnote reference" w:semiHidden="1" w:uiPriority="35" w:unhideWhenUsed="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iPriority="37"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lsdException w:name="Intense Reference" w:semiHidden="1" w:uiPriority="32" w:qFormat="1"/>
    <w:lsdException w:name="Book Title" w:semiHidden="1" w:uiPriority="33" w:qFormat="1"/>
    <w:lsdException w:name="Bibliography" w:semiHidden="1" w:uiPriority="37"/>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aliases w:val="±BodyText"/>
    <w:qFormat/>
    <w:rsid w:val="00176A70"/>
  </w:style>
  <w:style w:type="paragraph" w:styleId="Heading1">
    <w:name w:val="heading 1"/>
    <w:aliases w:val="±Head1"/>
    <w:basedOn w:val="Head1NonToc"/>
    <w:next w:val="Normal"/>
    <w:link w:val="Heading1Char"/>
    <w:uiPriority w:val="4"/>
    <w:semiHidden/>
    <w:qFormat/>
    <w:rsid w:val="00EB74B7"/>
    <w:pPr>
      <w:numPr>
        <w:numId w:val="7"/>
      </w:numPr>
      <w:spacing w:before="600"/>
    </w:pPr>
  </w:style>
  <w:style w:type="paragraph" w:styleId="Heading2">
    <w:name w:val="heading 2"/>
    <w:aliases w:val="±Head2"/>
    <w:basedOn w:val="NoNumHead2"/>
    <w:next w:val="Normal"/>
    <w:link w:val="Heading2Char"/>
    <w:uiPriority w:val="4"/>
    <w:semiHidden/>
    <w:qFormat/>
    <w:rsid w:val="00EB74B7"/>
    <w:pPr>
      <w:numPr>
        <w:ilvl w:val="1"/>
        <w:numId w:val="7"/>
      </w:numPr>
    </w:pPr>
  </w:style>
  <w:style w:type="paragraph" w:styleId="Heading3">
    <w:name w:val="heading 3"/>
    <w:aliases w:val="±Head3"/>
    <w:basedOn w:val="NoNumHead2"/>
    <w:next w:val="Normal"/>
    <w:link w:val="Heading3Char"/>
    <w:uiPriority w:val="4"/>
    <w:semiHidden/>
    <w:rsid w:val="00EB74B7"/>
    <w:pPr>
      <w:numPr>
        <w:ilvl w:val="2"/>
        <w:numId w:val="7"/>
      </w:numPr>
      <w:outlineLvl w:val="2"/>
    </w:pPr>
    <w:rPr>
      <w:sz w:val="24"/>
    </w:rPr>
  </w:style>
  <w:style w:type="paragraph" w:styleId="Heading4">
    <w:name w:val="heading 4"/>
    <w:aliases w:val="±Head4"/>
    <w:basedOn w:val="NoNumHead2"/>
    <w:next w:val="Normal"/>
    <w:link w:val="Heading4Char"/>
    <w:uiPriority w:val="4"/>
    <w:semiHidden/>
    <w:rsid w:val="00EB74B7"/>
    <w:pPr>
      <w:numPr>
        <w:ilvl w:val="3"/>
        <w:numId w:val="7"/>
      </w:numPr>
      <w:outlineLvl w:val="3"/>
    </w:pPr>
    <w:rPr>
      <w:sz w:val="22"/>
    </w:rPr>
  </w:style>
  <w:style w:type="paragraph" w:styleId="Heading5">
    <w:name w:val="heading 5"/>
    <w:aliases w:val="±Head5"/>
    <w:basedOn w:val="NoNumHead2"/>
    <w:next w:val="Normal"/>
    <w:link w:val="Heading5Char"/>
    <w:uiPriority w:val="4"/>
    <w:semiHidden/>
    <w:rsid w:val="00EB74B7"/>
    <w:pPr>
      <w:keepLines/>
      <w:spacing w:after="0"/>
      <w:outlineLvl w:val="4"/>
    </w:pPr>
    <w:rPr>
      <w:rFonts w:eastAsiaTheme="majorEastAsia" w:cstheme="majorBidi"/>
      <w:b w:val="0"/>
    </w:rPr>
  </w:style>
  <w:style w:type="paragraph" w:styleId="Heading6">
    <w:name w:val="heading 6"/>
    <w:aliases w:val="±Head6"/>
    <w:basedOn w:val="NoNumHead2"/>
    <w:next w:val="Normal"/>
    <w:link w:val="Heading6Char"/>
    <w:uiPriority w:val="4"/>
    <w:semiHidden/>
    <w:rsid w:val="00EB74B7"/>
    <w:pPr>
      <w:keepLines/>
      <w:spacing w:after="0"/>
      <w:outlineLvl w:val="5"/>
    </w:pPr>
    <w:rPr>
      <w:rFonts w:eastAsiaTheme="majorEastAsia" w:cstheme="majorBidi"/>
      <w:b w:val="0"/>
      <w:i/>
      <w:iCs/>
    </w:rPr>
  </w:style>
  <w:style w:type="paragraph" w:styleId="Heading7">
    <w:name w:val="heading 7"/>
    <w:aliases w:val="±Head7"/>
    <w:basedOn w:val="NoNumHead2"/>
    <w:next w:val="Normal"/>
    <w:link w:val="Heading7Char"/>
    <w:uiPriority w:val="4"/>
    <w:semiHidden/>
    <w:rsid w:val="00EB74B7"/>
    <w:pPr>
      <w:keepLines/>
      <w:spacing w:after="0"/>
      <w:outlineLvl w:val="6"/>
    </w:pPr>
    <w:rPr>
      <w:rFonts w:eastAsiaTheme="majorEastAsia" w:cstheme="majorBidi"/>
      <w:b w:val="0"/>
      <w:iCs/>
    </w:rPr>
  </w:style>
  <w:style w:type="paragraph" w:styleId="Heading8">
    <w:name w:val="heading 8"/>
    <w:aliases w:val="±Head8"/>
    <w:basedOn w:val="NoNumHead2"/>
    <w:next w:val="Normal"/>
    <w:link w:val="Heading8Char"/>
    <w:uiPriority w:val="4"/>
    <w:semiHidden/>
    <w:rsid w:val="00EB74B7"/>
    <w:pPr>
      <w:keepLines/>
      <w:spacing w:after="0"/>
      <w:outlineLvl w:val="7"/>
    </w:pPr>
    <w:rPr>
      <w:rFonts w:eastAsiaTheme="majorEastAsia" w:cstheme="majorBidi"/>
    </w:rPr>
  </w:style>
  <w:style w:type="paragraph" w:styleId="Heading9">
    <w:name w:val="heading 9"/>
    <w:aliases w:val="±Head9"/>
    <w:basedOn w:val="NoNumHead2"/>
    <w:next w:val="Normal"/>
    <w:link w:val="Heading9Char"/>
    <w:uiPriority w:val="4"/>
    <w:semiHidden/>
    <w:rsid w:val="00EB74B7"/>
    <w:pPr>
      <w:keepLines/>
      <w:spacing w:after="0"/>
      <w:outlineLvl w:val="8"/>
    </w:pPr>
    <w:rPr>
      <w:rFonts w:eastAsiaTheme="majorEastAsia" w:cstheme="majorBid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phaNumBullet1">
    <w:name w:val="±AlphaNumBullet1"/>
    <w:basedOn w:val="Normal"/>
    <w:uiPriority w:val="1"/>
    <w:qFormat/>
    <w:rsid w:val="00EB74B7"/>
    <w:pPr>
      <w:numPr>
        <w:numId w:val="3"/>
      </w:numPr>
      <w:spacing w:before="60" w:after="60"/>
    </w:pPr>
  </w:style>
  <w:style w:type="paragraph" w:customStyle="1" w:styleId="AlphaNumBullet2">
    <w:name w:val="±AlphaNumBullet2"/>
    <w:basedOn w:val="Normal"/>
    <w:uiPriority w:val="1"/>
    <w:rsid w:val="00EB74B7"/>
    <w:pPr>
      <w:numPr>
        <w:ilvl w:val="1"/>
        <w:numId w:val="3"/>
      </w:numPr>
      <w:spacing w:before="60" w:after="60"/>
    </w:pPr>
  </w:style>
  <w:style w:type="paragraph" w:customStyle="1" w:styleId="AlphaNumBullet3">
    <w:name w:val="±AlphaNumBullet3"/>
    <w:basedOn w:val="Normal"/>
    <w:uiPriority w:val="1"/>
    <w:rsid w:val="00EB74B7"/>
    <w:pPr>
      <w:numPr>
        <w:ilvl w:val="2"/>
        <w:numId w:val="3"/>
      </w:numPr>
      <w:spacing w:before="60" w:after="60"/>
    </w:pPr>
  </w:style>
  <w:style w:type="paragraph" w:customStyle="1" w:styleId="AppBodyTextNum">
    <w:name w:val="±AppBodyTextNum"/>
    <w:basedOn w:val="Normal"/>
    <w:uiPriority w:val="28"/>
    <w:semiHidden/>
    <w:qFormat/>
    <w:rsid w:val="00EB74B7"/>
  </w:style>
  <w:style w:type="paragraph" w:customStyle="1" w:styleId="AppAlphaNumBullet1">
    <w:name w:val="±AppAlphaNumBullet1"/>
    <w:basedOn w:val="AppBodyTextNum"/>
    <w:uiPriority w:val="28"/>
    <w:semiHidden/>
    <w:qFormat/>
    <w:rsid w:val="00EB74B7"/>
  </w:style>
  <w:style w:type="paragraph" w:customStyle="1" w:styleId="AppAlphaNumBullet2">
    <w:name w:val="±AppAlphaNumBullet2"/>
    <w:basedOn w:val="AppBodyTextNum"/>
    <w:uiPriority w:val="28"/>
    <w:semiHidden/>
    <w:qFormat/>
    <w:rsid w:val="00EB74B7"/>
  </w:style>
  <w:style w:type="paragraph" w:customStyle="1" w:styleId="AppAlphaNumBullet3">
    <w:name w:val="±AppAlphaNumBullet3"/>
    <w:basedOn w:val="AppBodyTextNum"/>
    <w:uiPriority w:val="28"/>
    <w:semiHidden/>
    <w:qFormat/>
    <w:rsid w:val="00EB74B7"/>
  </w:style>
  <w:style w:type="paragraph" w:styleId="NoSpacing">
    <w:name w:val="No Spacing"/>
    <w:aliases w:val="±BaseStyle"/>
    <w:rsid w:val="00EB74B7"/>
    <w:pPr>
      <w:spacing w:before="0"/>
    </w:pPr>
    <w:rPr>
      <w:rFonts w:cs="Arial"/>
      <w:szCs w:val="20"/>
    </w:rPr>
  </w:style>
  <w:style w:type="paragraph" w:customStyle="1" w:styleId="Head1NonToc">
    <w:name w:val="±Head1NonToc"/>
    <w:basedOn w:val="NoSpacing"/>
    <w:next w:val="Normal"/>
    <w:uiPriority w:val="3"/>
    <w:semiHidden/>
    <w:rsid w:val="00EB74B7"/>
    <w:pPr>
      <w:keepNext/>
      <w:spacing w:before="480" w:after="120" w:line="216" w:lineRule="auto"/>
      <w:outlineLvl w:val="0"/>
    </w:pPr>
    <w:rPr>
      <w:rFonts w:asciiTheme="majorHAnsi" w:hAnsiTheme="majorHAnsi"/>
      <w:b/>
      <w:color w:val="28465F"/>
      <w:sz w:val="36"/>
    </w:rPr>
  </w:style>
  <w:style w:type="paragraph" w:customStyle="1" w:styleId="Divider">
    <w:name w:val="±Divider"/>
    <w:basedOn w:val="Head1NonToc"/>
    <w:next w:val="Normal"/>
    <w:uiPriority w:val="5"/>
    <w:semiHidden/>
    <w:rsid w:val="00EB74B7"/>
    <w:rPr>
      <w:sz w:val="72"/>
    </w:rPr>
  </w:style>
  <w:style w:type="paragraph" w:customStyle="1" w:styleId="AppHead1">
    <w:name w:val="±AppHead1"/>
    <w:basedOn w:val="Head1NonToc"/>
    <w:next w:val="Normal"/>
    <w:uiPriority w:val="6"/>
    <w:semiHidden/>
    <w:rsid w:val="00EB74B7"/>
    <w:pPr>
      <w:numPr>
        <w:numId w:val="4"/>
      </w:numPr>
    </w:pPr>
  </w:style>
  <w:style w:type="paragraph" w:customStyle="1" w:styleId="AppHead2">
    <w:name w:val="±AppHead2"/>
    <w:basedOn w:val="Head1NonToc"/>
    <w:next w:val="Normal"/>
    <w:uiPriority w:val="6"/>
    <w:semiHidden/>
    <w:rsid w:val="00EB74B7"/>
    <w:pPr>
      <w:numPr>
        <w:ilvl w:val="1"/>
        <w:numId w:val="4"/>
      </w:numPr>
      <w:outlineLvl w:val="1"/>
    </w:pPr>
    <w:rPr>
      <w:sz w:val="28"/>
    </w:rPr>
  </w:style>
  <w:style w:type="paragraph" w:customStyle="1" w:styleId="AppHead3">
    <w:name w:val="±AppHead3"/>
    <w:basedOn w:val="Head1NonToc"/>
    <w:next w:val="Normal"/>
    <w:uiPriority w:val="6"/>
    <w:semiHidden/>
    <w:rsid w:val="00EB74B7"/>
    <w:pPr>
      <w:numPr>
        <w:ilvl w:val="2"/>
        <w:numId w:val="4"/>
      </w:numPr>
      <w:outlineLvl w:val="2"/>
    </w:pPr>
    <w:rPr>
      <w:sz w:val="24"/>
    </w:rPr>
  </w:style>
  <w:style w:type="paragraph" w:customStyle="1" w:styleId="BodyHeading">
    <w:name w:val="±BodyHeading"/>
    <w:basedOn w:val="Normal"/>
    <w:next w:val="Normal"/>
    <w:uiPriority w:val="2"/>
    <w:qFormat/>
    <w:rsid w:val="00EB74B7"/>
    <w:pPr>
      <w:keepNext/>
      <w:spacing w:before="240" w:after="120"/>
    </w:pPr>
    <w:rPr>
      <w:b/>
      <w:color w:val="00A0A4" w:themeColor="accent1"/>
    </w:rPr>
  </w:style>
  <w:style w:type="paragraph" w:customStyle="1" w:styleId="BodyTextNum">
    <w:name w:val="±BodyTextNum"/>
    <w:basedOn w:val="Normal"/>
    <w:uiPriority w:val="28"/>
    <w:semiHidden/>
    <w:rsid w:val="00EB74B7"/>
  </w:style>
  <w:style w:type="paragraph" w:styleId="Caption">
    <w:name w:val="caption"/>
    <w:aliases w:val="±Caption"/>
    <w:basedOn w:val="BodyHeading"/>
    <w:next w:val="Normal"/>
    <w:link w:val="CaptionChar"/>
    <w:uiPriority w:val="7"/>
    <w:semiHidden/>
    <w:rsid w:val="00EB74B7"/>
    <w:pPr>
      <w:tabs>
        <w:tab w:val="left" w:pos="1134"/>
      </w:tabs>
      <w:spacing w:after="60"/>
      <w:ind w:left="1134" w:hanging="1134"/>
    </w:pPr>
    <w:rPr>
      <w:rFonts w:eastAsia="Calibri"/>
      <w:color w:val="3C3C3C" w:themeColor="text1"/>
      <w:sz w:val="20"/>
    </w:rPr>
  </w:style>
  <w:style w:type="character" w:customStyle="1" w:styleId="CaptionChar">
    <w:name w:val="Caption Char"/>
    <w:aliases w:val="±Caption Char"/>
    <w:basedOn w:val="DefaultParagraphFont"/>
    <w:link w:val="Caption"/>
    <w:uiPriority w:val="7"/>
    <w:semiHidden/>
    <w:rsid w:val="00537052"/>
    <w:rPr>
      <w:rFonts w:eastAsia="Calibri"/>
      <w:b/>
      <w:sz w:val="20"/>
    </w:rPr>
  </w:style>
  <w:style w:type="paragraph" w:customStyle="1" w:styleId="CaptionWide">
    <w:name w:val="±CaptionWide"/>
    <w:basedOn w:val="Caption"/>
    <w:next w:val="Normal"/>
    <w:uiPriority w:val="7"/>
    <w:semiHidden/>
    <w:rsid w:val="00EB74B7"/>
    <w:pPr>
      <w:tabs>
        <w:tab w:val="clear" w:pos="1134"/>
        <w:tab w:val="left" w:pos="284"/>
      </w:tabs>
      <w:ind w:left="283"/>
    </w:pPr>
    <w:rPr>
      <w:bCs/>
    </w:rPr>
  </w:style>
  <w:style w:type="paragraph" w:customStyle="1" w:styleId="CoverJobTitle">
    <w:name w:val="±CoverJobTitle"/>
    <w:basedOn w:val="NoSpacing"/>
    <w:uiPriority w:val="34"/>
    <w:semiHidden/>
    <w:rsid w:val="004151AD"/>
    <w:pPr>
      <w:spacing w:after="400"/>
    </w:pPr>
    <w:rPr>
      <w:b/>
      <w:color w:val="009DDB"/>
      <w:sz w:val="72"/>
    </w:rPr>
  </w:style>
  <w:style w:type="paragraph" w:customStyle="1" w:styleId="CoverConfi">
    <w:name w:val="±CoverConfi"/>
    <w:basedOn w:val="NoSpacing"/>
    <w:uiPriority w:val="34"/>
    <w:semiHidden/>
    <w:rsid w:val="00EB74B7"/>
    <w:pPr>
      <w:spacing w:before="40" w:after="40"/>
    </w:pPr>
  </w:style>
  <w:style w:type="paragraph" w:customStyle="1" w:styleId="CoverGrade">
    <w:name w:val="±CoverGrade"/>
    <w:basedOn w:val="NoSpacing"/>
    <w:uiPriority w:val="34"/>
    <w:semiHidden/>
    <w:rsid w:val="004151AD"/>
    <w:pPr>
      <w:spacing w:before="180"/>
    </w:pPr>
    <w:rPr>
      <w:color w:val="FFFFFF" w:themeColor="background1"/>
      <w:sz w:val="24"/>
    </w:rPr>
  </w:style>
  <w:style w:type="paragraph" w:customStyle="1" w:styleId="CoverDraft">
    <w:name w:val="±CoverDraft"/>
    <w:basedOn w:val="NoSpacing"/>
    <w:uiPriority w:val="34"/>
    <w:semiHidden/>
    <w:rsid w:val="00EB74B7"/>
  </w:style>
  <w:style w:type="paragraph" w:customStyle="1" w:styleId="CoverDirectorate">
    <w:name w:val="±CoverDirectorate"/>
    <w:basedOn w:val="NoSpacing"/>
    <w:uiPriority w:val="34"/>
    <w:semiHidden/>
    <w:rsid w:val="000C6725"/>
    <w:pPr>
      <w:spacing w:before="60"/>
    </w:pPr>
    <w:rPr>
      <w:b/>
      <w:color w:val="FFFFFF" w:themeColor="background1"/>
      <w:sz w:val="32"/>
    </w:rPr>
  </w:style>
  <w:style w:type="paragraph" w:customStyle="1" w:styleId="CoverDepartment">
    <w:name w:val="±CoverDepartment"/>
    <w:basedOn w:val="NoSpacing"/>
    <w:uiPriority w:val="34"/>
    <w:semiHidden/>
    <w:rsid w:val="000C6725"/>
    <w:pPr>
      <w:spacing w:before="60"/>
    </w:pPr>
    <w:rPr>
      <w:b/>
      <w:color w:val="FFFFFF" w:themeColor="background1"/>
      <w:sz w:val="32"/>
    </w:rPr>
  </w:style>
  <w:style w:type="paragraph" w:customStyle="1" w:styleId="CoverType">
    <w:name w:val="±CoverType"/>
    <w:basedOn w:val="NoSpacing"/>
    <w:uiPriority w:val="34"/>
    <w:semiHidden/>
    <w:rsid w:val="00EB74B7"/>
  </w:style>
  <w:style w:type="paragraph" w:customStyle="1" w:styleId="Hidden">
    <w:name w:val="±Hidden"/>
    <w:basedOn w:val="NoSpacing"/>
    <w:uiPriority w:val="33"/>
    <w:semiHidden/>
    <w:rsid w:val="00EB74B7"/>
    <w:pPr>
      <w:framePr w:wrap="around" w:vAnchor="page" w:hAnchor="page" w:xAlign="right" w:yAlign="bottom"/>
    </w:pPr>
    <w:rPr>
      <w:color w:val="C00000"/>
    </w:rPr>
  </w:style>
  <w:style w:type="paragraph" w:customStyle="1" w:styleId="IllustrateLeft">
    <w:name w:val="±IllustrateLeft"/>
    <w:basedOn w:val="NoSpacing"/>
    <w:uiPriority w:val="33"/>
    <w:semiHidden/>
    <w:rsid w:val="00EB74B7"/>
  </w:style>
  <w:style w:type="paragraph" w:customStyle="1" w:styleId="IllustrateCentre">
    <w:name w:val="±IllustrateCentre"/>
    <w:basedOn w:val="IllustrateLeft"/>
    <w:uiPriority w:val="33"/>
    <w:semiHidden/>
    <w:rsid w:val="00EB74B7"/>
    <w:pPr>
      <w:spacing w:before="120"/>
      <w:jc w:val="center"/>
    </w:pPr>
  </w:style>
  <w:style w:type="paragraph" w:customStyle="1" w:styleId="IllustrateRight">
    <w:name w:val="±IllustrateRight"/>
    <w:basedOn w:val="IllustrateLeft"/>
    <w:uiPriority w:val="33"/>
    <w:semiHidden/>
    <w:rsid w:val="00EB74B7"/>
    <w:pPr>
      <w:jc w:val="right"/>
    </w:pPr>
  </w:style>
  <w:style w:type="paragraph" w:customStyle="1" w:styleId="KeyMsgText">
    <w:name w:val="±KeyMsgText"/>
    <w:basedOn w:val="Normal"/>
    <w:uiPriority w:val="32"/>
    <w:semiHidden/>
    <w:rsid w:val="000C6725"/>
    <w:rPr>
      <w:sz w:val="20"/>
    </w:rPr>
  </w:style>
  <w:style w:type="paragraph" w:customStyle="1" w:styleId="KeyMsgHead">
    <w:name w:val="±KeyMsgHead"/>
    <w:basedOn w:val="KeyMsgText"/>
    <w:uiPriority w:val="32"/>
    <w:semiHidden/>
    <w:rsid w:val="00EB74B7"/>
    <w:pPr>
      <w:keepNext/>
      <w:pBdr>
        <w:bottom w:val="single" w:sz="12" w:space="6" w:color="FF8200" w:themeColor="text2"/>
      </w:pBdr>
      <w:spacing w:before="0" w:after="120"/>
    </w:pPr>
    <w:rPr>
      <w:b/>
      <w:color w:val="28465F"/>
    </w:rPr>
  </w:style>
  <w:style w:type="paragraph" w:customStyle="1" w:styleId="NoNumHead1">
    <w:name w:val="±NoNumHead1"/>
    <w:basedOn w:val="Head1NonToc"/>
    <w:next w:val="Normal"/>
    <w:uiPriority w:val="3"/>
    <w:semiHidden/>
    <w:rsid w:val="00EB74B7"/>
  </w:style>
  <w:style w:type="paragraph" w:customStyle="1" w:styleId="NoNumHead2">
    <w:name w:val="±NoNumHead2"/>
    <w:basedOn w:val="NoNumHead1"/>
    <w:next w:val="Normal"/>
    <w:uiPriority w:val="3"/>
    <w:semiHidden/>
    <w:rsid w:val="006A0609"/>
    <w:pPr>
      <w:spacing w:before="360"/>
      <w:outlineLvl w:val="1"/>
    </w:pPr>
    <w:rPr>
      <w:sz w:val="28"/>
    </w:rPr>
  </w:style>
  <w:style w:type="paragraph" w:customStyle="1" w:styleId="QuoteText">
    <w:name w:val="±QuoteText"/>
    <w:basedOn w:val="Normal"/>
    <w:next w:val="QuoteSource"/>
    <w:uiPriority w:val="32"/>
    <w:semiHidden/>
    <w:rsid w:val="00EB74B7"/>
    <w:pPr>
      <w:keepNext/>
      <w:spacing w:before="240" w:after="240"/>
    </w:pPr>
    <w:rPr>
      <w:b/>
      <w:color w:val="28465F"/>
      <w:sz w:val="24"/>
    </w:rPr>
  </w:style>
  <w:style w:type="paragraph" w:customStyle="1" w:styleId="Source">
    <w:name w:val="±Source"/>
    <w:basedOn w:val="Normal"/>
    <w:next w:val="Normal"/>
    <w:uiPriority w:val="8"/>
    <w:semiHidden/>
    <w:rsid w:val="00EB74B7"/>
    <w:pPr>
      <w:tabs>
        <w:tab w:val="left" w:pos="851"/>
      </w:tabs>
      <w:spacing w:before="60" w:after="60"/>
      <w:ind w:left="851" w:hanging="851"/>
    </w:pPr>
    <w:rPr>
      <w:rFonts w:eastAsia="Calibri"/>
      <w:i/>
      <w:sz w:val="18"/>
    </w:rPr>
  </w:style>
  <w:style w:type="paragraph" w:customStyle="1" w:styleId="SourceWide">
    <w:name w:val="±SourceWide"/>
    <w:basedOn w:val="Source"/>
    <w:next w:val="Normal"/>
    <w:uiPriority w:val="8"/>
    <w:semiHidden/>
    <w:rsid w:val="00EB74B7"/>
    <w:pPr>
      <w:tabs>
        <w:tab w:val="clear" w:pos="851"/>
        <w:tab w:val="left" w:pos="284"/>
      </w:tabs>
      <w:ind w:left="283" w:hanging="1134"/>
    </w:pPr>
  </w:style>
  <w:style w:type="paragraph" w:customStyle="1" w:styleId="Spacer">
    <w:name w:val="±Spacer"/>
    <w:basedOn w:val="NoSpacing"/>
    <w:semiHidden/>
    <w:rsid w:val="00EB74B7"/>
    <w:rPr>
      <w:rFonts w:ascii="Arial" w:hAnsi="Arial"/>
      <w:sz w:val="2"/>
    </w:rPr>
  </w:style>
  <w:style w:type="paragraph" w:customStyle="1" w:styleId="SummaryText">
    <w:name w:val="±SummaryText"/>
    <w:basedOn w:val="Normal"/>
    <w:next w:val="Normal"/>
    <w:uiPriority w:val="28"/>
    <w:semiHidden/>
    <w:qFormat/>
    <w:rsid w:val="00EB74B7"/>
    <w:rPr>
      <w:color w:val="28465F"/>
      <w:sz w:val="24"/>
    </w:rPr>
  </w:style>
  <w:style w:type="paragraph" w:customStyle="1" w:styleId="SymbolBullet1">
    <w:name w:val="±SymbolBullet1"/>
    <w:basedOn w:val="Normal"/>
    <w:uiPriority w:val="1"/>
    <w:qFormat/>
    <w:rsid w:val="00EB74B7"/>
    <w:pPr>
      <w:numPr>
        <w:numId w:val="5"/>
      </w:numPr>
      <w:spacing w:before="60" w:after="60"/>
    </w:pPr>
    <w:rPr>
      <w:rFonts w:eastAsia="Calibri"/>
    </w:rPr>
  </w:style>
  <w:style w:type="paragraph" w:customStyle="1" w:styleId="SymbolBullet2">
    <w:name w:val="±SymbolBullet2"/>
    <w:basedOn w:val="Normal"/>
    <w:uiPriority w:val="1"/>
    <w:rsid w:val="00EB74B7"/>
    <w:pPr>
      <w:numPr>
        <w:ilvl w:val="1"/>
        <w:numId w:val="5"/>
      </w:numPr>
      <w:spacing w:before="60" w:after="60"/>
    </w:pPr>
  </w:style>
  <w:style w:type="paragraph" w:customStyle="1" w:styleId="SymbolBullet3">
    <w:name w:val="±SymbolBullet3"/>
    <w:basedOn w:val="Normal"/>
    <w:uiPriority w:val="1"/>
    <w:rsid w:val="00EB74B7"/>
    <w:pPr>
      <w:numPr>
        <w:ilvl w:val="2"/>
        <w:numId w:val="5"/>
      </w:numPr>
      <w:spacing w:before="60" w:after="60"/>
    </w:pPr>
  </w:style>
  <w:style w:type="paragraph" w:customStyle="1" w:styleId="TableTextLeft">
    <w:name w:val="±TableTextLeft"/>
    <w:basedOn w:val="Normal"/>
    <w:uiPriority w:val="31"/>
    <w:semiHidden/>
    <w:rsid w:val="00A72151"/>
    <w:pPr>
      <w:spacing w:before="40" w:after="40"/>
    </w:pPr>
    <w:rPr>
      <w:sz w:val="16"/>
    </w:rPr>
  </w:style>
  <w:style w:type="paragraph" w:customStyle="1" w:styleId="TableBullet1">
    <w:name w:val="±TableBullet1"/>
    <w:basedOn w:val="TableTextLeft"/>
    <w:uiPriority w:val="31"/>
    <w:semiHidden/>
    <w:rsid w:val="00EB74B7"/>
    <w:pPr>
      <w:numPr>
        <w:numId w:val="6"/>
      </w:numPr>
      <w:tabs>
        <w:tab w:val="left" w:pos="340"/>
      </w:tabs>
    </w:pPr>
    <w:rPr>
      <w:rFonts w:eastAsia="Calibri"/>
    </w:rPr>
  </w:style>
  <w:style w:type="paragraph" w:customStyle="1" w:styleId="TableBullet2">
    <w:name w:val="±TableBullet2"/>
    <w:basedOn w:val="TableTextLeft"/>
    <w:uiPriority w:val="31"/>
    <w:semiHidden/>
    <w:rsid w:val="00EB74B7"/>
    <w:pPr>
      <w:numPr>
        <w:ilvl w:val="1"/>
        <w:numId w:val="6"/>
      </w:numPr>
    </w:pPr>
  </w:style>
  <w:style w:type="paragraph" w:customStyle="1" w:styleId="TableBullet3">
    <w:name w:val="±TableBullet3"/>
    <w:basedOn w:val="TableTextLeft"/>
    <w:uiPriority w:val="31"/>
    <w:semiHidden/>
    <w:rsid w:val="00EB74B7"/>
    <w:pPr>
      <w:numPr>
        <w:ilvl w:val="2"/>
        <w:numId w:val="6"/>
      </w:numPr>
      <w:tabs>
        <w:tab w:val="clear" w:pos="510"/>
        <w:tab w:val="left" w:pos="1021"/>
      </w:tabs>
    </w:pPr>
  </w:style>
  <w:style w:type="paragraph" w:customStyle="1" w:styleId="TableHeadingLeft">
    <w:name w:val="±TableHeadingLeft"/>
    <w:basedOn w:val="TableTextLeft"/>
    <w:uiPriority w:val="31"/>
    <w:semiHidden/>
    <w:rsid w:val="00EB74B7"/>
    <w:pPr>
      <w:keepNext/>
    </w:pPr>
    <w:rPr>
      <w:b/>
      <w:szCs w:val="26"/>
    </w:rPr>
  </w:style>
  <w:style w:type="paragraph" w:customStyle="1" w:styleId="TableHeadingCentre">
    <w:name w:val="±TableHeadingCentre"/>
    <w:basedOn w:val="TableHeadingLeft"/>
    <w:uiPriority w:val="31"/>
    <w:semiHidden/>
    <w:rsid w:val="00EB74B7"/>
    <w:pPr>
      <w:jc w:val="center"/>
    </w:pPr>
  </w:style>
  <w:style w:type="paragraph" w:customStyle="1" w:styleId="TableHeadingRight">
    <w:name w:val="±TableHeadingRight"/>
    <w:basedOn w:val="TableHeadingLeft"/>
    <w:uiPriority w:val="31"/>
    <w:semiHidden/>
    <w:rsid w:val="00EB74B7"/>
    <w:pPr>
      <w:jc w:val="right"/>
    </w:pPr>
  </w:style>
  <w:style w:type="paragraph" w:customStyle="1" w:styleId="TableTextCentre">
    <w:name w:val="±TableTextCentre"/>
    <w:basedOn w:val="TableTextLeft"/>
    <w:uiPriority w:val="31"/>
    <w:semiHidden/>
    <w:rsid w:val="00EB74B7"/>
    <w:pPr>
      <w:jc w:val="center"/>
    </w:pPr>
  </w:style>
  <w:style w:type="paragraph" w:customStyle="1" w:styleId="TableTextRight">
    <w:name w:val="±TableTextRight"/>
    <w:basedOn w:val="TableTextLeft"/>
    <w:uiPriority w:val="31"/>
    <w:semiHidden/>
    <w:rsid w:val="00EB74B7"/>
    <w:pPr>
      <w:jc w:val="right"/>
    </w:pPr>
  </w:style>
  <w:style w:type="paragraph" w:customStyle="1" w:styleId="TableTotalLeft">
    <w:name w:val="±TableTotalLeft"/>
    <w:basedOn w:val="TableTextLeft"/>
    <w:uiPriority w:val="31"/>
    <w:semiHidden/>
    <w:rsid w:val="00EB74B7"/>
    <w:rPr>
      <w:b/>
    </w:rPr>
  </w:style>
  <w:style w:type="paragraph" w:customStyle="1" w:styleId="TableTotalCentre">
    <w:name w:val="±TableTotalCentre"/>
    <w:basedOn w:val="TableTotalLeft"/>
    <w:uiPriority w:val="31"/>
    <w:semiHidden/>
    <w:rsid w:val="00EB74B7"/>
    <w:pPr>
      <w:framePr w:wrap="around" w:vAnchor="page" w:hAnchor="margin" w:y="1135"/>
      <w:suppressOverlap/>
      <w:jc w:val="center"/>
    </w:pPr>
  </w:style>
  <w:style w:type="paragraph" w:customStyle="1" w:styleId="TableTotalRight">
    <w:name w:val="±TableTotalRight"/>
    <w:basedOn w:val="TableTotalLeft"/>
    <w:uiPriority w:val="31"/>
    <w:semiHidden/>
    <w:rsid w:val="00EB74B7"/>
    <w:pPr>
      <w:framePr w:wrap="around" w:vAnchor="page" w:hAnchor="margin" w:y="1135"/>
      <w:suppressOverlap/>
      <w:jc w:val="right"/>
    </w:pPr>
  </w:style>
  <w:style w:type="paragraph" w:styleId="BalloonText">
    <w:name w:val="Balloon Text"/>
    <w:basedOn w:val="Normal"/>
    <w:link w:val="BalloonTextChar"/>
    <w:uiPriority w:val="99"/>
    <w:semiHidden/>
    <w:rsid w:val="00EB74B7"/>
    <w:rPr>
      <w:rFonts w:ascii="Tahoma" w:hAnsi="Tahoma" w:cs="Tahoma"/>
      <w:color w:val="808080" w:themeColor="background1" w:themeShade="80"/>
      <w:sz w:val="16"/>
      <w:szCs w:val="16"/>
    </w:rPr>
  </w:style>
  <w:style w:type="character" w:customStyle="1" w:styleId="BalloonTextChar">
    <w:name w:val="Balloon Text Char"/>
    <w:basedOn w:val="DefaultParagraphFont"/>
    <w:link w:val="BalloonText"/>
    <w:uiPriority w:val="99"/>
    <w:semiHidden/>
    <w:rsid w:val="00537052"/>
    <w:rPr>
      <w:rFonts w:ascii="Tahoma" w:hAnsi="Tahoma" w:cs="Tahoma"/>
      <w:color w:val="808080" w:themeColor="background1" w:themeShade="80"/>
      <w:sz w:val="16"/>
      <w:szCs w:val="16"/>
    </w:rPr>
  </w:style>
  <w:style w:type="character" w:styleId="CommentReference">
    <w:name w:val="annotation reference"/>
    <w:basedOn w:val="DefaultParagraphFont"/>
    <w:uiPriority w:val="99"/>
    <w:semiHidden/>
    <w:rsid w:val="00EB74B7"/>
    <w:rPr>
      <w:sz w:val="16"/>
      <w:szCs w:val="16"/>
    </w:rPr>
  </w:style>
  <w:style w:type="paragraph" w:styleId="CommentText">
    <w:name w:val="annotation text"/>
    <w:basedOn w:val="Normal"/>
    <w:link w:val="CommentTextChar"/>
    <w:uiPriority w:val="99"/>
    <w:semiHidden/>
    <w:rsid w:val="00EB74B7"/>
    <w:rPr>
      <w:rFonts w:ascii="Arial" w:hAnsi="Arial"/>
      <w:color w:val="auto"/>
    </w:rPr>
  </w:style>
  <w:style w:type="character" w:customStyle="1" w:styleId="CommentTextChar">
    <w:name w:val="Comment Text Char"/>
    <w:basedOn w:val="DefaultParagraphFont"/>
    <w:link w:val="CommentText"/>
    <w:uiPriority w:val="99"/>
    <w:semiHidden/>
    <w:rsid w:val="00537052"/>
    <w:rPr>
      <w:rFonts w:ascii="Arial" w:hAnsi="Arial"/>
      <w:color w:val="auto"/>
    </w:rPr>
  </w:style>
  <w:style w:type="paragraph" w:styleId="CommentSubject">
    <w:name w:val="annotation subject"/>
    <w:basedOn w:val="CommentText"/>
    <w:next w:val="CommentText"/>
    <w:link w:val="CommentSubjectChar"/>
    <w:uiPriority w:val="99"/>
    <w:semiHidden/>
    <w:rsid w:val="00EB74B7"/>
    <w:rPr>
      <w:b/>
      <w:bCs/>
    </w:rPr>
  </w:style>
  <w:style w:type="character" w:customStyle="1" w:styleId="CommentSubjectChar">
    <w:name w:val="Comment Subject Char"/>
    <w:basedOn w:val="CommentTextChar"/>
    <w:link w:val="CommentSubject"/>
    <w:uiPriority w:val="99"/>
    <w:semiHidden/>
    <w:rsid w:val="00537052"/>
    <w:rPr>
      <w:rFonts w:ascii="Arial" w:hAnsi="Arial"/>
      <w:b/>
      <w:bCs/>
      <w:color w:val="auto"/>
    </w:rPr>
  </w:style>
  <w:style w:type="character" w:styleId="FollowedHyperlink">
    <w:name w:val="FollowedHyperlink"/>
    <w:aliases w:val="±FollowedHyperlink"/>
    <w:basedOn w:val="DefaultParagraphFont"/>
    <w:uiPriority w:val="37"/>
    <w:semiHidden/>
    <w:rsid w:val="00EB74B7"/>
    <w:rPr>
      <w:b/>
      <w:color w:val="005EA5"/>
      <w:u w:val="single"/>
    </w:rPr>
  </w:style>
  <w:style w:type="paragraph" w:styleId="Footer">
    <w:name w:val="footer"/>
    <w:aliases w:val="±Footer"/>
    <w:basedOn w:val="NoSpacing"/>
    <w:link w:val="FooterChar"/>
    <w:uiPriority w:val="36"/>
    <w:semiHidden/>
    <w:rsid w:val="00EB74B7"/>
    <w:rPr>
      <w:sz w:val="17"/>
    </w:rPr>
  </w:style>
  <w:style w:type="character" w:customStyle="1" w:styleId="FooterChar">
    <w:name w:val="Footer Char"/>
    <w:aliases w:val="±Footer Char"/>
    <w:basedOn w:val="DefaultParagraphFont"/>
    <w:link w:val="Footer"/>
    <w:uiPriority w:val="36"/>
    <w:semiHidden/>
    <w:rsid w:val="00537052"/>
    <w:rPr>
      <w:rFonts w:cs="Arial"/>
      <w:sz w:val="17"/>
      <w:szCs w:val="20"/>
    </w:rPr>
  </w:style>
  <w:style w:type="character" w:styleId="FootnoteReference">
    <w:name w:val="footnote reference"/>
    <w:basedOn w:val="DefaultParagraphFont"/>
    <w:uiPriority w:val="35"/>
    <w:semiHidden/>
    <w:rsid w:val="00EB74B7"/>
    <w:rPr>
      <w:rFonts w:asciiTheme="minorHAnsi" w:hAnsiTheme="minorHAnsi"/>
      <w:color w:val="FF8200" w:themeColor="text2"/>
      <w:vertAlign w:val="superscript"/>
    </w:rPr>
  </w:style>
  <w:style w:type="paragraph" w:styleId="FootnoteText">
    <w:name w:val="footnote text"/>
    <w:aliases w:val="±FootnoteText"/>
    <w:basedOn w:val="NoSpacing"/>
    <w:link w:val="FootnoteTextChar"/>
    <w:uiPriority w:val="35"/>
    <w:semiHidden/>
    <w:rsid w:val="00EB74B7"/>
    <w:pPr>
      <w:spacing w:before="60"/>
      <w:ind w:left="284" w:hanging="284"/>
    </w:pPr>
    <w:rPr>
      <w:sz w:val="18"/>
    </w:rPr>
  </w:style>
  <w:style w:type="character" w:customStyle="1" w:styleId="FootnoteTextChar">
    <w:name w:val="Footnote Text Char"/>
    <w:aliases w:val="±FootnoteText Char"/>
    <w:basedOn w:val="DefaultParagraphFont"/>
    <w:link w:val="FootnoteText"/>
    <w:uiPriority w:val="35"/>
    <w:semiHidden/>
    <w:rsid w:val="00537052"/>
    <w:rPr>
      <w:rFonts w:cs="Arial"/>
      <w:sz w:val="18"/>
      <w:szCs w:val="20"/>
    </w:rPr>
  </w:style>
  <w:style w:type="paragraph" w:styleId="Header">
    <w:name w:val="header"/>
    <w:aliases w:val="±Header"/>
    <w:basedOn w:val="NoSpacing"/>
    <w:link w:val="HeaderChar"/>
    <w:uiPriority w:val="36"/>
    <w:semiHidden/>
    <w:rsid w:val="00EB74B7"/>
    <w:rPr>
      <w:b/>
      <w:sz w:val="17"/>
    </w:rPr>
  </w:style>
  <w:style w:type="character" w:customStyle="1" w:styleId="HeaderChar">
    <w:name w:val="Header Char"/>
    <w:aliases w:val="±Header Char"/>
    <w:basedOn w:val="DefaultParagraphFont"/>
    <w:link w:val="Header"/>
    <w:uiPriority w:val="36"/>
    <w:semiHidden/>
    <w:rsid w:val="00537052"/>
    <w:rPr>
      <w:rFonts w:cs="Arial"/>
      <w:b/>
      <w:sz w:val="17"/>
      <w:szCs w:val="20"/>
    </w:rPr>
  </w:style>
  <w:style w:type="character" w:customStyle="1" w:styleId="Heading1Char">
    <w:name w:val="Heading 1 Char"/>
    <w:aliases w:val="±Head1 Char"/>
    <w:basedOn w:val="DefaultParagraphFont"/>
    <w:link w:val="Heading1"/>
    <w:uiPriority w:val="4"/>
    <w:semiHidden/>
    <w:rsid w:val="00537052"/>
    <w:rPr>
      <w:rFonts w:asciiTheme="majorHAnsi" w:hAnsiTheme="majorHAnsi" w:cs="Arial"/>
      <w:b/>
      <w:color w:val="28465F"/>
      <w:sz w:val="36"/>
      <w:szCs w:val="20"/>
    </w:rPr>
  </w:style>
  <w:style w:type="character" w:customStyle="1" w:styleId="Heading2Char">
    <w:name w:val="Heading 2 Char"/>
    <w:aliases w:val="±Head2 Char"/>
    <w:basedOn w:val="DefaultParagraphFont"/>
    <w:link w:val="Heading2"/>
    <w:uiPriority w:val="4"/>
    <w:semiHidden/>
    <w:rsid w:val="00537052"/>
    <w:rPr>
      <w:rFonts w:asciiTheme="majorHAnsi" w:hAnsiTheme="majorHAnsi" w:cs="Arial"/>
      <w:b/>
      <w:color w:val="28465F"/>
      <w:sz w:val="28"/>
      <w:szCs w:val="20"/>
    </w:rPr>
  </w:style>
  <w:style w:type="character" w:customStyle="1" w:styleId="Heading3Char">
    <w:name w:val="Heading 3 Char"/>
    <w:aliases w:val="±Head3 Char"/>
    <w:basedOn w:val="DefaultParagraphFont"/>
    <w:link w:val="Heading3"/>
    <w:uiPriority w:val="4"/>
    <w:semiHidden/>
    <w:rsid w:val="00537052"/>
    <w:rPr>
      <w:rFonts w:asciiTheme="majorHAnsi" w:hAnsiTheme="majorHAnsi" w:cs="Arial"/>
      <w:b/>
      <w:color w:val="28465F"/>
      <w:sz w:val="24"/>
      <w:szCs w:val="20"/>
    </w:rPr>
  </w:style>
  <w:style w:type="character" w:customStyle="1" w:styleId="Heading4Char">
    <w:name w:val="Heading 4 Char"/>
    <w:aliases w:val="±Head4 Char"/>
    <w:basedOn w:val="DefaultParagraphFont"/>
    <w:link w:val="Heading4"/>
    <w:uiPriority w:val="4"/>
    <w:semiHidden/>
    <w:rsid w:val="00537052"/>
    <w:rPr>
      <w:rFonts w:asciiTheme="majorHAnsi" w:hAnsiTheme="majorHAnsi" w:cs="Arial"/>
      <w:b/>
      <w:color w:val="28465F"/>
      <w:sz w:val="22"/>
      <w:szCs w:val="20"/>
    </w:rPr>
  </w:style>
  <w:style w:type="character" w:customStyle="1" w:styleId="Heading5Char">
    <w:name w:val="Heading 5 Char"/>
    <w:aliases w:val="±Head5 Char"/>
    <w:basedOn w:val="DefaultParagraphFont"/>
    <w:link w:val="Heading5"/>
    <w:uiPriority w:val="4"/>
    <w:semiHidden/>
    <w:rsid w:val="00537052"/>
    <w:rPr>
      <w:rFonts w:asciiTheme="majorHAnsi" w:eastAsiaTheme="majorEastAsia" w:hAnsiTheme="majorHAnsi" w:cstheme="majorBidi"/>
      <w:color w:val="28465F"/>
      <w:sz w:val="28"/>
      <w:szCs w:val="20"/>
    </w:rPr>
  </w:style>
  <w:style w:type="character" w:customStyle="1" w:styleId="Heading6Char">
    <w:name w:val="Heading 6 Char"/>
    <w:aliases w:val="±Head6 Char"/>
    <w:basedOn w:val="DefaultParagraphFont"/>
    <w:link w:val="Heading6"/>
    <w:uiPriority w:val="4"/>
    <w:semiHidden/>
    <w:rsid w:val="00537052"/>
    <w:rPr>
      <w:rFonts w:asciiTheme="majorHAnsi" w:eastAsiaTheme="majorEastAsia" w:hAnsiTheme="majorHAnsi" w:cstheme="majorBidi"/>
      <w:i/>
      <w:iCs/>
      <w:color w:val="28465F"/>
      <w:sz w:val="28"/>
      <w:szCs w:val="20"/>
    </w:rPr>
  </w:style>
  <w:style w:type="character" w:customStyle="1" w:styleId="Heading7Char">
    <w:name w:val="Heading 7 Char"/>
    <w:aliases w:val="±Head7 Char"/>
    <w:basedOn w:val="DefaultParagraphFont"/>
    <w:link w:val="Heading7"/>
    <w:uiPriority w:val="4"/>
    <w:semiHidden/>
    <w:rsid w:val="00537052"/>
    <w:rPr>
      <w:rFonts w:asciiTheme="majorHAnsi" w:eastAsiaTheme="majorEastAsia" w:hAnsiTheme="majorHAnsi" w:cstheme="majorBidi"/>
      <w:iCs/>
      <w:color w:val="28465F"/>
      <w:sz w:val="28"/>
      <w:szCs w:val="20"/>
    </w:rPr>
  </w:style>
  <w:style w:type="character" w:customStyle="1" w:styleId="Heading8Char">
    <w:name w:val="Heading 8 Char"/>
    <w:aliases w:val="±Head8 Char"/>
    <w:basedOn w:val="DefaultParagraphFont"/>
    <w:link w:val="Heading8"/>
    <w:uiPriority w:val="4"/>
    <w:semiHidden/>
    <w:rsid w:val="00537052"/>
    <w:rPr>
      <w:rFonts w:asciiTheme="majorHAnsi" w:eastAsiaTheme="majorEastAsia" w:hAnsiTheme="majorHAnsi" w:cstheme="majorBidi"/>
      <w:b/>
      <w:color w:val="28465F"/>
      <w:sz w:val="28"/>
      <w:szCs w:val="20"/>
    </w:rPr>
  </w:style>
  <w:style w:type="character" w:customStyle="1" w:styleId="Heading9Char">
    <w:name w:val="Heading 9 Char"/>
    <w:aliases w:val="±Head9 Char"/>
    <w:basedOn w:val="DefaultParagraphFont"/>
    <w:link w:val="Heading9"/>
    <w:uiPriority w:val="4"/>
    <w:semiHidden/>
    <w:rsid w:val="00537052"/>
    <w:rPr>
      <w:rFonts w:asciiTheme="majorHAnsi" w:eastAsiaTheme="majorEastAsia" w:hAnsiTheme="majorHAnsi" w:cstheme="majorBidi"/>
      <w:b/>
      <w:i/>
      <w:iCs/>
      <w:color w:val="28465F"/>
      <w:sz w:val="28"/>
      <w:szCs w:val="20"/>
    </w:rPr>
  </w:style>
  <w:style w:type="character" w:styleId="Hyperlink">
    <w:name w:val="Hyperlink"/>
    <w:aliases w:val="±HyperLink"/>
    <w:basedOn w:val="DefaultParagraphFont"/>
    <w:uiPriority w:val="99"/>
    <w:semiHidden/>
    <w:rsid w:val="00EB74B7"/>
    <w:rPr>
      <w:b/>
      <w:color w:val="005EA5"/>
      <w:u w:val="single"/>
    </w:rPr>
  </w:style>
  <w:style w:type="paragraph" w:styleId="ListParagraph">
    <w:name w:val="List Paragraph"/>
    <w:basedOn w:val="Normal"/>
    <w:uiPriority w:val="34"/>
    <w:qFormat/>
    <w:rsid w:val="00EB74B7"/>
    <w:pPr>
      <w:ind w:left="720"/>
      <w:contextualSpacing/>
    </w:pPr>
  </w:style>
  <w:style w:type="table" w:styleId="MediumShading2-Accent1">
    <w:name w:val="Medium Shading 2 Accent 1"/>
    <w:basedOn w:val="TableNormal"/>
    <w:uiPriority w:val="64"/>
    <w:rsid w:val="00EB74B7"/>
    <w:rPr>
      <w:rFonts w:cs="Arial"/>
      <w:color w:val="808080" w:themeColor="background1" w:themeShade="8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0A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0A4" w:themeFill="accent1"/>
      </w:tcPr>
    </w:tblStylePr>
    <w:tblStylePr w:type="lastCol">
      <w:rPr>
        <w:b/>
        <w:bCs/>
        <w:color w:val="FFFFFF" w:themeColor="background1"/>
      </w:rPr>
      <w:tblPr/>
      <w:tcPr>
        <w:tcBorders>
          <w:left w:val="nil"/>
          <w:right w:val="nil"/>
          <w:insideH w:val="nil"/>
          <w:insideV w:val="nil"/>
        </w:tcBorders>
        <w:shd w:val="clear" w:color="auto" w:fill="00A0A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EB74B7"/>
    <w:rPr>
      <w:color w:val="808080"/>
    </w:rPr>
  </w:style>
  <w:style w:type="table" w:styleId="TableGrid">
    <w:name w:val="Table Grid"/>
    <w:basedOn w:val="TableNormal"/>
    <w:uiPriority w:val="39"/>
    <w:rsid w:val="00EB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rsid w:val="00EB74B7"/>
    <w:pPr>
      <w:tabs>
        <w:tab w:val="left" w:pos="1134"/>
        <w:tab w:val="right" w:pos="10535"/>
      </w:tabs>
      <w:spacing w:before="40" w:after="40"/>
      <w:ind w:left="1134" w:right="709" w:hanging="1134"/>
    </w:pPr>
    <w:rPr>
      <w:rFonts w:cs="System"/>
      <w:noProof/>
      <w:color w:val="6E7896"/>
    </w:rPr>
  </w:style>
  <w:style w:type="paragraph" w:styleId="TOC1">
    <w:name w:val="toc 1"/>
    <w:aliases w:val="±Heads1"/>
    <w:basedOn w:val="NoSpacing"/>
    <w:next w:val="Normal"/>
    <w:uiPriority w:val="39"/>
    <w:semiHidden/>
    <w:rsid w:val="00EB74B7"/>
    <w:pPr>
      <w:pBdr>
        <w:top w:val="single" w:sz="2" w:space="4" w:color="E6E3D9"/>
        <w:bottom w:val="single" w:sz="2" w:space="4" w:color="FFFFFF" w:themeColor="background1"/>
        <w:between w:val="single" w:sz="2" w:space="4" w:color="E6E3D9"/>
      </w:pBdr>
      <w:tabs>
        <w:tab w:val="left" w:pos="425"/>
        <w:tab w:val="right" w:pos="10535"/>
      </w:tabs>
      <w:spacing w:before="80" w:after="20"/>
      <w:ind w:left="425" w:hanging="425"/>
    </w:pPr>
    <w:rPr>
      <w:rFonts w:asciiTheme="majorHAnsi" w:eastAsiaTheme="minorEastAsia" w:hAnsiTheme="majorHAnsi"/>
      <w:b/>
      <w:noProof/>
      <w:color w:val="28465F"/>
      <w:lang w:eastAsia="en-GB"/>
    </w:rPr>
  </w:style>
  <w:style w:type="paragraph" w:styleId="TOC2">
    <w:name w:val="toc 2"/>
    <w:aliases w:val="±Heads2"/>
    <w:basedOn w:val="TOC1"/>
    <w:next w:val="Normal"/>
    <w:uiPriority w:val="39"/>
    <w:semiHidden/>
    <w:rsid w:val="00EB74B7"/>
    <w:pPr>
      <w:pBdr>
        <w:top w:val="none" w:sz="0" w:space="0" w:color="auto"/>
        <w:bottom w:val="none" w:sz="0" w:space="0" w:color="auto"/>
        <w:between w:val="none" w:sz="0" w:space="0" w:color="auto"/>
      </w:pBdr>
      <w:tabs>
        <w:tab w:val="clear" w:pos="425"/>
        <w:tab w:val="left" w:pos="992"/>
      </w:tabs>
      <w:spacing w:before="20"/>
      <w:ind w:left="992" w:right="425" w:hanging="567"/>
    </w:pPr>
    <w:rPr>
      <w:b w:val="0"/>
      <w:color w:val="3C3C3C" w:themeColor="text1"/>
    </w:rPr>
  </w:style>
  <w:style w:type="paragraph" w:styleId="TOC3">
    <w:name w:val="toc 3"/>
    <w:aliases w:val="±Heads3"/>
    <w:basedOn w:val="TOC2"/>
    <w:next w:val="Normal"/>
    <w:uiPriority w:val="39"/>
    <w:semiHidden/>
    <w:rsid w:val="00EB74B7"/>
    <w:pPr>
      <w:tabs>
        <w:tab w:val="clear" w:pos="992"/>
        <w:tab w:val="left" w:pos="1701"/>
      </w:tabs>
      <w:ind w:left="1701" w:hanging="709"/>
    </w:pPr>
  </w:style>
  <w:style w:type="paragraph" w:styleId="TOC4">
    <w:name w:val="toc 4"/>
    <w:aliases w:val="±NoNumHead1s"/>
    <w:basedOn w:val="TOC1"/>
    <w:next w:val="Normal"/>
    <w:uiPriority w:val="39"/>
    <w:semiHidden/>
    <w:rsid w:val="00EB74B7"/>
    <w:pPr>
      <w:tabs>
        <w:tab w:val="clear" w:pos="425"/>
      </w:tabs>
      <w:ind w:left="0" w:firstLine="0"/>
    </w:pPr>
  </w:style>
  <w:style w:type="paragraph" w:styleId="TOC5">
    <w:name w:val="toc 5"/>
    <w:aliases w:val="±NoNumHead2s"/>
    <w:basedOn w:val="TOC2"/>
    <w:next w:val="Normal"/>
    <w:uiPriority w:val="39"/>
    <w:semiHidden/>
    <w:rsid w:val="00EB74B7"/>
    <w:pPr>
      <w:ind w:left="425" w:firstLine="0"/>
    </w:pPr>
  </w:style>
  <w:style w:type="paragraph" w:styleId="TOC6">
    <w:name w:val="toc 6"/>
    <w:aliases w:val="±Dividers"/>
    <w:basedOn w:val="TOC1"/>
    <w:next w:val="Normal"/>
    <w:uiPriority w:val="39"/>
    <w:semiHidden/>
    <w:rsid w:val="00EB74B7"/>
    <w:pPr>
      <w:pBdr>
        <w:bottom w:val="single" w:sz="2" w:space="1" w:color="FFFFFF" w:themeColor="background1"/>
        <w:between w:val="none" w:sz="0" w:space="0" w:color="auto"/>
      </w:pBdr>
      <w:ind w:left="0" w:firstLine="0"/>
    </w:pPr>
  </w:style>
  <w:style w:type="paragraph" w:styleId="TOC7">
    <w:name w:val="toc 7"/>
    <w:aliases w:val="±AppHeads1"/>
    <w:basedOn w:val="TOC1"/>
    <w:next w:val="Normal"/>
    <w:uiPriority w:val="39"/>
    <w:semiHidden/>
    <w:rsid w:val="00EB74B7"/>
    <w:pPr>
      <w:pBdr>
        <w:top w:val="none" w:sz="0" w:space="0" w:color="auto"/>
        <w:between w:val="none" w:sz="0" w:space="0" w:color="auto"/>
      </w:pBdr>
    </w:pPr>
    <w:rPr>
      <w:b w:val="0"/>
    </w:rPr>
  </w:style>
  <w:style w:type="paragraph" w:styleId="TOC8">
    <w:name w:val="toc 8"/>
    <w:aliases w:val="±AppHeads2"/>
    <w:basedOn w:val="TOC2"/>
    <w:next w:val="Normal"/>
    <w:uiPriority w:val="39"/>
    <w:semiHidden/>
    <w:rsid w:val="00EB74B7"/>
  </w:style>
  <w:style w:type="paragraph" w:styleId="TOC9">
    <w:name w:val="toc 9"/>
    <w:aliases w:val="±AppHeads3"/>
    <w:basedOn w:val="TOC3"/>
    <w:next w:val="Normal"/>
    <w:uiPriority w:val="39"/>
    <w:semiHidden/>
    <w:rsid w:val="00EB74B7"/>
    <w:pPr>
      <w:spacing w:before="120" w:after="100"/>
      <w:ind w:left="1600"/>
    </w:pPr>
    <w:rPr>
      <w:rFonts w:ascii="Arial" w:hAnsi="Arial"/>
    </w:rPr>
  </w:style>
  <w:style w:type="paragraph" w:styleId="TOCHeading">
    <w:name w:val="TOC Heading"/>
    <w:basedOn w:val="Heading1"/>
    <w:next w:val="Normal"/>
    <w:uiPriority w:val="38"/>
    <w:semiHidden/>
    <w:rsid w:val="00EB74B7"/>
    <w:pPr>
      <w:keepLines/>
      <w:numPr>
        <w:numId w:val="0"/>
      </w:numPr>
      <w:spacing w:before="480"/>
      <w:jc w:val="both"/>
      <w:outlineLvl w:val="9"/>
    </w:pPr>
    <w:rPr>
      <w:rFonts w:eastAsiaTheme="majorEastAsia" w:cstheme="majorBidi"/>
      <w:bCs/>
      <w:sz w:val="28"/>
      <w:szCs w:val="28"/>
    </w:rPr>
  </w:style>
  <w:style w:type="paragraph" w:customStyle="1" w:styleId="QuoteTextWhite">
    <w:name w:val="±QuoteText(White)"/>
    <w:basedOn w:val="QuoteText"/>
    <w:next w:val="QuoteSourceWhite"/>
    <w:uiPriority w:val="32"/>
    <w:semiHidden/>
    <w:rsid w:val="00EB74B7"/>
    <w:rPr>
      <w:color w:val="FFFFFF" w:themeColor="background1"/>
    </w:rPr>
  </w:style>
  <w:style w:type="table" w:styleId="TableGridLight">
    <w:name w:val="Grid Table Light"/>
    <w:basedOn w:val="TableNormal"/>
    <w:uiPriority w:val="40"/>
    <w:rsid w:val="00EB74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KeyMsgTextWhite">
    <w:name w:val="±KeyMsgText(White)"/>
    <w:basedOn w:val="KeyMsgText"/>
    <w:uiPriority w:val="32"/>
    <w:semiHidden/>
    <w:rsid w:val="00EB74B7"/>
    <w:rPr>
      <w:color w:val="FFFFFF" w:themeColor="background1"/>
    </w:rPr>
  </w:style>
  <w:style w:type="paragraph" w:customStyle="1" w:styleId="KeyMsgHeadWhite">
    <w:name w:val="±KeyMsgHead(White)"/>
    <w:basedOn w:val="KeyMsgHead"/>
    <w:next w:val="KeyMsgTextWhite"/>
    <w:uiPriority w:val="32"/>
    <w:semiHidden/>
    <w:rsid w:val="00EB74B7"/>
    <w:rPr>
      <w:color w:val="FFFFFF" w:themeColor="background1"/>
    </w:rPr>
  </w:style>
  <w:style w:type="paragraph" w:customStyle="1" w:styleId="DividerSubtitle">
    <w:name w:val="±DividerSubtitle"/>
    <w:basedOn w:val="NoNumHead2"/>
    <w:uiPriority w:val="5"/>
    <w:semiHidden/>
    <w:rsid w:val="00EB74B7"/>
    <w:pPr>
      <w:spacing w:before="0" w:after="0"/>
      <w:outlineLvl w:val="9"/>
    </w:pPr>
    <w:rPr>
      <w:b w:val="0"/>
      <w:color w:val="3C3C3C" w:themeColor="text1"/>
    </w:rPr>
  </w:style>
  <w:style w:type="character" w:styleId="UnresolvedMention">
    <w:name w:val="Unresolved Mention"/>
    <w:basedOn w:val="DefaultParagraphFont"/>
    <w:uiPriority w:val="99"/>
    <w:semiHidden/>
    <w:rsid w:val="00EB74B7"/>
    <w:rPr>
      <w:color w:val="808080"/>
      <w:shd w:val="clear" w:color="auto" w:fill="E6E6E6"/>
    </w:rPr>
  </w:style>
  <w:style w:type="paragraph" w:customStyle="1" w:styleId="AppHead4">
    <w:name w:val="±AppHead4"/>
    <w:basedOn w:val="Head1NonToc"/>
    <w:next w:val="Normal"/>
    <w:uiPriority w:val="6"/>
    <w:semiHidden/>
    <w:rsid w:val="00EB74B7"/>
    <w:pPr>
      <w:numPr>
        <w:ilvl w:val="3"/>
        <w:numId w:val="4"/>
      </w:numPr>
    </w:pPr>
    <w:rPr>
      <w:sz w:val="22"/>
    </w:rPr>
  </w:style>
  <w:style w:type="paragraph" w:customStyle="1" w:styleId="NoNumHead3">
    <w:name w:val="±NoNumHead3"/>
    <w:basedOn w:val="NoNumHead2"/>
    <w:next w:val="Normal"/>
    <w:uiPriority w:val="3"/>
    <w:semiHidden/>
    <w:rsid w:val="00EB74B7"/>
    <w:pPr>
      <w:outlineLvl w:val="2"/>
    </w:pPr>
    <w:rPr>
      <w:sz w:val="24"/>
    </w:rPr>
  </w:style>
  <w:style w:type="paragraph" w:customStyle="1" w:styleId="NoNumHead4">
    <w:name w:val="±NoNumHead4"/>
    <w:basedOn w:val="NoNumHead3"/>
    <w:next w:val="Normal"/>
    <w:uiPriority w:val="3"/>
    <w:semiHidden/>
    <w:rsid w:val="00EB74B7"/>
    <w:pPr>
      <w:outlineLvl w:val="3"/>
    </w:pPr>
    <w:rPr>
      <w:sz w:val="22"/>
    </w:rPr>
  </w:style>
  <w:style w:type="paragraph" w:customStyle="1" w:styleId="Head2NonToc">
    <w:name w:val="±Head2NonToc"/>
    <w:basedOn w:val="Head1NonToc"/>
    <w:next w:val="Normal"/>
    <w:uiPriority w:val="3"/>
    <w:semiHidden/>
    <w:rsid w:val="006A0609"/>
    <w:pPr>
      <w:spacing w:before="360"/>
      <w:outlineLvl w:val="1"/>
    </w:pPr>
    <w:rPr>
      <w:sz w:val="28"/>
    </w:rPr>
  </w:style>
  <w:style w:type="numbering" w:customStyle="1" w:styleId="AppListStyle">
    <w:name w:val="±AppListStyle"/>
    <w:uiPriority w:val="99"/>
    <w:rsid w:val="00EB74B7"/>
    <w:pPr>
      <w:numPr>
        <w:numId w:val="2"/>
      </w:numPr>
    </w:pPr>
  </w:style>
  <w:style w:type="paragraph" w:customStyle="1" w:styleId="AppNumBullet1">
    <w:name w:val="±AppNumBullet1"/>
    <w:basedOn w:val="Normal"/>
    <w:uiPriority w:val="28"/>
    <w:semiHidden/>
    <w:rsid w:val="00EB74B7"/>
    <w:pPr>
      <w:spacing w:before="200" w:line="264" w:lineRule="auto"/>
    </w:pPr>
    <w:rPr>
      <w:sz w:val="22"/>
      <w:szCs w:val="24"/>
    </w:rPr>
  </w:style>
  <w:style w:type="paragraph" w:customStyle="1" w:styleId="QuoteSource">
    <w:name w:val="±QuoteSource"/>
    <w:basedOn w:val="Source"/>
    <w:next w:val="Normal"/>
    <w:uiPriority w:val="32"/>
    <w:semiHidden/>
    <w:rsid w:val="00EB74B7"/>
    <w:pPr>
      <w:tabs>
        <w:tab w:val="clear" w:pos="851"/>
      </w:tabs>
      <w:spacing w:before="0" w:after="240"/>
      <w:ind w:left="0" w:firstLine="0"/>
    </w:pPr>
    <w:rPr>
      <w:color w:val="28465F"/>
      <w:sz w:val="21"/>
    </w:rPr>
  </w:style>
  <w:style w:type="paragraph" w:customStyle="1" w:styleId="QuoteSourceWhite">
    <w:name w:val="±QuoteSource(White)"/>
    <w:basedOn w:val="QuoteSource"/>
    <w:next w:val="Normal"/>
    <w:uiPriority w:val="32"/>
    <w:semiHidden/>
    <w:rsid w:val="00EB74B7"/>
    <w:rPr>
      <w:color w:val="FFFFFF" w:themeColor="background1"/>
    </w:rPr>
  </w:style>
  <w:style w:type="numbering" w:customStyle="1" w:styleId="SecListStyle">
    <w:name w:val="±SecListStyle"/>
    <w:uiPriority w:val="99"/>
    <w:rsid w:val="00EB74B7"/>
    <w:pPr>
      <w:numPr>
        <w:numId w:val="1"/>
      </w:numPr>
    </w:pPr>
  </w:style>
  <w:style w:type="table" w:customStyle="1" w:styleId="NestTable1">
    <w:name w:val="Nest_Table 1"/>
    <w:basedOn w:val="TableNormal"/>
    <w:uiPriority w:val="99"/>
    <w:rsid w:val="00EB74B7"/>
    <w:pPr>
      <w:spacing w:before="0"/>
    </w:pPr>
    <w:tblPr>
      <w:tblStyleRowBandSize w:val="1"/>
      <w:tblStyleColBandSize w:val="1"/>
      <w:tblBorders>
        <w:top w:val="single" w:sz="2" w:space="0" w:color="FF8200" w:themeColor="text2"/>
        <w:bottom w:val="single" w:sz="2" w:space="0" w:color="FF8200" w:themeColor="text2"/>
        <w:insideH w:val="single" w:sz="2" w:space="0" w:color="FF8200" w:themeColor="text2"/>
      </w:tblBorders>
    </w:tblPr>
    <w:tblStylePr w:type="firstRow">
      <w:pPr>
        <w:jc w:val="left"/>
      </w:pPr>
      <w:rPr>
        <w:b/>
        <w:color w:val="28465F"/>
      </w:rPr>
      <w:tblPr/>
      <w:trPr>
        <w:tblHeader/>
      </w:trPr>
      <w:tcPr>
        <w:tcBorders>
          <w:top w:val="nil"/>
          <w:left w:val="nil"/>
          <w:bottom w:val="nil"/>
          <w:right w:val="nil"/>
          <w:insideH w:val="nil"/>
          <w:insideV w:val="nil"/>
          <w:tl2br w:val="nil"/>
          <w:tr2bl w:val="nil"/>
        </w:tcBorders>
        <w:shd w:val="clear" w:color="auto" w:fill="C8DCFA" w:themeFill="accent3"/>
        <w:vAlign w:val="bottom"/>
      </w:tcPr>
    </w:tblStylePr>
    <w:tblStylePr w:type="lastRow">
      <w:rPr>
        <w:b/>
        <w:color w:val="28465F"/>
      </w:rPr>
      <w:tblPr/>
      <w:tcPr>
        <w:shd w:val="clear" w:color="auto" w:fill="C8DCFA" w:themeFill="accent3"/>
      </w:tcPr>
    </w:tblStylePr>
    <w:tblStylePr w:type="firstCol">
      <w:rPr>
        <w:b/>
      </w:rPr>
      <w:tblPr/>
      <w:tcPr>
        <w:shd w:val="clear" w:color="auto" w:fill="E9F1FD"/>
      </w:tcPr>
    </w:tblStylePr>
    <w:tblStylePr w:type="band2Vert">
      <w:tblPr/>
      <w:tcPr>
        <w:shd w:val="clear" w:color="auto" w:fill="E9F1FD"/>
      </w:tcPr>
    </w:tblStylePr>
    <w:tblStylePr w:type="band2Horz">
      <w:tblPr/>
      <w:tcPr>
        <w:shd w:val="clear" w:color="auto" w:fill="E9F1FD"/>
      </w:tcPr>
    </w:tblStylePr>
  </w:style>
  <w:style w:type="table" w:customStyle="1" w:styleId="NestTable2">
    <w:name w:val="Nest_Table 2"/>
    <w:basedOn w:val="TableNormal"/>
    <w:uiPriority w:val="99"/>
    <w:rsid w:val="00EB74B7"/>
    <w:pPr>
      <w:spacing w:before="0"/>
    </w:pPr>
    <w:tblPr>
      <w:tblStyleRowBandSize w:val="1"/>
      <w:tblStyleColBandSize w:val="1"/>
      <w:tblBorders>
        <w:top w:val="single" w:sz="2" w:space="0" w:color="E6E3D9" w:themeColor="background2"/>
        <w:bottom w:val="single" w:sz="2" w:space="0" w:color="E6E3D9" w:themeColor="background2"/>
        <w:insideH w:val="single" w:sz="2" w:space="0" w:color="E6E3D9" w:themeColor="background2"/>
      </w:tblBorders>
    </w:tblPr>
    <w:tblStylePr w:type="firstRow">
      <w:pPr>
        <w:jc w:val="left"/>
      </w:pPr>
      <w:rPr>
        <w:b/>
        <w:color w:val="28465F"/>
      </w:rPr>
      <w:tblPr/>
      <w:trPr>
        <w:tblHeader/>
      </w:trPr>
      <w:tcPr>
        <w:tcBorders>
          <w:top w:val="nil"/>
          <w:left w:val="nil"/>
          <w:bottom w:val="single" w:sz="2" w:space="0" w:color="FF8200" w:themeColor="text2"/>
          <w:right w:val="nil"/>
          <w:insideH w:val="nil"/>
          <w:insideV w:val="nil"/>
          <w:tl2br w:val="nil"/>
          <w:tr2bl w:val="nil"/>
        </w:tcBorders>
        <w:shd w:val="clear" w:color="auto" w:fill="C8DCFA" w:themeFill="accent3"/>
      </w:tcPr>
    </w:tblStylePr>
    <w:tblStylePr w:type="lastRow">
      <w:rPr>
        <w:b/>
        <w:color w:val="28465F"/>
      </w:rPr>
      <w:tblPr/>
      <w:tcPr>
        <w:tcBorders>
          <w:top w:val="single" w:sz="2" w:space="0" w:color="FF8200" w:themeColor="text2"/>
          <w:left w:val="nil"/>
          <w:bottom w:val="single" w:sz="2" w:space="0" w:color="FF8200" w:themeColor="text2"/>
          <w:right w:val="nil"/>
          <w:insideH w:val="nil"/>
          <w:insideV w:val="nil"/>
          <w:tl2br w:val="nil"/>
          <w:tr2bl w:val="nil"/>
        </w:tcBorders>
        <w:shd w:val="clear" w:color="auto" w:fill="C8DCFA" w:themeFill="accent3"/>
      </w:tcPr>
    </w:tblStylePr>
    <w:tblStylePr w:type="firstCol">
      <w:rPr>
        <w:b/>
      </w:rPr>
      <w:tblPr/>
      <w:tcPr>
        <w:shd w:val="clear" w:color="auto" w:fill="E9F1FD"/>
      </w:tcPr>
    </w:tblStylePr>
    <w:tblStylePr w:type="band2Vert">
      <w:tblPr/>
      <w:tcPr>
        <w:shd w:val="clear" w:color="auto" w:fill="E9F1FD"/>
      </w:tcPr>
    </w:tblStylePr>
    <w:tblStylePr w:type="band2Horz">
      <w:tblPr/>
      <w:tcPr>
        <w:shd w:val="clear" w:color="auto" w:fill="E9F1FD"/>
      </w:tcPr>
    </w:tblStylePr>
  </w:style>
  <w:style w:type="paragraph" w:customStyle="1" w:styleId="PublishingNumber">
    <w:name w:val="±PublishingNumber"/>
    <w:basedOn w:val="NoSpacing"/>
    <w:semiHidden/>
    <w:rsid w:val="0009764F"/>
    <w:pPr>
      <w:framePr w:wrap="around" w:vAnchor="page" w:hAnchor="margin" w:xAlign="right" w:y="16444"/>
      <w:jc w:val="right"/>
    </w:pPr>
    <w:rPr>
      <w:color w:val="FF7882"/>
    </w:rPr>
  </w:style>
  <w:style w:type="numbering" w:customStyle="1" w:styleId="AppListStyle0">
    <w:name w:val="~AppListStyle"/>
    <w:uiPriority w:val="99"/>
    <w:rsid w:val="000C6725"/>
  </w:style>
  <w:style w:type="paragraph" w:styleId="Revision">
    <w:name w:val="Revision"/>
    <w:hidden/>
    <w:uiPriority w:val="99"/>
    <w:semiHidden/>
    <w:rsid w:val="0097457D"/>
    <w:pPr>
      <w:spacing w:before="0"/>
    </w:pPr>
  </w:style>
  <w:style w:type="paragraph" w:customStyle="1" w:styleId="MainBullet">
    <w:name w:val="Main Bullet"/>
    <w:basedOn w:val="Normal"/>
    <w:link w:val="MainBulletChar"/>
    <w:autoRedefine/>
    <w:rsid w:val="005306AE"/>
    <w:pPr>
      <w:numPr>
        <w:numId w:val="15"/>
      </w:numPr>
      <w:spacing w:before="0"/>
    </w:pPr>
    <w:rPr>
      <w:rFonts w:ascii="Trebuchet MS" w:eastAsia="MS Mincho" w:hAnsi="Trebuchet MS" w:cs="Times New Roman"/>
      <w:color w:val="auto"/>
      <w:sz w:val="22"/>
      <w:szCs w:val="24"/>
      <w:lang w:eastAsia="ja-JP"/>
    </w:rPr>
  </w:style>
  <w:style w:type="character" w:customStyle="1" w:styleId="MainBulletChar">
    <w:name w:val="Main Bullet Char"/>
    <w:basedOn w:val="DefaultParagraphFont"/>
    <w:link w:val="MainBullet"/>
    <w:locked/>
    <w:rsid w:val="005306AE"/>
    <w:rPr>
      <w:rFonts w:ascii="Trebuchet MS" w:eastAsia="MS Mincho" w:hAnsi="Trebuchet MS" w:cs="Times New Roman"/>
      <w:color w:val="auto"/>
      <w:sz w:val="22"/>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8138">
      <w:bodyDiv w:val="1"/>
      <w:marLeft w:val="0"/>
      <w:marRight w:val="0"/>
      <w:marTop w:val="0"/>
      <w:marBottom w:val="0"/>
      <w:divBdr>
        <w:top w:val="none" w:sz="0" w:space="0" w:color="auto"/>
        <w:left w:val="none" w:sz="0" w:space="0" w:color="auto"/>
        <w:bottom w:val="none" w:sz="0" w:space="0" w:color="auto"/>
        <w:right w:val="none" w:sz="0" w:space="0" w:color="auto"/>
      </w:divBdr>
    </w:div>
    <w:div w:id="270548965">
      <w:bodyDiv w:val="1"/>
      <w:marLeft w:val="0"/>
      <w:marRight w:val="0"/>
      <w:marTop w:val="0"/>
      <w:marBottom w:val="0"/>
      <w:divBdr>
        <w:top w:val="none" w:sz="0" w:space="0" w:color="auto"/>
        <w:left w:val="none" w:sz="0" w:space="0" w:color="auto"/>
        <w:bottom w:val="none" w:sz="0" w:space="0" w:color="auto"/>
        <w:right w:val="none" w:sz="0" w:space="0" w:color="auto"/>
      </w:divBdr>
    </w:div>
    <w:div w:id="579484020">
      <w:bodyDiv w:val="1"/>
      <w:marLeft w:val="0"/>
      <w:marRight w:val="0"/>
      <w:marTop w:val="0"/>
      <w:marBottom w:val="0"/>
      <w:divBdr>
        <w:top w:val="none" w:sz="0" w:space="0" w:color="auto"/>
        <w:left w:val="none" w:sz="0" w:space="0" w:color="auto"/>
        <w:bottom w:val="none" w:sz="0" w:space="0" w:color="auto"/>
        <w:right w:val="none" w:sz="0" w:space="0" w:color="auto"/>
      </w:divBdr>
    </w:div>
    <w:div w:id="787357351">
      <w:bodyDiv w:val="1"/>
      <w:marLeft w:val="0"/>
      <w:marRight w:val="0"/>
      <w:marTop w:val="0"/>
      <w:marBottom w:val="0"/>
      <w:divBdr>
        <w:top w:val="none" w:sz="0" w:space="0" w:color="auto"/>
        <w:left w:val="none" w:sz="0" w:space="0" w:color="auto"/>
        <w:bottom w:val="none" w:sz="0" w:space="0" w:color="auto"/>
        <w:right w:val="none" w:sz="0" w:space="0" w:color="auto"/>
      </w:divBdr>
    </w:div>
    <w:div w:id="938678964">
      <w:bodyDiv w:val="1"/>
      <w:marLeft w:val="0"/>
      <w:marRight w:val="0"/>
      <w:marTop w:val="0"/>
      <w:marBottom w:val="0"/>
      <w:divBdr>
        <w:top w:val="none" w:sz="0" w:space="0" w:color="auto"/>
        <w:left w:val="none" w:sz="0" w:space="0" w:color="auto"/>
        <w:bottom w:val="none" w:sz="0" w:space="0" w:color="auto"/>
        <w:right w:val="none" w:sz="0" w:space="0" w:color="auto"/>
      </w:divBdr>
    </w:div>
    <w:div w:id="1476986590">
      <w:bodyDiv w:val="1"/>
      <w:marLeft w:val="0"/>
      <w:marRight w:val="0"/>
      <w:marTop w:val="0"/>
      <w:marBottom w:val="0"/>
      <w:divBdr>
        <w:top w:val="none" w:sz="0" w:space="0" w:color="auto"/>
        <w:left w:val="none" w:sz="0" w:space="0" w:color="auto"/>
        <w:bottom w:val="none" w:sz="0" w:space="0" w:color="auto"/>
        <w:right w:val="none" w:sz="0" w:space="0" w:color="auto"/>
      </w:divBdr>
    </w:div>
    <w:div w:id="1512331493">
      <w:bodyDiv w:val="1"/>
      <w:marLeft w:val="0"/>
      <w:marRight w:val="0"/>
      <w:marTop w:val="0"/>
      <w:marBottom w:val="0"/>
      <w:divBdr>
        <w:top w:val="none" w:sz="0" w:space="0" w:color="auto"/>
        <w:left w:val="none" w:sz="0" w:space="0" w:color="auto"/>
        <w:bottom w:val="none" w:sz="0" w:space="0" w:color="auto"/>
        <w:right w:val="none" w:sz="0" w:space="0" w:color="auto"/>
      </w:divBdr>
    </w:div>
    <w:div w:id="1579363348">
      <w:bodyDiv w:val="1"/>
      <w:marLeft w:val="0"/>
      <w:marRight w:val="0"/>
      <w:marTop w:val="0"/>
      <w:marBottom w:val="0"/>
      <w:divBdr>
        <w:top w:val="none" w:sz="0" w:space="0" w:color="auto"/>
        <w:left w:val="none" w:sz="0" w:space="0" w:color="auto"/>
        <w:bottom w:val="none" w:sz="0" w:space="0" w:color="auto"/>
        <w:right w:val="none" w:sz="0" w:space="0" w:color="auto"/>
      </w:divBdr>
    </w:div>
    <w:div w:id="1580290723">
      <w:bodyDiv w:val="1"/>
      <w:marLeft w:val="0"/>
      <w:marRight w:val="0"/>
      <w:marTop w:val="0"/>
      <w:marBottom w:val="0"/>
      <w:divBdr>
        <w:top w:val="none" w:sz="0" w:space="0" w:color="auto"/>
        <w:left w:val="none" w:sz="0" w:space="0" w:color="auto"/>
        <w:bottom w:val="none" w:sz="0" w:space="0" w:color="auto"/>
        <w:right w:val="none" w:sz="0" w:space="0" w:color="auto"/>
      </w:divBdr>
    </w:div>
    <w:div w:id="1625041600">
      <w:bodyDiv w:val="1"/>
      <w:marLeft w:val="0"/>
      <w:marRight w:val="0"/>
      <w:marTop w:val="0"/>
      <w:marBottom w:val="0"/>
      <w:divBdr>
        <w:top w:val="none" w:sz="0" w:space="0" w:color="auto"/>
        <w:left w:val="none" w:sz="0" w:space="0" w:color="auto"/>
        <w:bottom w:val="none" w:sz="0" w:space="0" w:color="auto"/>
        <w:right w:val="none" w:sz="0" w:space="0" w:color="auto"/>
      </w:divBdr>
    </w:div>
    <w:div w:id="1705059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estpensions.org.uk/schemeweb/nest.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estpensions.org.uk/schemeweb/nest.html"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1BB81C28654F50B0FA8DB5311498E4"/>
        <w:category>
          <w:name w:val="General"/>
          <w:gallery w:val="placeholder"/>
        </w:category>
        <w:types>
          <w:type w:val="bbPlcHdr"/>
        </w:types>
        <w:behaviors>
          <w:behavior w:val="content"/>
        </w:behaviors>
        <w:guid w:val="{92A1B6A9-C85C-4A6D-B0A3-1650D3190D87}"/>
      </w:docPartPr>
      <w:docPartBody>
        <w:p w:rsidR="00423A1A" w:rsidRDefault="009F207C">
          <w:pPr>
            <w:pStyle w:val="271BB81C28654F50B0FA8DB5311498E4"/>
          </w:pPr>
          <w:r w:rsidRPr="00D279CC">
            <w:rPr>
              <w:rStyle w:val="PlaceholderText"/>
            </w:rPr>
            <w:t>Click or tap here to enter text.</w:t>
          </w:r>
        </w:p>
      </w:docPartBody>
    </w:docPart>
    <w:docPart>
      <w:docPartPr>
        <w:name w:val="60B21812823C4A4FBAC9ABA5FAAB026F"/>
        <w:category>
          <w:name w:val="General"/>
          <w:gallery w:val="placeholder"/>
        </w:category>
        <w:types>
          <w:type w:val="bbPlcHdr"/>
        </w:types>
        <w:behaviors>
          <w:behavior w:val="content"/>
        </w:behaviors>
        <w:guid w:val="{3040CAE4-BE9C-4464-9D65-A2D31C9CC485}"/>
      </w:docPartPr>
      <w:docPartBody>
        <w:p w:rsidR="00423A1A" w:rsidRDefault="009F207C">
          <w:pPr>
            <w:pStyle w:val="60B21812823C4A4FBAC9ABA5FAAB026F"/>
          </w:pPr>
          <w:r>
            <w:t>Choose an item.</w:t>
          </w:r>
        </w:p>
      </w:docPartBody>
    </w:docPart>
    <w:docPart>
      <w:docPartPr>
        <w:name w:val="E31BBABE5E864A0BA9939AA38A63D58D"/>
        <w:category>
          <w:name w:val="General"/>
          <w:gallery w:val="placeholder"/>
        </w:category>
        <w:types>
          <w:type w:val="bbPlcHdr"/>
        </w:types>
        <w:behaviors>
          <w:behavior w:val="content"/>
        </w:behaviors>
        <w:guid w:val="{EC33AE6E-73DC-4773-95CF-E351A139DCE0}"/>
      </w:docPartPr>
      <w:docPartBody>
        <w:p w:rsidR="00423A1A" w:rsidRDefault="009F207C">
          <w:pPr>
            <w:pStyle w:val="E31BBABE5E864A0BA9939AA38A63D58D"/>
          </w:pPr>
          <w:r w:rsidRPr="00D279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ne)">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A1A"/>
    <w:rsid w:val="00143FC9"/>
    <w:rsid w:val="00163369"/>
    <w:rsid w:val="00211365"/>
    <w:rsid w:val="00230458"/>
    <w:rsid w:val="00423A1A"/>
    <w:rsid w:val="004D593E"/>
    <w:rsid w:val="004E7192"/>
    <w:rsid w:val="005919FB"/>
    <w:rsid w:val="00700D86"/>
    <w:rsid w:val="00726879"/>
    <w:rsid w:val="00742F5D"/>
    <w:rsid w:val="007955AE"/>
    <w:rsid w:val="008360BE"/>
    <w:rsid w:val="00883606"/>
    <w:rsid w:val="00922C1A"/>
    <w:rsid w:val="009F207C"/>
    <w:rsid w:val="00AC3923"/>
    <w:rsid w:val="00AE3BEA"/>
    <w:rsid w:val="00BA6774"/>
    <w:rsid w:val="00BB401E"/>
    <w:rsid w:val="00BE5175"/>
    <w:rsid w:val="00C53D49"/>
    <w:rsid w:val="00C81AA1"/>
    <w:rsid w:val="00CF6BC2"/>
    <w:rsid w:val="00D309BC"/>
    <w:rsid w:val="00EE3CB3"/>
    <w:rsid w:val="00EF728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71BB81C28654F50B0FA8DB5311498E4">
    <w:name w:val="271BB81C28654F50B0FA8DB5311498E4"/>
  </w:style>
  <w:style w:type="paragraph" w:customStyle="1" w:styleId="60B21812823C4A4FBAC9ABA5FAAB026F">
    <w:name w:val="60B21812823C4A4FBAC9ABA5FAAB026F"/>
  </w:style>
  <w:style w:type="paragraph" w:customStyle="1" w:styleId="E31BBABE5E864A0BA9939AA38A63D58D">
    <w:name w:val="E31BBABE5E864A0BA9939AA38A63D5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est">
  <a:themeElements>
    <a:clrScheme name="Nest">
      <a:dk1>
        <a:srgbClr val="3C3C3C"/>
      </a:dk1>
      <a:lt1>
        <a:srgbClr val="FFFFFF"/>
      </a:lt1>
      <a:dk2>
        <a:srgbClr val="FF8200"/>
      </a:dk2>
      <a:lt2>
        <a:srgbClr val="E6E3D9"/>
      </a:lt2>
      <a:accent1>
        <a:srgbClr val="00A0A4"/>
      </a:accent1>
      <a:accent2>
        <a:srgbClr val="00515F"/>
      </a:accent2>
      <a:accent3>
        <a:srgbClr val="C8DCFA"/>
      </a:accent3>
      <a:accent4>
        <a:srgbClr val="FF7882"/>
      </a:accent4>
      <a:accent5>
        <a:srgbClr val="792A86"/>
      </a:accent5>
      <a:accent6>
        <a:srgbClr val="E71F69"/>
      </a:accent6>
      <a:hlink>
        <a:srgbClr val="005EA5"/>
      </a:hlink>
      <a:folHlink>
        <a:srgbClr val="005EA5"/>
      </a:folHlink>
    </a:clrScheme>
    <a:fontScheme name="NES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defPPr algn="ctr">
          <a:defRPr sz="1600" dirty="0" err="1"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none" lIns="0" tIns="0" rIns="0" bIns="0" rtlCol="0">
        <a:spAutoFit/>
      </a:bodyPr>
      <a:lstStyle>
        <a:defPPr algn="l">
          <a:defRPr sz="1600" dirty="0" err="1" smtClean="0"/>
        </a:defPPr>
      </a:lstStyle>
    </a:txDef>
  </a:objectDefaults>
  <a:extraClrSchemeLst/>
  <a:custClrLst>
    <a:custClr name="Orange">
      <a:srgbClr val="FF8200"/>
    </a:custClr>
    <a:custClr name="Black">
      <a:srgbClr val="3C3C3C"/>
    </a:custClr>
    <a:custClr name="Mid grey">
      <a:srgbClr val="6E7896"/>
    </a:custClr>
    <a:custClr name="Light grey">
      <a:srgbClr val="C3CDDC"/>
    </a:custClr>
    <a:custClr name="Stone">
      <a:srgbClr val="E6E3D9"/>
    </a:custClr>
    <a:custClr name="Light pink">
      <a:srgbClr val="FF7882"/>
    </a:custClr>
    <a:custClr name="Light purple">
      <a:srgbClr val="C4A0DC"/>
    </a:custClr>
    <a:custClr name="Light blue">
      <a:srgbClr val="C8DCFA"/>
    </a:custClr>
    <a:custClr name="Light teal">
      <a:srgbClr val="96E4D2"/>
    </a:custClr>
    <a:custClr name="Yellow">
      <a:srgbClr val="F2E500"/>
    </a:custClr>
    <a:custClr name="Pink">
      <a:srgbClr val="E71F69"/>
    </a:custClr>
    <a:custClr name="Purple">
      <a:srgbClr val="792A86"/>
    </a:custClr>
    <a:custClr name="Blue">
      <a:srgbClr val="009DDB"/>
    </a:custClr>
    <a:custClr name="Teal">
      <a:srgbClr val="00A0A4"/>
    </a:custClr>
    <a:custClr name="Green">
      <a:srgbClr val="4EA630"/>
    </a:custClr>
    <a:custClr name="Dark pink">
      <a:srgbClr val="751248"/>
    </a:custClr>
    <a:custClr name="Dark purple">
      <a:srgbClr val="4F2A5F"/>
    </a:custClr>
    <a:custClr name="Dark blue">
      <a:srgbClr val="28465F"/>
    </a:custClr>
    <a:custClr name="Dark teal">
      <a:srgbClr val="00515F"/>
    </a:custClr>
    <a:custClr name="Dark green">
      <a:srgbClr val="005343"/>
    </a:custClr>
    <a:custClr name="RAG - Red">
      <a:srgbClr val="EE4035"/>
    </a:custClr>
    <a:custClr name="RAG - Amber">
      <a:srgbClr val="F37736"/>
    </a:custClr>
    <a:custClr name="RAG - Yellow">
      <a:srgbClr val="FDF498"/>
    </a:custClr>
    <a:custClr name="RAG - Green">
      <a:srgbClr val="7BC043"/>
    </a:custClr>
    <a:custClr name="RAG - Blue">
      <a:srgbClr val="0492CF"/>
    </a:custClr>
    <a:custClr name="RAG - Grey">
      <a:srgbClr val="BFBFBF"/>
    </a:custClr>
    <a:custClr name="RAG - Black">
      <a:srgbClr val="000005"/>
    </a:custClr>
  </a:custClrLst>
  <a:extLst>
    <a:ext uri="{05A4C25C-085E-4340-85A3-A5531E510DB2}">
      <thm15:themeFamily xmlns:thm15="http://schemas.microsoft.com/office/thememl/2012/main" name="Nest" id="{A71CB99E-CAC3-42E3-A47A-BB4264CA78AF}" vid="{132ED7DF-F98A-47EE-BE9F-314554A41B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E398E18031E584199F2AD23FFCFEF3F" ma:contentTypeVersion="4" ma:contentTypeDescription="Create a new document." ma:contentTypeScope="" ma:versionID="8df10d4d8656b24aaa73dd07b7ea5881">
  <xsd:schema xmlns:xsd="http://www.w3.org/2001/XMLSchema" xmlns:xs="http://www.w3.org/2001/XMLSchema" xmlns:p="http://schemas.microsoft.com/office/2006/metadata/properties" xmlns:ns2="0ff2a3e2-b029-4378-b479-63b2b5c0a9de" targetNamespace="http://schemas.microsoft.com/office/2006/metadata/properties" ma:root="true" ma:fieldsID="c299f872149a7e3fbd63c30bd954b15d" ns2:_="">
    <xsd:import namespace="0ff2a3e2-b029-4378-b479-63b2b5c0a9d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f2a3e2-b029-4378-b479-63b2b5c0a9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5EBAE0-FF5C-40CF-A1D0-044FB5D184AE}">
  <ds:schemaRefs>
    <ds:schemaRef ds:uri="http://schemas.microsoft.com/sharepoint/v3/contenttype/forms"/>
  </ds:schemaRefs>
</ds:datastoreItem>
</file>

<file path=customXml/itemProps2.xml><?xml version="1.0" encoding="utf-8"?>
<ds:datastoreItem xmlns:ds="http://schemas.openxmlformats.org/officeDocument/2006/customXml" ds:itemID="{BFDF114C-3228-41AB-976E-68F3A4F519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0C340F-6EEE-48D8-B86B-C7751369FA27}">
  <ds:schemaRefs>
    <ds:schemaRef ds:uri="http://schemas.openxmlformats.org/officeDocument/2006/bibliography"/>
  </ds:schemaRefs>
</ds:datastoreItem>
</file>

<file path=customXml/itemProps4.xml><?xml version="1.0" encoding="utf-8"?>
<ds:datastoreItem xmlns:ds="http://schemas.openxmlformats.org/officeDocument/2006/customXml" ds:itemID="{96BEF425-0037-4C63-A3E6-03F7DAEE8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f2a3e2-b029-4378-b479-63b2b5c0a9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44d755e-ad32-4fd1-9937-ecdb21254c0c}" enabled="1" method="Privileged" siteId="{0a72f032-1d09-457e-ba02-e565695486cf}" removed="0"/>
</clbl:labelList>
</file>

<file path=docProps/app.xml><?xml version="1.0" encoding="utf-8"?>
<Properties xmlns="http://schemas.openxmlformats.org/officeDocument/2006/extended-properties" xmlns:vt="http://schemas.openxmlformats.org/officeDocument/2006/docPropsVTypes">
  <Template>Normal</Template>
  <TotalTime>57</TotalTime>
  <Pages>6</Pages>
  <Words>1598</Words>
  <Characters>9623</Characters>
  <Application>Microsoft Office Word</Application>
  <DocSecurity>0</DocSecurity>
  <Lines>204</Lines>
  <Paragraphs>104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Organisational overview</vt:lpstr>
      <vt:lpstr>Departmental/Directorate overview</vt:lpstr>
      <vt:lpstr>The role</vt:lpstr>
      <vt:lpstr>Scope and deliverables </vt:lpstr>
      <vt:lpstr>    Accountability</vt:lpstr>
      <vt:lpstr>    Deliverables</vt:lpstr>
      <vt:lpstr>    Relationships and autonomy</vt:lpstr>
      <vt:lpstr>Role requirements</vt:lpstr>
      <vt:lpstr>    Experience and technical skills</vt:lpstr>
      <vt:lpstr>    Personal attributes</vt:lpstr>
      <vt:lpstr>    Differentiators</vt:lpstr>
    </vt:vector>
  </TitlesOfParts>
  <Company/>
  <LinksUpToDate>false</LinksUpToDate>
  <CharactersWithSpaces>11117</CharactersWithSpaces>
  <SharedDoc>false</SharedDoc>
  <HLinks>
    <vt:vector size="6" baseType="variant">
      <vt:variant>
        <vt:i4>3932281</vt:i4>
      </vt:variant>
      <vt:variant>
        <vt:i4>0</vt:i4>
      </vt:variant>
      <vt:variant>
        <vt:i4>0</vt:i4>
      </vt:variant>
      <vt:variant>
        <vt:i4>5</vt:i4>
      </vt:variant>
      <vt:variant>
        <vt:lpwstr>https://www.nestpensions.org.uk/schemeweb/nest.html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Curphey, Tom</dc:creator>
  <cp:keywords/>
  <dc:description/>
  <cp:lastModifiedBy>Charlotte Neal</cp:lastModifiedBy>
  <cp:revision>23</cp:revision>
  <cp:lastPrinted>2019-02-26T10:03:00Z</cp:lastPrinted>
  <dcterms:created xsi:type="dcterms:W3CDTF">2026-09-15T08:19:00Z</dcterms:created>
  <dcterms:modified xsi:type="dcterms:W3CDTF">2026-09-18T13:38:00Z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1.00</vt:lpwstr>
  </property>
  <property fmtid="{D5CDD505-2E9C-101B-9397-08002B2CF9AE}" pid="3" name="Date Published">
    <vt:lpwstr>05.02.2019</vt:lpwstr>
  </property>
  <property fmtid="{D5CDD505-2E9C-101B-9397-08002B2CF9AE}" pid="4" name="MSIP_Label_644d755e-ad32-4fd1-9937-ecdb21254c0c_Enabled">
    <vt:lpwstr>True</vt:lpwstr>
  </property>
  <property fmtid="{D5CDD505-2E9C-101B-9397-08002B2CF9AE}" pid="5" name="MSIP_Label_644d755e-ad32-4fd1-9937-ecdb21254c0c_SiteId">
    <vt:lpwstr>0a72f032-1d09-457e-ba02-e565695486cf</vt:lpwstr>
  </property>
  <property fmtid="{D5CDD505-2E9C-101B-9397-08002B2CF9AE}" pid="6" name="MSIP_Label_644d755e-ad32-4fd1-9937-ecdb21254c0c_SetDate">
    <vt:lpwstr>2019-02-05T12:17:49.5607947Z</vt:lpwstr>
  </property>
  <property fmtid="{D5CDD505-2E9C-101B-9397-08002B2CF9AE}" pid="7" name="MSIP_Label_644d755e-ad32-4fd1-9937-ecdb21254c0c_Name">
    <vt:lpwstr>NEST Internal</vt:lpwstr>
  </property>
  <property fmtid="{D5CDD505-2E9C-101B-9397-08002B2CF9AE}" pid="8" name="MSIP_Label_644d755e-ad32-4fd1-9937-ecdb21254c0c_Extended_MSFT_Method">
    <vt:lpwstr>Automatic</vt:lpwstr>
  </property>
  <property fmtid="{D5CDD505-2E9C-101B-9397-08002B2CF9AE}" pid="9" name="NEST Classification">
    <vt:lpwstr>NEST Internal</vt:lpwstr>
  </property>
  <property fmtid="{D5CDD505-2E9C-101B-9397-08002B2CF9AE}" pid="10" name="ContentTypeId">
    <vt:lpwstr>0x0101009E398E18031E584199F2AD23FFCFEF3F</vt:lpwstr>
  </property>
</Properties>
</file>