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Locked Cover Graphics"/>
        <w:tag w:val="Locked Cover Graphics"/>
        <w:id w:val="1773671706"/>
        <w:lock w:val="sdtContentLocked"/>
        <w:placeholder>
          <w:docPart w:val="E913984D61DC4AAC96F0FC13F278B04D"/>
        </w:placeholder>
      </w:sdtPr>
      <w:sdtEndPr/>
      <w:sdtContent>
        <w:p w14:paraId="76D5EA9A" w14:textId="77777777" w:rsidR="007B7533" w:rsidRDefault="007B7533">
          <w:r w:rsidRPr="004516B8">
            <w:rPr>
              <w:noProof/>
            </w:rPr>
            <mc:AlternateContent>
              <mc:Choice Requires="wpg">
                <w:drawing>
                  <wp:anchor distT="0" distB="0" distL="114300" distR="114300" simplePos="0" relativeHeight="251658240" behindDoc="1" locked="1" layoutInCell="1" allowOverlap="1" wp14:anchorId="6E853D46" wp14:editId="088CA164">
                    <wp:simplePos x="0" y="0"/>
                    <wp:positionH relativeFrom="page">
                      <wp:posOffset>0</wp:posOffset>
                    </wp:positionH>
                    <wp:positionV relativeFrom="page">
                      <wp:posOffset>0</wp:posOffset>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12"/>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F71061" id="BackgroundGraphics" o:spid="_x0000_s1026" style="position:absolute;margin-left:0;margin-top:0;width:595.3pt;height:209.75pt;z-index:-251658240;mso-position-horizontal-relative:page;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13" o:title=""/>
                    </v:shape>
                    <w10:wrap anchorx="page" anchory="page"/>
                    <w10:anchorlock/>
                  </v:group>
                </w:pict>
              </mc:Fallback>
            </mc:AlternateContent>
          </w:r>
        </w:p>
      </w:sdtContent>
    </w:sdt>
    <w:tbl>
      <w:tblPr>
        <w:tblpPr w:rightFromText="4139" w:bottomFromText="567" w:vertAnchor="page" w:horzAnchor="page" w:tblpX="681" w:tblpY="681"/>
        <w:tblW w:w="7087" w:type="dxa"/>
        <w:tblLayout w:type="fixed"/>
        <w:tblCellMar>
          <w:left w:w="0" w:type="dxa"/>
          <w:right w:w="0" w:type="dxa"/>
        </w:tblCellMar>
        <w:tblLook w:val="04A0" w:firstRow="1" w:lastRow="0" w:firstColumn="1" w:lastColumn="0" w:noHBand="0" w:noVBand="1"/>
      </w:tblPr>
      <w:tblGrid>
        <w:gridCol w:w="7087"/>
      </w:tblGrid>
      <w:tr w:rsidR="002F4726" w14:paraId="221C15BA" w14:textId="77777777" w:rsidTr="004151AD">
        <w:trPr>
          <w:cantSplit/>
          <w:trHeight w:val="23"/>
        </w:trPr>
        <w:tc>
          <w:tcPr>
            <w:tcW w:w="7087" w:type="dxa"/>
          </w:tcPr>
          <w:p w14:paraId="07960A76" w14:textId="41379B49" w:rsidR="002F4726" w:rsidRPr="00A768B2" w:rsidRDefault="008F5BD2" w:rsidP="004151AD">
            <w:pPr>
              <w:pStyle w:val="CoverJobTitle"/>
              <w:rPr>
                <w:sz w:val="40"/>
                <w:szCs w:val="40"/>
              </w:rPr>
            </w:pPr>
            <w:r>
              <w:rPr>
                <w:sz w:val="40"/>
                <w:szCs w:val="40"/>
              </w:rPr>
              <w:t xml:space="preserve">Technical </w:t>
            </w:r>
            <w:r w:rsidR="00A768B2" w:rsidRPr="00A768B2">
              <w:rPr>
                <w:sz w:val="40"/>
                <w:szCs w:val="40"/>
              </w:rPr>
              <w:t>Account Manager</w:t>
            </w:r>
            <w:r w:rsidR="00A768B2">
              <w:rPr>
                <w:sz w:val="40"/>
                <w:szCs w:val="40"/>
              </w:rPr>
              <w:t xml:space="preserve"> </w:t>
            </w:r>
          </w:p>
        </w:tc>
      </w:tr>
      <w:tr w:rsidR="00A768B2" w14:paraId="3280E49A" w14:textId="77777777" w:rsidTr="004151AD">
        <w:trPr>
          <w:cantSplit/>
          <w:trHeight w:val="20"/>
        </w:trPr>
        <w:tc>
          <w:tcPr>
            <w:tcW w:w="7087" w:type="dxa"/>
            <w:vAlign w:val="bottom"/>
          </w:tcPr>
          <w:p w14:paraId="2A7A57A3" w14:textId="2511AEDF" w:rsidR="00A768B2" w:rsidRDefault="00A768B2" w:rsidP="00A768B2">
            <w:pPr>
              <w:pStyle w:val="CoverDepartment"/>
            </w:pPr>
            <w:r>
              <w:t>B2B Proposition</w:t>
            </w:r>
          </w:p>
        </w:tc>
      </w:tr>
      <w:tr w:rsidR="00A768B2" w14:paraId="37B67026" w14:textId="77777777" w:rsidTr="004151AD">
        <w:trPr>
          <w:cantSplit/>
          <w:trHeight w:val="20"/>
        </w:trPr>
        <w:tc>
          <w:tcPr>
            <w:tcW w:w="7087" w:type="dxa"/>
          </w:tcPr>
          <w:p w14:paraId="15CEC05D" w14:textId="4E360AE0" w:rsidR="00A768B2" w:rsidRDefault="00A768B2" w:rsidP="00A768B2">
            <w:pPr>
              <w:pStyle w:val="CoverDirectorate"/>
            </w:pPr>
            <w:r>
              <w:t>Nest Experience</w:t>
            </w:r>
          </w:p>
        </w:tc>
      </w:tr>
      <w:tr w:rsidR="00A768B2" w:rsidRPr="004A042A" w14:paraId="309D18AD" w14:textId="77777777" w:rsidTr="004151AD">
        <w:trPr>
          <w:cantSplit/>
          <w:trHeight w:val="20"/>
        </w:trPr>
        <w:tc>
          <w:tcPr>
            <w:tcW w:w="7087" w:type="dxa"/>
          </w:tcPr>
          <w:p w14:paraId="6CF93CC4" w14:textId="794C093D" w:rsidR="00A768B2" w:rsidRPr="004A042A" w:rsidRDefault="00A768B2" w:rsidP="00A768B2">
            <w:pPr>
              <w:pStyle w:val="CoverGrade"/>
            </w:pPr>
            <w:r w:rsidRPr="004A042A">
              <w:rPr>
                <w:b/>
                <w:bCs/>
              </w:rPr>
              <w:t>Grade:</w:t>
            </w:r>
            <w:r w:rsidRPr="004A042A">
              <w:t xml:space="preserve"> T2</w:t>
            </w:r>
          </w:p>
        </w:tc>
      </w:tr>
    </w:tbl>
    <w:p w14:paraId="15C866DD" w14:textId="77777777" w:rsidR="000C6725" w:rsidRPr="004A042A" w:rsidRDefault="000C6725" w:rsidP="000C6725">
      <w:pPr>
        <w:pStyle w:val="Heading1"/>
        <w:numPr>
          <w:ilvl w:val="0"/>
          <w:numId w:val="0"/>
        </w:numPr>
      </w:pPr>
      <w:r w:rsidRPr="004A042A">
        <w:t>Departmental</w:t>
      </w:r>
      <w:r w:rsidR="004151AD" w:rsidRPr="004A042A">
        <w:t>/Directorate</w:t>
      </w:r>
      <w:r w:rsidRPr="004A042A">
        <w:t xml:space="preserve"> overview</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rsidRPr="004A042A" w14:paraId="21A12183" w14:textId="77777777" w:rsidTr="006A0609">
        <w:trPr>
          <w:trHeight w:hRule="exact" w:val="20"/>
        </w:trPr>
        <w:tc>
          <w:tcPr>
            <w:tcW w:w="10546" w:type="dxa"/>
            <w:tcBorders>
              <w:bottom w:val="single" w:sz="4" w:space="0" w:color="FF8200" w:themeColor="text2"/>
            </w:tcBorders>
          </w:tcPr>
          <w:p w14:paraId="06310533" w14:textId="77777777" w:rsidR="005522B4" w:rsidRPr="004A042A" w:rsidRDefault="005522B4" w:rsidP="006A0609">
            <w:pPr>
              <w:pStyle w:val="KeyMsgText"/>
              <w:keepNext/>
              <w:ind w:right="-249"/>
            </w:pPr>
          </w:p>
        </w:tc>
      </w:tr>
      <w:tr w:rsidR="005522B4" w:rsidRPr="004A042A" w14:paraId="41E11E98" w14:textId="77777777" w:rsidTr="00E21352">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A0C7264" w14:textId="77777777" w:rsidR="00221D6B" w:rsidRPr="004A042A" w:rsidRDefault="00221D6B" w:rsidP="00221D6B">
            <w:r w:rsidRPr="004A042A">
              <w:t xml:space="preserve">Nest is a great government delivery success story. Established in 2010, Nest has been a critical pillar of the government’s automatic enrolment programme, with a public service obligation (PSO) to accept any employer wishing to use the scheme to discharge their automatic enrolment duties. </w:t>
            </w:r>
          </w:p>
          <w:p w14:paraId="1A8D2E69" w14:textId="2BD06F7B" w:rsidR="00221D6B" w:rsidRPr="004A042A" w:rsidRDefault="00221D6B" w:rsidP="00221D6B">
            <w:r w:rsidRPr="004A042A">
              <w:t xml:space="preserve">From a standing start, we have delivered a </w:t>
            </w:r>
            <w:r w:rsidR="008F5BD2" w:rsidRPr="004A042A">
              <w:t>high-quality, low-cost</w:t>
            </w:r>
            <w:r w:rsidRPr="004A042A">
              <w:t xml:space="preserve"> pension scheme, open to all, which has not only delivered on its mission, but helped to drive up standards and best practice across the industry. Now with over 14 million members, Nest is playing a critical role in helping people save for their retirement many of them low to moderate earners who may be saving for the first time and moving jobs frequently. </w:t>
            </w:r>
          </w:p>
          <w:p w14:paraId="353A41F2" w14:textId="77777777" w:rsidR="00221D6B" w:rsidRPr="004A042A" w:rsidRDefault="00221D6B" w:rsidP="00221D6B">
            <w:r w:rsidRPr="004A042A">
              <w:t xml:space="preserve">Nest now occupies a place in the market as a major Master Trust, a sector that has grown following the introduction of automatic enrolment and that we believe has great potential for delivering pensions to mass market consumers for many years to come, leveraging scale to offer low cost, modernised services in the context of strong Trustee governance. </w:t>
            </w:r>
          </w:p>
          <w:p w14:paraId="1700A58D" w14:textId="77777777" w:rsidR="00221D6B" w:rsidRPr="004A042A" w:rsidRDefault="00221D6B" w:rsidP="00221D6B">
            <w:r w:rsidRPr="004A042A">
              <w:t>To best serve our diverse customer base, it’s important that Nest has an equally diverse workforce and promotes an inclusive culture. This is in line with the organisation’s values and ensures that Nest is a corporation fit for the future.</w:t>
            </w:r>
          </w:p>
          <w:p w14:paraId="0EDBD463" w14:textId="77777777" w:rsidR="00221D6B" w:rsidRPr="004A042A" w:rsidRDefault="00221D6B" w:rsidP="00221D6B">
            <w:pPr>
              <w:rPr>
                <w:b/>
                <w:bCs/>
                <w:color w:val="28465F"/>
                <w:sz w:val="36"/>
                <w:szCs w:val="36"/>
              </w:rPr>
            </w:pPr>
            <w:r w:rsidRPr="004A042A">
              <w:rPr>
                <w:b/>
                <w:bCs/>
                <w:color w:val="28465F"/>
                <w:sz w:val="36"/>
                <w:szCs w:val="36"/>
              </w:rPr>
              <w:t>Directorate overview</w:t>
            </w:r>
          </w:p>
          <w:p w14:paraId="226F9C5A" w14:textId="77777777" w:rsidR="00221D6B" w:rsidRPr="004A042A" w:rsidRDefault="00221D6B" w:rsidP="00221D6B">
            <w:r w:rsidRPr="004A042A">
              <w:t xml:space="preserve">The Nest Experience directorate is responsible for developing and evolving the propositions for our customers, for the service and experience that they enjoy and working with our delivery partners to ensure their data and assets are kept safe. This includes:  </w:t>
            </w:r>
          </w:p>
          <w:p w14:paraId="2ECDFFFD" w14:textId="77777777" w:rsidR="00221D6B" w:rsidRPr="004A042A" w:rsidRDefault="00221D6B" w:rsidP="00221D6B">
            <w:r w:rsidRPr="004A042A">
              <w:t>•</w:t>
            </w:r>
            <w:r w:rsidRPr="004A042A">
              <w:tab/>
              <w:t xml:space="preserve">Definition of our customer strategies </w:t>
            </w:r>
          </w:p>
          <w:p w14:paraId="2FE257D7" w14:textId="77777777" w:rsidR="00221D6B" w:rsidRPr="004A042A" w:rsidRDefault="00221D6B" w:rsidP="00221D6B">
            <w:r w:rsidRPr="004A042A">
              <w:t>•</w:t>
            </w:r>
            <w:r w:rsidRPr="004A042A">
              <w:tab/>
              <w:t xml:space="preserve">Developing, maintaining and evolving our customer value propositions </w:t>
            </w:r>
          </w:p>
          <w:p w14:paraId="19509F29" w14:textId="77777777" w:rsidR="00221D6B" w:rsidRPr="004A042A" w:rsidRDefault="00221D6B" w:rsidP="00221D6B">
            <w:r w:rsidRPr="004A042A">
              <w:t>•</w:t>
            </w:r>
            <w:r w:rsidRPr="004A042A">
              <w:tab/>
              <w:t xml:space="preserve">The brand and marketing of Nest to our customers </w:t>
            </w:r>
          </w:p>
          <w:p w14:paraId="44F6A962" w14:textId="12F2A982" w:rsidR="00221D6B" w:rsidRPr="004A042A" w:rsidRDefault="00221D6B" w:rsidP="00221D6B">
            <w:r w:rsidRPr="004A042A">
              <w:t>•</w:t>
            </w:r>
            <w:r w:rsidRPr="004A042A">
              <w:tab/>
              <w:t xml:space="preserve">The design of the service </w:t>
            </w:r>
            <w:r w:rsidR="008F5BD2" w:rsidRPr="004A042A">
              <w:t>experiences</w:t>
            </w:r>
            <w:r w:rsidRPr="004A042A">
              <w:t xml:space="preserve"> our customers enjoy across all channels </w:t>
            </w:r>
          </w:p>
          <w:p w14:paraId="3D8F69F8" w14:textId="45CCE500" w:rsidR="00E21352" w:rsidRPr="004A042A" w:rsidRDefault="00221D6B" w:rsidP="00221D6B">
            <w:r w:rsidRPr="004A042A">
              <w:t>•</w:t>
            </w:r>
            <w:r w:rsidRPr="004A042A">
              <w:tab/>
              <w:t>Working with our partner, TCS, to deliver a service that delights our customers and keeps their data and assets safe</w:t>
            </w:r>
          </w:p>
        </w:tc>
      </w:tr>
    </w:tbl>
    <w:p w14:paraId="745F7C57" w14:textId="77777777" w:rsidR="004151AD" w:rsidRPr="004A042A" w:rsidRDefault="004151AD" w:rsidP="004151AD">
      <w:pPr>
        <w:pStyle w:val="Heading1"/>
        <w:numPr>
          <w:ilvl w:val="0"/>
          <w:numId w:val="0"/>
        </w:numPr>
      </w:pPr>
      <w:r w:rsidRPr="004A042A">
        <w:t>The role</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4151AD" w:rsidRPr="004A042A" w14:paraId="3167845D" w14:textId="77777777" w:rsidTr="009D0B61">
        <w:tc>
          <w:tcPr>
            <w:tcW w:w="10546" w:type="dxa"/>
            <w:shd w:val="clear" w:color="auto" w:fill="F2F2F2" w:themeFill="background1" w:themeFillShade="F2"/>
          </w:tcPr>
          <w:p w14:paraId="0E320E9E" w14:textId="77777777" w:rsidR="004151AD" w:rsidRPr="004A042A" w:rsidRDefault="004151AD" w:rsidP="00176A70">
            <w:pPr>
              <w:pStyle w:val="TableTextLeft"/>
            </w:pPr>
            <w:r w:rsidRPr="004A042A">
              <w:t>Give a</w:t>
            </w:r>
            <w:r w:rsidR="00176A70" w:rsidRPr="004A042A">
              <w:t xml:space="preserve"> brief description of the role</w:t>
            </w:r>
            <w:r w:rsidRPr="004A042A">
              <w:t>.</w:t>
            </w:r>
          </w:p>
        </w:tc>
      </w:tr>
      <w:tr w:rsidR="004151AD" w:rsidRPr="004A042A" w14:paraId="1D76B712" w14:textId="77777777" w:rsidTr="009D0B61">
        <w:trPr>
          <w:trHeight w:hRule="exact" w:val="20"/>
        </w:trPr>
        <w:tc>
          <w:tcPr>
            <w:tcW w:w="10546" w:type="dxa"/>
            <w:tcBorders>
              <w:bottom w:val="single" w:sz="4" w:space="0" w:color="FF8200" w:themeColor="text2"/>
            </w:tcBorders>
          </w:tcPr>
          <w:p w14:paraId="6B4DA9C4" w14:textId="77777777" w:rsidR="004151AD" w:rsidRPr="004A042A" w:rsidRDefault="004151AD" w:rsidP="009D0B61">
            <w:pPr>
              <w:pStyle w:val="KeyMsgText"/>
              <w:keepNext/>
              <w:ind w:right="-249"/>
            </w:pPr>
          </w:p>
        </w:tc>
      </w:tr>
      <w:tr w:rsidR="004151AD" w:rsidRPr="004A042A" w14:paraId="0BBAC9DE" w14:textId="77777777" w:rsidTr="009D0B61">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E59F28C" w14:textId="1A02CB6A" w:rsidR="004151AD" w:rsidRPr="004A042A" w:rsidRDefault="00A768B2" w:rsidP="008F5BD2">
            <w:r w:rsidRPr="004A042A">
              <w:t>The role of the</w:t>
            </w:r>
            <w:r w:rsidR="008F5BD2" w:rsidRPr="004A042A">
              <w:t xml:space="preserve"> Technical </w:t>
            </w:r>
            <w:r w:rsidR="0098002E" w:rsidRPr="004A042A">
              <w:t>A</w:t>
            </w:r>
            <w:r w:rsidRPr="004A042A">
              <w:t xml:space="preserve">ccount </w:t>
            </w:r>
            <w:r w:rsidR="0098002E" w:rsidRPr="004A042A">
              <w:t>M</w:t>
            </w:r>
            <w:r w:rsidRPr="004A042A">
              <w:t xml:space="preserve">anager </w:t>
            </w:r>
            <w:r w:rsidR="0098002E" w:rsidRPr="004A042A">
              <w:t>(</w:t>
            </w:r>
            <w:r w:rsidR="008F5BD2" w:rsidRPr="004A042A">
              <w:t>T</w:t>
            </w:r>
            <w:r w:rsidR="0098002E" w:rsidRPr="004A042A">
              <w:t>AM)</w:t>
            </w:r>
            <w:r w:rsidR="008F5BD2" w:rsidRPr="004A042A">
              <w:t xml:space="preserve"> </w:t>
            </w:r>
            <w:r w:rsidRPr="004A042A">
              <w:t xml:space="preserve">is </w:t>
            </w:r>
            <w:r w:rsidR="000956AC" w:rsidRPr="004A042A">
              <w:t>providing the B2B team with Technical Support and</w:t>
            </w:r>
            <w:r w:rsidR="001710E1" w:rsidRPr="004A042A">
              <w:t xml:space="preserve"> working with colleagues within Nest / TCS in relation to development of our proposition and system defects.</w:t>
            </w:r>
          </w:p>
        </w:tc>
      </w:tr>
    </w:tbl>
    <w:p w14:paraId="17DEF76F" w14:textId="77777777" w:rsidR="000C6725" w:rsidRPr="004A042A" w:rsidRDefault="000C6725" w:rsidP="000C6725">
      <w:pPr>
        <w:pStyle w:val="Heading1"/>
        <w:numPr>
          <w:ilvl w:val="0"/>
          <w:numId w:val="0"/>
        </w:numPr>
      </w:pPr>
      <w:r w:rsidRPr="004A042A">
        <w:lastRenderedPageBreak/>
        <w:t xml:space="preserve">Scope and deliverables </w:t>
      </w:r>
    </w:p>
    <w:p w14:paraId="5FC71020" w14:textId="77777777" w:rsidR="005522B4" w:rsidRPr="004A042A" w:rsidRDefault="000C6725" w:rsidP="005522B4">
      <w:pPr>
        <w:pStyle w:val="Heading2"/>
        <w:numPr>
          <w:ilvl w:val="0"/>
          <w:numId w:val="0"/>
        </w:numPr>
      </w:pPr>
      <w:r w:rsidRPr="004A042A">
        <w:t>Accountability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rsidRPr="004A042A" w14:paraId="45356BFF" w14:textId="77777777" w:rsidTr="006A0609">
        <w:trPr>
          <w:cantSplit/>
          <w:trHeight w:hRule="exact" w:val="20"/>
        </w:trPr>
        <w:tc>
          <w:tcPr>
            <w:tcW w:w="10546" w:type="dxa"/>
            <w:tcBorders>
              <w:bottom w:val="single" w:sz="4" w:space="0" w:color="FF8200" w:themeColor="text2"/>
            </w:tcBorders>
          </w:tcPr>
          <w:p w14:paraId="3E25A4F0" w14:textId="77777777" w:rsidR="005522B4" w:rsidRPr="004A042A" w:rsidRDefault="005522B4" w:rsidP="006A0609">
            <w:pPr>
              <w:pStyle w:val="KeyMsgText"/>
              <w:keepNext/>
              <w:ind w:right="-249"/>
            </w:pPr>
          </w:p>
        </w:tc>
      </w:tr>
      <w:tr w:rsidR="005522B4" w14:paraId="2B248234"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2990F66A" w14:textId="4E76EEC6" w:rsidR="00E015A4" w:rsidRPr="004A042A" w:rsidRDefault="00E015A4" w:rsidP="00E015A4">
            <w:pPr>
              <w:pStyle w:val="ListParagraph"/>
              <w:numPr>
                <w:ilvl w:val="0"/>
                <w:numId w:val="28"/>
              </w:numPr>
              <w:contextualSpacing w:val="0"/>
            </w:pPr>
            <w:r w:rsidRPr="004A042A">
              <w:t xml:space="preserve">To provide Technical Support </w:t>
            </w:r>
            <w:r w:rsidR="00313D8E" w:rsidRPr="004A042A">
              <w:t>to the B2B team and our Key Account Managed clients</w:t>
            </w:r>
          </w:p>
          <w:p w14:paraId="394A0D16" w14:textId="77777777" w:rsidR="00E015A4" w:rsidRPr="004A042A" w:rsidRDefault="00E015A4" w:rsidP="00E015A4">
            <w:pPr>
              <w:pStyle w:val="ListParagraph"/>
              <w:numPr>
                <w:ilvl w:val="0"/>
                <w:numId w:val="28"/>
              </w:numPr>
              <w:contextualSpacing w:val="0"/>
            </w:pPr>
            <w:r w:rsidRPr="004A042A">
              <w:t>To facilitate technical input into B2B propositional change proposals, working with the B2B Proposition Manager and other Nest, or third party, collaborators to enable delivery of identified propositional developments</w:t>
            </w:r>
          </w:p>
          <w:p w14:paraId="68E4D0E4" w14:textId="77777777" w:rsidR="00E015A4" w:rsidRPr="004A042A" w:rsidRDefault="00E015A4" w:rsidP="00E015A4">
            <w:pPr>
              <w:pStyle w:val="ListParagraph"/>
              <w:numPr>
                <w:ilvl w:val="0"/>
                <w:numId w:val="28"/>
              </w:numPr>
              <w:contextualSpacing w:val="0"/>
            </w:pPr>
            <w:r w:rsidRPr="004A042A">
              <w:t>To support the Employer and Nest Connector Proposition teams in the resolution of issues encountered by clients. Either through identification of appropriate solutions or, where there is no immediate solution, via escalation through the identified channels</w:t>
            </w:r>
          </w:p>
          <w:p w14:paraId="5CAF1D20" w14:textId="355F4CCF" w:rsidR="00313D8E" w:rsidRPr="004A042A" w:rsidRDefault="00313D8E" w:rsidP="00E015A4">
            <w:pPr>
              <w:pStyle w:val="ListParagraph"/>
              <w:numPr>
                <w:ilvl w:val="0"/>
                <w:numId w:val="28"/>
              </w:numPr>
              <w:contextualSpacing w:val="0"/>
            </w:pPr>
            <w:r w:rsidRPr="004A042A">
              <w:t>To support, and where required provide, on-going Key Account Management with Payroll Software firms</w:t>
            </w:r>
          </w:p>
          <w:p w14:paraId="739F9CDD" w14:textId="7C972714" w:rsidR="0097006A" w:rsidRPr="004A042A" w:rsidRDefault="0097006A" w:rsidP="00E015A4">
            <w:pPr>
              <w:pStyle w:val="ListParagraph"/>
              <w:numPr>
                <w:ilvl w:val="0"/>
                <w:numId w:val="28"/>
              </w:numPr>
              <w:contextualSpacing w:val="0"/>
            </w:pPr>
            <w:r w:rsidRPr="004A042A">
              <w:t>The jobholder is expected to deliver against a set of key performance measures for the team</w:t>
            </w:r>
          </w:p>
          <w:p w14:paraId="0AE0EA48" w14:textId="0CDD96BE" w:rsidR="009B3A51" w:rsidRPr="004A042A" w:rsidRDefault="009B3A51" w:rsidP="00E015A4">
            <w:pPr>
              <w:pStyle w:val="ListParagraph"/>
              <w:numPr>
                <w:ilvl w:val="0"/>
                <w:numId w:val="28"/>
              </w:numPr>
              <w:contextualSpacing w:val="0"/>
            </w:pPr>
            <w:r w:rsidRPr="004A042A">
              <w:t xml:space="preserve">To provide appropriate customer feedback to colleagues across B2B and NX to assist the development of appropriate products, experience, marketing &amp; Value Propositions for Nest’s </w:t>
            </w:r>
            <w:r w:rsidR="00AB7DE1" w:rsidRPr="004A042A">
              <w:t xml:space="preserve">Employer </w:t>
            </w:r>
            <w:r w:rsidRPr="004A042A">
              <w:t>customer segments</w:t>
            </w:r>
          </w:p>
          <w:p w14:paraId="12C443B3" w14:textId="3A59AE68" w:rsidR="00BB28A1" w:rsidRPr="004A042A" w:rsidRDefault="009A6605" w:rsidP="00E015A4">
            <w:pPr>
              <w:pStyle w:val="ListParagraph"/>
              <w:numPr>
                <w:ilvl w:val="0"/>
                <w:numId w:val="28"/>
              </w:numPr>
              <w:contextualSpacing w:val="0"/>
            </w:pPr>
            <w:r w:rsidRPr="004A042A">
              <w:t xml:space="preserve">To </w:t>
            </w:r>
            <w:r w:rsidR="00BB28A1" w:rsidRPr="004A042A">
              <w:t>attend</w:t>
            </w:r>
            <w:r w:rsidRPr="004A042A">
              <w:t xml:space="preserve"> </w:t>
            </w:r>
            <w:r w:rsidR="00BB28A1" w:rsidRPr="004A042A">
              <w:t>in-person and virtual events</w:t>
            </w:r>
            <w:r w:rsidRPr="004A042A">
              <w:t>,</w:t>
            </w:r>
            <w:r w:rsidR="00BB28A1" w:rsidRPr="004A042A">
              <w:t xml:space="preserve"> as </w:t>
            </w:r>
            <w:r w:rsidR="001A18BA" w:rsidRPr="004A042A">
              <w:t>necessitated by</w:t>
            </w:r>
            <w:r w:rsidR="00860CEA" w:rsidRPr="004A042A">
              <w:t xml:space="preserve"> </w:t>
            </w:r>
            <w:r w:rsidR="00723EA9" w:rsidRPr="004A042A">
              <w:t>The Head of Technical Support</w:t>
            </w:r>
            <w:r w:rsidRPr="004A042A">
              <w:t>,</w:t>
            </w:r>
            <w:r w:rsidR="00BB28A1" w:rsidRPr="004A042A">
              <w:t xml:space="preserve"> </w:t>
            </w:r>
            <w:r w:rsidR="001A18BA" w:rsidRPr="004A042A">
              <w:t xml:space="preserve">to support engagement with </w:t>
            </w:r>
            <w:r w:rsidR="008F5BD2" w:rsidRPr="004A042A">
              <w:t xml:space="preserve">all </w:t>
            </w:r>
            <w:r w:rsidR="00BB28A1" w:rsidRPr="004A042A">
              <w:t>audiences</w:t>
            </w:r>
            <w:r w:rsidR="008F5BD2" w:rsidRPr="004A042A">
              <w:t xml:space="preserve"> (Nest Connect, Employer and Payroll Software Providers)</w:t>
            </w:r>
          </w:p>
          <w:p w14:paraId="4C18CBD3" w14:textId="77777777" w:rsidR="001F0194" w:rsidRPr="004A042A" w:rsidRDefault="001F0194" w:rsidP="00E015A4">
            <w:pPr>
              <w:pStyle w:val="ListParagraph"/>
              <w:numPr>
                <w:ilvl w:val="0"/>
                <w:numId w:val="28"/>
              </w:numPr>
              <w:contextualSpacing w:val="0"/>
            </w:pPr>
            <w:r w:rsidRPr="004A042A">
              <w:t>To ensure that all compliance and regulatory guidance is complied with, including (but not restricted to) ensuring that no financial advice will be provided to our customers via the jobholder</w:t>
            </w:r>
          </w:p>
          <w:p w14:paraId="2AA180B7" w14:textId="27B314AF" w:rsidR="00503B8D" w:rsidRPr="004A042A" w:rsidRDefault="00503B8D" w:rsidP="00E015A4">
            <w:pPr>
              <w:pStyle w:val="ListParagraph"/>
              <w:numPr>
                <w:ilvl w:val="0"/>
                <w:numId w:val="28"/>
              </w:numPr>
              <w:contextualSpacing w:val="0"/>
            </w:pPr>
            <w:r w:rsidRPr="004A042A">
              <w:t>To work collaboratively with colleagues across Nest, B2B and NX to support the delivery of wider Nest, NX and B2B objectives</w:t>
            </w:r>
          </w:p>
          <w:p w14:paraId="5605ACD4" w14:textId="77A907E9" w:rsidR="0097006A" w:rsidRPr="004A042A" w:rsidRDefault="0097006A" w:rsidP="00E015A4">
            <w:pPr>
              <w:pStyle w:val="ListParagraph"/>
              <w:numPr>
                <w:ilvl w:val="0"/>
                <w:numId w:val="28"/>
              </w:numPr>
              <w:contextualSpacing w:val="0"/>
            </w:pPr>
            <w:r w:rsidRPr="004A042A">
              <w:t>To manage travel and business expenses in the best interests of our members and in accordance with Nest policy</w:t>
            </w:r>
          </w:p>
          <w:p w14:paraId="19CBE206" w14:textId="25789939" w:rsidR="00723EA9" w:rsidRPr="004A042A" w:rsidRDefault="000F07C4" w:rsidP="00723EA9">
            <w:pPr>
              <w:pStyle w:val="ListParagraph"/>
              <w:numPr>
                <w:ilvl w:val="0"/>
                <w:numId w:val="28"/>
              </w:numPr>
              <w:contextualSpacing w:val="0"/>
              <w:rPr>
                <w:strike/>
              </w:rPr>
            </w:pPr>
            <w:r w:rsidRPr="004A042A">
              <w:t>This role has no budget responsibility</w:t>
            </w:r>
          </w:p>
          <w:p w14:paraId="2D7CE330" w14:textId="56B85D70" w:rsidR="005522B4" w:rsidRPr="004A042A" w:rsidRDefault="00723EA9" w:rsidP="00723EA9">
            <w:pPr>
              <w:pStyle w:val="ListParagraph"/>
              <w:numPr>
                <w:ilvl w:val="0"/>
                <w:numId w:val="28"/>
              </w:numPr>
              <w:contextualSpacing w:val="0"/>
              <w:rPr>
                <w:strike/>
              </w:rPr>
            </w:pPr>
            <w:r w:rsidRPr="004A042A">
              <w:t>This role has no direct reports</w:t>
            </w:r>
          </w:p>
        </w:tc>
      </w:tr>
    </w:tbl>
    <w:p w14:paraId="32A3CF98" w14:textId="77777777" w:rsidR="000C6725" w:rsidRDefault="000C6725" w:rsidP="00303A10">
      <w:pPr>
        <w:pStyle w:val="Heading2"/>
        <w:numPr>
          <w:ilvl w:val="0"/>
          <w:numId w:val="0"/>
        </w:numPr>
      </w:pPr>
      <w:r w:rsidRPr="00F57716">
        <w:lastRenderedPageBreak/>
        <w:t>Deliverables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65BD4CDE" w14:textId="77777777" w:rsidTr="006A0609">
        <w:trPr>
          <w:cantSplit/>
          <w:trHeight w:hRule="exact" w:val="20"/>
        </w:trPr>
        <w:tc>
          <w:tcPr>
            <w:tcW w:w="10546" w:type="dxa"/>
            <w:tcBorders>
              <w:bottom w:val="single" w:sz="4" w:space="0" w:color="FF8200" w:themeColor="text2"/>
            </w:tcBorders>
          </w:tcPr>
          <w:p w14:paraId="293EB548" w14:textId="77777777" w:rsidR="005522B4" w:rsidRDefault="005522B4" w:rsidP="006A0609">
            <w:pPr>
              <w:pStyle w:val="KeyMsgText"/>
              <w:keepNext/>
              <w:ind w:right="-249"/>
            </w:pPr>
          </w:p>
        </w:tc>
      </w:tr>
      <w:tr w:rsidR="005522B4" w14:paraId="2BC8EB4C"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4ACB62C" w14:textId="77777777" w:rsidR="00126B97" w:rsidRDefault="00126B97" w:rsidP="00126B97">
            <w:pPr>
              <w:numPr>
                <w:ilvl w:val="0"/>
                <w:numId w:val="28"/>
              </w:numPr>
            </w:pPr>
            <w:r>
              <w:t>Provision of timely and accurate technical expertise to B2B Propositional development projects to support wider B2B retention, development and acquisition goals</w:t>
            </w:r>
          </w:p>
          <w:p w14:paraId="678B289A" w14:textId="509FEDF2" w:rsidR="00126B97" w:rsidRDefault="00126B97" w:rsidP="00126B97">
            <w:pPr>
              <w:pStyle w:val="ListParagraph"/>
              <w:numPr>
                <w:ilvl w:val="0"/>
                <w:numId w:val="28"/>
              </w:numPr>
              <w:contextualSpacing w:val="0"/>
            </w:pPr>
            <w:r>
              <w:t xml:space="preserve">Support wider B2B team in </w:t>
            </w:r>
            <w:r w:rsidRPr="00001CC6">
              <w:t>maintenance of agreed support standards to KAM managed employers</w:t>
            </w:r>
            <w:r>
              <w:t xml:space="preserve"> and Connectors</w:t>
            </w:r>
            <w:r w:rsidRPr="00001CC6">
              <w:t xml:space="preserve">, </w:t>
            </w:r>
            <w:r>
              <w:t xml:space="preserve">predominantly through </w:t>
            </w:r>
            <w:r w:rsidRPr="00001CC6">
              <w:t>resolution of KAM employer</w:t>
            </w:r>
            <w:r>
              <w:t xml:space="preserve"> and Connector</w:t>
            </w:r>
            <w:r w:rsidRPr="00001CC6">
              <w:t xml:space="preserve"> issues </w:t>
            </w:r>
            <w:r>
              <w:t>either directly or through appropriate escalation channels</w:t>
            </w:r>
          </w:p>
          <w:p w14:paraId="075B2286" w14:textId="3D8D0F27" w:rsidR="00562E6C" w:rsidRDefault="00562E6C" w:rsidP="00126B97">
            <w:pPr>
              <w:pStyle w:val="ListParagraph"/>
              <w:numPr>
                <w:ilvl w:val="0"/>
                <w:numId w:val="28"/>
              </w:numPr>
              <w:contextualSpacing w:val="0"/>
            </w:pPr>
            <w:r>
              <w:t>To have and maintain an in-depth knowledge of Workplace Pensions</w:t>
            </w:r>
            <w:r w:rsidR="00086862">
              <w:t>,</w:t>
            </w:r>
            <w:r>
              <w:t xml:space="preserve"> the </w:t>
            </w:r>
            <w:r w:rsidR="009470B4">
              <w:t xml:space="preserve">DC </w:t>
            </w:r>
            <w:r>
              <w:t>market</w:t>
            </w:r>
            <w:r w:rsidR="00086862">
              <w:t xml:space="preserve"> and appropriate adjacent markets (</w:t>
            </w:r>
            <w:r w:rsidR="00894B92">
              <w:t>e.g.</w:t>
            </w:r>
            <w:r w:rsidR="00086862">
              <w:t xml:space="preserve"> payroll services, employee benefits)</w:t>
            </w:r>
          </w:p>
          <w:p w14:paraId="72A2B818" w14:textId="4DA46D1E" w:rsidR="00562E6C" w:rsidRDefault="00562E6C" w:rsidP="00126B97">
            <w:pPr>
              <w:pStyle w:val="ListParagraph"/>
              <w:numPr>
                <w:ilvl w:val="0"/>
                <w:numId w:val="28"/>
              </w:numPr>
              <w:contextualSpacing w:val="0"/>
            </w:pPr>
            <w:r>
              <w:t xml:space="preserve">Ensure that all </w:t>
            </w:r>
            <w:r w:rsidR="00092B29">
              <w:t>appropriate</w:t>
            </w:r>
            <w:r>
              <w:t xml:space="preserve"> administrative tasks are fulfilled on time and to high standards (CRM, reporting, travel and expenses claims etc)</w:t>
            </w:r>
          </w:p>
          <w:p w14:paraId="479886F2" w14:textId="1097200A" w:rsidR="00562E6C" w:rsidRDefault="00562E6C" w:rsidP="00126B97">
            <w:pPr>
              <w:pStyle w:val="ListParagraph"/>
              <w:numPr>
                <w:ilvl w:val="0"/>
                <w:numId w:val="28"/>
              </w:numPr>
              <w:contextualSpacing w:val="0"/>
            </w:pPr>
            <w:r>
              <w:t xml:space="preserve">To make full use of technology to ensure that account management is delivered in the most cost effective and efficient manner, maximising </w:t>
            </w:r>
            <w:r w:rsidR="002F061C">
              <w:t xml:space="preserve">appropriate </w:t>
            </w:r>
            <w:r>
              <w:t>delivery through remote channels</w:t>
            </w:r>
          </w:p>
          <w:p w14:paraId="3E831964" w14:textId="494884FD" w:rsidR="00562E6C" w:rsidRDefault="00562E6C" w:rsidP="00126B97">
            <w:pPr>
              <w:pStyle w:val="ListParagraph"/>
              <w:numPr>
                <w:ilvl w:val="0"/>
                <w:numId w:val="28"/>
              </w:numPr>
              <w:contextualSpacing w:val="0"/>
            </w:pPr>
            <w:r>
              <w:t>Contribute</w:t>
            </w:r>
            <w:r w:rsidR="00052CEF">
              <w:t xml:space="preserve"> subject matter expertise</w:t>
            </w:r>
            <w:r>
              <w:t xml:space="preserve"> to </w:t>
            </w:r>
            <w:r w:rsidR="002E6014">
              <w:t xml:space="preserve">assist </w:t>
            </w:r>
            <w:r>
              <w:t xml:space="preserve">the development of tools and content </w:t>
            </w:r>
            <w:r w:rsidR="002E6014">
              <w:t xml:space="preserve">targeted at supporting </w:t>
            </w:r>
            <w:r w:rsidR="00E22ED3">
              <w:t>Nest’s propositional objectives</w:t>
            </w:r>
            <w:r>
              <w:t xml:space="preserve"> </w:t>
            </w:r>
            <w:r w:rsidR="00E22ED3">
              <w:t>for</w:t>
            </w:r>
            <w:r>
              <w:t xml:space="preserve"> customers</w:t>
            </w:r>
          </w:p>
          <w:p w14:paraId="1CDE90B5" w14:textId="65554521" w:rsidR="00562E6C" w:rsidRDefault="00562E6C" w:rsidP="00126B97">
            <w:pPr>
              <w:pStyle w:val="ListParagraph"/>
              <w:numPr>
                <w:ilvl w:val="0"/>
                <w:numId w:val="28"/>
              </w:numPr>
              <w:contextualSpacing w:val="0"/>
            </w:pPr>
            <w:r>
              <w:t>Represent Nest at external events and network effectively, building and delivering compelling presentations to a variety of audiences</w:t>
            </w:r>
          </w:p>
          <w:p w14:paraId="2A3AC5F4" w14:textId="1A75FCD9" w:rsidR="005522B4" w:rsidRPr="000C6725" w:rsidRDefault="00562E6C" w:rsidP="00126B97">
            <w:pPr>
              <w:pStyle w:val="ListParagraph"/>
              <w:numPr>
                <w:ilvl w:val="0"/>
                <w:numId w:val="28"/>
              </w:numPr>
              <w:contextualSpacing w:val="0"/>
            </w:pPr>
            <w:r>
              <w:t>Keeping job knowledge up to date by participating in educational opportunities; reading professional publications and maintaining personal networks and maintaining an agreed personal development plan</w:t>
            </w:r>
          </w:p>
        </w:tc>
      </w:tr>
    </w:tbl>
    <w:p w14:paraId="55F78B4A" w14:textId="77777777" w:rsidR="000C6725" w:rsidRDefault="000C6725" w:rsidP="00303A10">
      <w:pPr>
        <w:pStyle w:val="Heading2"/>
        <w:numPr>
          <w:ilvl w:val="0"/>
          <w:numId w:val="0"/>
        </w:numPr>
      </w:pPr>
      <w:r>
        <w:t>Relationships and autonomy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00944600" w14:textId="77777777" w:rsidTr="006A0609">
        <w:trPr>
          <w:cantSplit/>
          <w:trHeight w:hRule="exact" w:val="20"/>
        </w:trPr>
        <w:tc>
          <w:tcPr>
            <w:tcW w:w="10546" w:type="dxa"/>
            <w:tcBorders>
              <w:bottom w:val="single" w:sz="4" w:space="0" w:color="FF8200" w:themeColor="text2"/>
            </w:tcBorders>
          </w:tcPr>
          <w:p w14:paraId="102F45C5" w14:textId="77777777" w:rsidR="005522B4" w:rsidRDefault="005522B4" w:rsidP="006A0609">
            <w:pPr>
              <w:pStyle w:val="KeyMsgText"/>
              <w:keepNext/>
              <w:ind w:right="-249"/>
            </w:pPr>
          </w:p>
        </w:tc>
      </w:tr>
      <w:tr w:rsidR="005522B4" w14:paraId="7747786A"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2BC394D0" w14:textId="11D8303C" w:rsidR="002F07D0" w:rsidRDefault="002F07D0" w:rsidP="002F07D0">
            <w:pPr>
              <w:pStyle w:val="ListParagraph"/>
              <w:numPr>
                <w:ilvl w:val="0"/>
                <w:numId w:val="28"/>
              </w:numPr>
              <w:ind w:left="340" w:hanging="340"/>
              <w:contextualSpacing w:val="0"/>
            </w:pPr>
            <w:r>
              <w:t xml:space="preserve">This role reports to the Head </w:t>
            </w:r>
            <w:r w:rsidR="00723EA9">
              <w:t xml:space="preserve">of Technical Support </w:t>
            </w:r>
          </w:p>
          <w:p w14:paraId="0930C8BB" w14:textId="25F52B5C" w:rsidR="002F07D0" w:rsidRDefault="002F07D0" w:rsidP="002F07D0">
            <w:pPr>
              <w:pStyle w:val="ListParagraph"/>
              <w:numPr>
                <w:ilvl w:val="0"/>
                <w:numId w:val="28"/>
              </w:numPr>
              <w:ind w:left="340" w:hanging="340"/>
              <w:contextualSpacing w:val="0"/>
            </w:pPr>
            <w:r>
              <w:t>The jobholder is expected to be able to manage themselves, their work and time effectively</w:t>
            </w:r>
          </w:p>
          <w:p w14:paraId="534E20A7" w14:textId="6DB1D2E3" w:rsidR="005522B4" w:rsidRPr="000C6725" w:rsidRDefault="002F07D0" w:rsidP="003C14A3">
            <w:pPr>
              <w:pStyle w:val="ListParagraph"/>
              <w:numPr>
                <w:ilvl w:val="0"/>
                <w:numId w:val="28"/>
              </w:numPr>
              <w:ind w:left="340" w:hanging="340"/>
              <w:contextualSpacing w:val="0"/>
            </w:pPr>
            <w:r>
              <w:t xml:space="preserve">The jobholder will be expected to work closely with the other </w:t>
            </w:r>
            <w:r w:rsidR="000969B3">
              <w:t>KAMs</w:t>
            </w:r>
            <w:r>
              <w:t xml:space="preserve"> </w:t>
            </w:r>
            <w:r w:rsidR="00E31330">
              <w:t>and wider Nest and NX colleagues</w:t>
            </w:r>
          </w:p>
        </w:tc>
      </w:tr>
    </w:tbl>
    <w:p w14:paraId="0BE36655" w14:textId="77777777" w:rsidR="000C6725" w:rsidRPr="005412BB" w:rsidRDefault="000C6725" w:rsidP="000C6725">
      <w:pPr>
        <w:pStyle w:val="Heading1"/>
        <w:numPr>
          <w:ilvl w:val="0"/>
          <w:numId w:val="0"/>
        </w:numPr>
      </w:pPr>
      <w:r w:rsidRPr="005412BB">
        <w:t>Role requirements</w:t>
      </w:r>
    </w:p>
    <w:p w14:paraId="2DD98D0B" w14:textId="77777777" w:rsidR="000C6725" w:rsidRDefault="000C6725" w:rsidP="00303A10">
      <w:pPr>
        <w:pStyle w:val="Heading2"/>
        <w:numPr>
          <w:ilvl w:val="0"/>
          <w:numId w:val="0"/>
        </w:numPr>
      </w:pPr>
      <w:r>
        <w:t>Experience and technical skills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73A5FCE9" w14:textId="77777777" w:rsidTr="006A0609">
        <w:trPr>
          <w:cantSplit/>
          <w:trHeight w:hRule="exact" w:val="20"/>
        </w:trPr>
        <w:tc>
          <w:tcPr>
            <w:tcW w:w="10546" w:type="dxa"/>
            <w:tcBorders>
              <w:bottom w:val="single" w:sz="4" w:space="0" w:color="FF8200" w:themeColor="text2"/>
            </w:tcBorders>
          </w:tcPr>
          <w:p w14:paraId="24BFF851" w14:textId="77777777" w:rsidR="001C1280" w:rsidRDefault="001C1280" w:rsidP="006A0609">
            <w:pPr>
              <w:pStyle w:val="KeyMsgText"/>
              <w:keepNext/>
              <w:ind w:right="-249"/>
            </w:pPr>
          </w:p>
        </w:tc>
      </w:tr>
      <w:tr w:rsidR="001C1280" w14:paraId="734604DF"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5CEC7ED1" w14:textId="7BAE2404" w:rsidR="004B61FB" w:rsidRPr="00BA0EA2" w:rsidRDefault="004B61FB" w:rsidP="004B61FB">
            <w:pPr>
              <w:pStyle w:val="Default"/>
              <w:numPr>
                <w:ilvl w:val="0"/>
                <w:numId w:val="32"/>
              </w:numPr>
              <w:spacing w:after="158"/>
              <w:ind w:left="340" w:hanging="340"/>
              <w:rPr>
                <w:rFonts w:asciiTheme="minorHAnsi" w:hAnsiTheme="minorHAnsi" w:cstheme="minorBidi"/>
                <w:color w:val="3C3C3C" w:themeColor="text1"/>
                <w:sz w:val="21"/>
                <w:szCs w:val="21"/>
              </w:rPr>
            </w:pPr>
            <w:r w:rsidRPr="00BA0EA2">
              <w:rPr>
                <w:rFonts w:asciiTheme="minorHAnsi" w:hAnsiTheme="minorHAnsi" w:cstheme="minorBidi"/>
                <w:color w:val="3C3C3C" w:themeColor="text1"/>
                <w:sz w:val="21"/>
                <w:szCs w:val="21"/>
              </w:rPr>
              <w:t>The jobholder is expected to have or develop a detailed working level of expertise of the N</w:t>
            </w:r>
            <w:r>
              <w:rPr>
                <w:rFonts w:asciiTheme="minorHAnsi" w:hAnsiTheme="minorHAnsi" w:cstheme="minorBidi"/>
                <w:color w:val="3C3C3C" w:themeColor="text1"/>
                <w:sz w:val="21"/>
                <w:szCs w:val="21"/>
              </w:rPr>
              <w:t>est</w:t>
            </w:r>
            <w:r w:rsidRPr="00BA0EA2">
              <w:rPr>
                <w:rFonts w:asciiTheme="minorHAnsi" w:hAnsiTheme="minorHAnsi" w:cstheme="minorBidi"/>
                <w:color w:val="3C3C3C" w:themeColor="text1"/>
                <w:sz w:val="21"/>
                <w:szCs w:val="21"/>
              </w:rPr>
              <w:t xml:space="preserve"> systems and processes.  They will use this to ensure that they can provide a high degree of support to </w:t>
            </w:r>
            <w:r w:rsidR="002E7D43">
              <w:rPr>
                <w:rFonts w:asciiTheme="minorHAnsi" w:hAnsiTheme="minorHAnsi" w:cstheme="minorBidi"/>
                <w:color w:val="3C3C3C" w:themeColor="text1"/>
                <w:sz w:val="21"/>
                <w:szCs w:val="21"/>
              </w:rPr>
              <w:t xml:space="preserve">customer </w:t>
            </w:r>
            <w:r w:rsidRPr="00BA0EA2">
              <w:rPr>
                <w:rFonts w:asciiTheme="minorHAnsi" w:hAnsiTheme="minorHAnsi" w:cstheme="minorBidi"/>
                <w:color w:val="3C3C3C" w:themeColor="text1"/>
                <w:sz w:val="21"/>
                <w:szCs w:val="21"/>
              </w:rPr>
              <w:t>accounts where required</w:t>
            </w:r>
          </w:p>
          <w:p w14:paraId="77C9F0F0" w14:textId="49B13B3C" w:rsidR="004B61FB" w:rsidRPr="00CC5A74" w:rsidRDefault="004B61FB" w:rsidP="00CC5A74">
            <w:pPr>
              <w:pStyle w:val="Default"/>
              <w:numPr>
                <w:ilvl w:val="0"/>
                <w:numId w:val="32"/>
              </w:numPr>
              <w:spacing w:after="158"/>
              <w:ind w:left="340" w:hanging="340"/>
              <w:rPr>
                <w:rFonts w:asciiTheme="minorHAnsi" w:hAnsiTheme="minorHAnsi" w:cstheme="minorBidi"/>
                <w:color w:val="3C3C3C" w:themeColor="text1"/>
                <w:sz w:val="21"/>
                <w:szCs w:val="21"/>
              </w:rPr>
            </w:pPr>
            <w:r w:rsidRPr="006817BC">
              <w:rPr>
                <w:rFonts w:asciiTheme="minorHAnsi" w:hAnsiTheme="minorHAnsi" w:cstheme="minorBidi"/>
                <w:color w:val="3C3C3C" w:themeColor="text1"/>
                <w:sz w:val="21"/>
                <w:szCs w:val="21"/>
              </w:rPr>
              <w:t>Significant auto enrolment, defined contribution and trust</w:t>
            </w:r>
            <w:r>
              <w:rPr>
                <w:rFonts w:asciiTheme="minorHAnsi" w:hAnsiTheme="minorHAnsi" w:cstheme="minorBidi"/>
                <w:color w:val="3C3C3C" w:themeColor="text1"/>
                <w:sz w:val="21"/>
                <w:szCs w:val="21"/>
              </w:rPr>
              <w:t>-</w:t>
            </w:r>
            <w:r w:rsidRPr="006817BC">
              <w:rPr>
                <w:rFonts w:asciiTheme="minorHAnsi" w:hAnsiTheme="minorHAnsi" w:cstheme="minorBidi"/>
                <w:color w:val="3C3C3C" w:themeColor="text1"/>
                <w:sz w:val="21"/>
                <w:szCs w:val="21"/>
              </w:rPr>
              <w:t xml:space="preserve">based pensions knowledge </w:t>
            </w:r>
            <w:r w:rsidR="00CC5A74">
              <w:rPr>
                <w:rFonts w:asciiTheme="minorHAnsi" w:hAnsiTheme="minorHAnsi" w:cstheme="minorBidi"/>
                <w:color w:val="3C3C3C" w:themeColor="text1"/>
                <w:sz w:val="21"/>
                <w:szCs w:val="21"/>
              </w:rPr>
              <w:t>plus a</w:t>
            </w:r>
            <w:r w:rsidR="00AB21D1" w:rsidRPr="00E506F2">
              <w:rPr>
                <w:rFonts w:asciiTheme="minorHAnsi" w:hAnsiTheme="minorHAnsi" w:cstheme="minorBidi"/>
                <w:color w:val="3C3C3C" w:themeColor="text1"/>
                <w:sz w:val="21"/>
                <w:szCs w:val="21"/>
              </w:rPr>
              <w:t xml:space="preserve"> good understanding of the payroll market and how it fits into NEST’s delivery model</w:t>
            </w:r>
          </w:p>
          <w:p w14:paraId="7316870A" w14:textId="13A4BE36" w:rsidR="004B61FB" w:rsidRPr="00E506F2" w:rsidRDefault="004B61FB" w:rsidP="004B61FB">
            <w:pPr>
              <w:pStyle w:val="Default"/>
              <w:numPr>
                <w:ilvl w:val="0"/>
                <w:numId w:val="32"/>
              </w:numPr>
              <w:spacing w:after="158"/>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 xml:space="preserve">A </w:t>
            </w:r>
            <w:r w:rsidR="00CC5A74">
              <w:rPr>
                <w:rFonts w:asciiTheme="minorHAnsi" w:hAnsiTheme="minorHAnsi" w:cstheme="minorBidi"/>
                <w:color w:val="3C3C3C" w:themeColor="text1"/>
                <w:sz w:val="21"/>
                <w:szCs w:val="21"/>
              </w:rPr>
              <w:t xml:space="preserve">clear </w:t>
            </w:r>
            <w:r w:rsidR="000E4B3C">
              <w:rPr>
                <w:rFonts w:asciiTheme="minorHAnsi" w:hAnsiTheme="minorHAnsi" w:cstheme="minorBidi"/>
                <w:color w:val="3C3C3C" w:themeColor="text1"/>
                <w:sz w:val="21"/>
                <w:szCs w:val="21"/>
              </w:rPr>
              <w:t>view</w:t>
            </w:r>
            <w:r w:rsidRPr="00E506F2">
              <w:rPr>
                <w:rFonts w:asciiTheme="minorHAnsi" w:hAnsiTheme="minorHAnsi" w:cstheme="minorBidi"/>
                <w:color w:val="3C3C3C" w:themeColor="text1"/>
                <w:sz w:val="21"/>
                <w:szCs w:val="21"/>
              </w:rPr>
              <w:t xml:space="preserve"> of the different types of customers Nest </w:t>
            </w:r>
            <w:r w:rsidR="00894B92" w:rsidRPr="00E506F2">
              <w:rPr>
                <w:rFonts w:asciiTheme="minorHAnsi" w:hAnsiTheme="minorHAnsi" w:cstheme="minorBidi"/>
                <w:color w:val="3C3C3C" w:themeColor="text1"/>
                <w:sz w:val="21"/>
                <w:szCs w:val="21"/>
              </w:rPr>
              <w:t>has,</w:t>
            </w:r>
            <w:r w:rsidRPr="00E506F2">
              <w:rPr>
                <w:rFonts w:asciiTheme="minorHAnsi" w:hAnsiTheme="minorHAnsi" w:cstheme="minorBidi"/>
                <w:color w:val="3C3C3C" w:themeColor="text1"/>
                <w:sz w:val="21"/>
                <w:szCs w:val="21"/>
              </w:rPr>
              <w:t xml:space="preserve"> and different engagement approaches required for each</w:t>
            </w:r>
          </w:p>
          <w:p w14:paraId="4C55B4B2" w14:textId="5D301FC3" w:rsidR="004B61FB" w:rsidRPr="00E506F2" w:rsidRDefault="004B61FB" w:rsidP="004B61FB">
            <w:pPr>
              <w:pStyle w:val="Default"/>
              <w:numPr>
                <w:ilvl w:val="0"/>
                <w:numId w:val="32"/>
              </w:numPr>
              <w:spacing w:after="158"/>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A skilled and confident presente</w:t>
            </w:r>
            <w:r w:rsidR="00543B04">
              <w:rPr>
                <w:rFonts w:asciiTheme="minorHAnsi" w:hAnsiTheme="minorHAnsi" w:cstheme="minorBidi"/>
                <w:color w:val="3C3C3C" w:themeColor="text1"/>
                <w:sz w:val="21"/>
                <w:szCs w:val="21"/>
              </w:rPr>
              <w:t>r</w:t>
            </w:r>
          </w:p>
          <w:p w14:paraId="0F01E76F" w14:textId="3E8FEC59" w:rsidR="004B61FB" w:rsidRPr="00E506F2" w:rsidRDefault="00E91602" w:rsidP="004B61FB">
            <w:pPr>
              <w:pStyle w:val="Default"/>
              <w:numPr>
                <w:ilvl w:val="0"/>
                <w:numId w:val="32"/>
              </w:numPr>
              <w:spacing w:after="158"/>
              <w:ind w:left="340" w:hanging="340"/>
              <w:rPr>
                <w:rFonts w:asciiTheme="minorHAnsi" w:hAnsiTheme="minorHAnsi" w:cstheme="minorBidi"/>
                <w:color w:val="3C3C3C" w:themeColor="text1"/>
                <w:sz w:val="21"/>
                <w:szCs w:val="21"/>
              </w:rPr>
            </w:pPr>
            <w:r>
              <w:rPr>
                <w:rFonts w:asciiTheme="minorHAnsi" w:hAnsiTheme="minorHAnsi" w:cstheme="minorBidi"/>
                <w:color w:val="3C3C3C" w:themeColor="text1"/>
                <w:sz w:val="21"/>
                <w:szCs w:val="21"/>
              </w:rPr>
              <w:t>S</w:t>
            </w:r>
            <w:r w:rsidR="004B61FB" w:rsidRPr="00E506F2">
              <w:rPr>
                <w:rFonts w:asciiTheme="minorHAnsi" w:hAnsiTheme="minorHAnsi" w:cstheme="minorBidi"/>
                <w:color w:val="3C3C3C" w:themeColor="text1"/>
                <w:sz w:val="21"/>
                <w:szCs w:val="21"/>
              </w:rPr>
              <w:t>killed in relationship management, influencing outcomes and objection handling</w:t>
            </w:r>
          </w:p>
          <w:p w14:paraId="41E46D68" w14:textId="7A66AC3C" w:rsidR="001C1280" w:rsidRPr="008B2819" w:rsidRDefault="004B61FB" w:rsidP="008B2819">
            <w:pPr>
              <w:pStyle w:val="Default"/>
              <w:numPr>
                <w:ilvl w:val="0"/>
                <w:numId w:val="32"/>
              </w:numPr>
              <w:spacing w:after="158"/>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Highly proficient in Microsoft Office programmes and comfortable with</w:t>
            </w:r>
            <w:r w:rsidRPr="00BA0EA2">
              <w:rPr>
                <w:rFonts w:asciiTheme="minorHAnsi" w:hAnsiTheme="minorHAnsi" w:cstheme="minorBidi"/>
                <w:color w:val="3C3C3C" w:themeColor="text1"/>
                <w:sz w:val="21"/>
                <w:szCs w:val="21"/>
              </w:rPr>
              <w:t xml:space="preserve"> leveraging technolog</w:t>
            </w:r>
            <w:r w:rsidR="00976BD9">
              <w:rPr>
                <w:rFonts w:asciiTheme="minorHAnsi" w:hAnsiTheme="minorHAnsi" w:cstheme="minorBidi"/>
                <w:color w:val="3C3C3C" w:themeColor="text1"/>
                <w:sz w:val="21"/>
                <w:szCs w:val="21"/>
              </w:rPr>
              <w:t>y</w:t>
            </w:r>
            <w:r w:rsidR="008B2819">
              <w:rPr>
                <w:rFonts w:asciiTheme="minorHAnsi" w:hAnsiTheme="minorHAnsi" w:cstheme="minorBidi"/>
                <w:color w:val="3C3C3C" w:themeColor="text1"/>
                <w:sz w:val="21"/>
                <w:szCs w:val="21"/>
              </w:rPr>
              <w:t xml:space="preserve"> </w:t>
            </w:r>
            <w:r w:rsidRPr="00073608">
              <w:rPr>
                <w:rFonts w:asciiTheme="minorHAnsi" w:hAnsiTheme="minorHAnsi" w:cstheme="minorBidi"/>
                <w:color w:val="3C3C3C" w:themeColor="text1"/>
                <w:sz w:val="21"/>
                <w:szCs w:val="21"/>
              </w:rPr>
              <w:t>to maximise effective delivery through remote channels</w:t>
            </w:r>
          </w:p>
        </w:tc>
      </w:tr>
    </w:tbl>
    <w:p w14:paraId="6035D3E6" w14:textId="77777777" w:rsidR="000C6725" w:rsidRDefault="000C6725" w:rsidP="00303A10">
      <w:pPr>
        <w:pStyle w:val="Heading2"/>
        <w:numPr>
          <w:ilvl w:val="0"/>
          <w:numId w:val="0"/>
        </w:numPr>
      </w:pPr>
      <w:r>
        <w:lastRenderedPageBreak/>
        <w:t>Personal attributes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1A793288" w14:textId="77777777" w:rsidTr="006A0609">
        <w:trPr>
          <w:cantSplit/>
          <w:trHeight w:hRule="exact" w:val="20"/>
        </w:trPr>
        <w:tc>
          <w:tcPr>
            <w:tcW w:w="10546" w:type="dxa"/>
            <w:tcBorders>
              <w:bottom w:val="single" w:sz="4" w:space="0" w:color="FF8200" w:themeColor="text2"/>
            </w:tcBorders>
          </w:tcPr>
          <w:p w14:paraId="489BC248" w14:textId="77777777" w:rsidR="001C1280" w:rsidRDefault="001C1280" w:rsidP="006A0609">
            <w:pPr>
              <w:pStyle w:val="KeyMsgText"/>
              <w:keepNext/>
              <w:ind w:right="-249"/>
            </w:pPr>
          </w:p>
        </w:tc>
      </w:tr>
      <w:tr w:rsidR="001C1280" w14:paraId="71232B6D"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B6237ED" w14:textId="562FFCD0"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Highly motivated and self-managed, able to work without supervision to an agreed framework</w:t>
            </w:r>
          </w:p>
          <w:p w14:paraId="1E2A52DB" w14:textId="68899DDE"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A team player who will share knowledge with colleagues and contribute to team objectives</w:t>
            </w:r>
          </w:p>
          <w:p w14:paraId="58B952A1" w14:textId="460FEB47"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A customer centric mindset</w:t>
            </w:r>
          </w:p>
          <w:p w14:paraId="58A3D7BC" w14:textId="43510FF3"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A positive outlook, and an ability to find solutions not problems</w:t>
            </w:r>
          </w:p>
          <w:p w14:paraId="20981AB2" w14:textId="060E5033"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An effective planner with good time management</w:t>
            </w:r>
          </w:p>
          <w:p w14:paraId="1A32D5C3" w14:textId="14DC949A" w:rsidR="00F60E11" w:rsidRPr="00E506F2" w:rsidRDefault="00F60E11" w:rsidP="001733DC">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Someone who takes personal responsibility for their own development</w:t>
            </w:r>
          </w:p>
          <w:p w14:paraId="369444E1" w14:textId="5B1AEC9E" w:rsidR="001C1280" w:rsidRPr="00D7725E" w:rsidRDefault="00F60E11" w:rsidP="00D7725E">
            <w:pPr>
              <w:pStyle w:val="Default"/>
              <w:numPr>
                <w:ilvl w:val="0"/>
                <w:numId w:val="32"/>
              </w:numPr>
              <w:spacing w:before="120"/>
              <w:ind w:left="340" w:hanging="340"/>
              <w:rPr>
                <w:rFonts w:asciiTheme="minorHAnsi" w:hAnsiTheme="minorHAnsi" w:cstheme="minorBidi"/>
                <w:color w:val="3C3C3C" w:themeColor="text1"/>
                <w:sz w:val="21"/>
                <w:szCs w:val="21"/>
              </w:rPr>
            </w:pPr>
            <w:r w:rsidRPr="00E506F2">
              <w:rPr>
                <w:rFonts w:asciiTheme="minorHAnsi" w:hAnsiTheme="minorHAnsi" w:cstheme="minorBidi"/>
                <w:color w:val="3C3C3C" w:themeColor="text1"/>
                <w:sz w:val="21"/>
                <w:szCs w:val="21"/>
              </w:rPr>
              <w:t>Comfortable with a changing and evolving environment and not afraid to try new approaches</w:t>
            </w:r>
            <w:r w:rsidR="00181A22" w:rsidRPr="00E506F2">
              <w:rPr>
                <w:rFonts w:asciiTheme="minorHAnsi" w:hAnsiTheme="minorHAnsi" w:cstheme="minorBidi"/>
                <w:color w:val="3C3C3C" w:themeColor="text1"/>
                <w:sz w:val="21"/>
                <w:szCs w:val="21"/>
              </w:rPr>
              <w:t xml:space="preserve"> </w:t>
            </w:r>
          </w:p>
        </w:tc>
      </w:tr>
    </w:tbl>
    <w:p w14:paraId="6D45DD92" w14:textId="77777777" w:rsidR="000C6725" w:rsidRDefault="000C6725" w:rsidP="00303A10">
      <w:pPr>
        <w:pStyle w:val="Heading2"/>
        <w:numPr>
          <w:ilvl w:val="0"/>
          <w:numId w:val="0"/>
        </w:numPr>
      </w:pPr>
      <w:r>
        <w:t>Differentiators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1EDD92C5" w14:textId="77777777" w:rsidTr="006A0609">
        <w:trPr>
          <w:cantSplit/>
          <w:trHeight w:hRule="exact" w:val="20"/>
        </w:trPr>
        <w:tc>
          <w:tcPr>
            <w:tcW w:w="10546" w:type="dxa"/>
            <w:tcBorders>
              <w:bottom w:val="single" w:sz="4" w:space="0" w:color="FF8200" w:themeColor="text2"/>
            </w:tcBorders>
          </w:tcPr>
          <w:p w14:paraId="70A25681" w14:textId="77777777" w:rsidR="001C1280" w:rsidRDefault="001C1280" w:rsidP="006A0609">
            <w:pPr>
              <w:pStyle w:val="KeyMsgText"/>
              <w:keepNext/>
              <w:ind w:right="-249"/>
            </w:pPr>
          </w:p>
        </w:tc>
      </w:tr>
      <w:tr w:rsidR="001C1280" w14:paraId="7CF8CA87"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4A93B25" w14:textId="5CE4B031" w:rsidR="001C1280" w:rsidRPr="00213D61" w:rsidRDefault="007B3D33" w:rsidP="00213D61">
            <w:pPr>
              <w:pStyle w:val="Default"/>
              <w:numPr>
                <w:ilvl w:val="0"/>
                <w:numId w:val="32"/>
              </w:numPr>
              <w:spacing w:after="158"/>
              <w:ind w:left="340" w:hanging="340"/>
              <w:rPr>
                <w:rFonts w:asciiTheme="minorHAnsi" w:hAnsiTheme="minorHAnsi" w:cstheme="minorBidi"/>
                <w:color w:val="3C3C3C" w:themeColor="text1"/>
                <w:sz w:val="21"/>
                <w:szCs w:val="21"/>
              </w:rPr>
            </w:pPr>
            <w:r w:rsidRPr="00213D61">
              <w:rPr>
                <w:rFonts w:asciiTheme="minorHAnsi" w:hAnsiTheme="minorHAnsi" w:cstheme="minorBidi"/>
                <w:color w:val="3C3C3C" w:themeColor="text1"/>
                <w:sz w:val="21"/>
                <w:szCs w:val="21"/>
              </w:rPr>
              <w:t>A broad knowledge of pension</w:t>
            </w:r>
            <w:r w:rsidR="00B6446C" w:rsidRPr="00213D61">
              <w:rPr>
                <w:rFonts w:asciiTheme="minorHAnsi" w:hAnsiTheme="minorHAnsi" w:cstheme="minorBidi"/>
                <w:color w:val="3C3C3C" w:themeColor="text1"/>
                <w:sz w:val="21"/>
                <w:szCs w:val="21"/>
              </w:rPr>
              <w:t xml:space="preserve"> rules and regulation</w:t>
            </w:r>
          </w:p>
          <w:p w14:paraId="7A683C2E" w14:textId="322656D1" w:rsidR="007B3D33" w:rsidRPr="00213D61" w:rsidRDefault="007B3D33" w:rsidP="00213D61">
            <w:pPr>
              <w:pStyle w:val="Default"/>
              <w:numPr>
                <w:ilvl w:val="0"/>
                <w:numId w:val="32"/>
              </w:numPr>
              <w:spacing w:after="158"/>
              <w:ind w:left="340" w:hanging="340"/>
              <w:rPr>
                <w:rFonts w:asciiTheme="minorHAnsi" w:hAnsiTheme="minorHAnsi" w:cstheme="minorBidi"/>
                <w:color w:val="3C3C3C" w:themeColor="text1"/>
                <w:sz w:val="21"/>
                <w:szCs w:val="21"/>
              </w:rPr>
            </w:pPr>
            <w:r w:rsidRPr="00213D61">
              <w:rPr>
                <w:rFonts w:asciiTheme="minorHAnsi" w:hAnsiTheme="minorHAnsi" w:cstheme="minorBidi"/>
                <w:color w:val="3C3C3C" w:themeColor="text1"/>
                <w:sz w:val="21"/>
                <w:szCs w:val="21"/>
              </w:rPr>
              <w:t>A good understanding of the UK pension landscape</w:t>
            </w:r>
          </w:p>
          <w:p w14:paraId="7E96C6E5" w14:textId="77777777" w:rsidR="007B3D33" w:rsidRPr="00213D61" w:rsidRDefault="007B3D33" w:rsidP="00213D61">
            <w:pPr>
              <w:pStyle w:val="Default"/>
              <w:numPr>
                <w:ilvl w:val="0"/>
                <w:numId w:val="32"/>
              </w:numPr>
              <w:spacing w:after="158"/>
              <w:ind w:left="340" w:hanging="340"/>
              <w:rPr>
                <w:rFonts w:asciiTheme="minorHAnsi" w:hAnsiTheme="minorHAnsi" w:cstheme="minorBidi"/>
                <w:color w:val="3C3C3C" w:themeColor="text1"/>
                <w:sz w:val="21"/>
                <w:szCs w:val="21"/>
              </w:rPr>
            </w:pPr>
            <w:r w:rsidRPr="00213D61">
              <w:rPr>
                <w:rFonts w:asciiTheme="minorHAnsi" w:hAnsiTheme="minorHAnsi" w:cstheme="minorBidi"/>
                <w:color w:val="3C3C3C" w:themeColor="text1"/>
                <w:sz w:val="21"/>
                <w:szCs w:val="21"/>
              </w:rPr>
              <w:t>Good communication skills</w:t>
            </w:r>
          </w:p>
          <w:p w14:paraId="322D0C6B" w14:textId="77777777" w:rsidR="007B3D33" w:rsidRPr="00DC26AD" w:rsidRDefault="007B3D33" w:rsidP="00213D61">
            <w:pPr>
              <w:pStyle w:val="Default"/>
              <w:numPr>
                <w:ilvl w:val="0"/>
                <w:numId w:val="32"/>
              </w:numPr>
              <w:spacing w:after="158"/>
              <w:ind w:left="340" w:hanging="340"/>
            </w:pPr>
            <w:r w:rsidRPr="00213D61">
              <w:rPr>
                <w:rFonts w:asciiTheme="minorHAnsi" w:hAnsiTheme="minorHAnsi" w:cstheme="minorBidi"/>
                <w:color w:val="3C3C3C" w:themeColor="text1"/>
                <w:sz w:val="21"/>
                <w:szCs w:val="21"/>
              </w:rPr>
              <w:t>Good presentation skills</w:t>
            </w:r>
          </w:p>
          <w:p w14:paraId="35544571" w14:textId="2584DDD3" w:rsidR="00DC26AD" w:rsidRPr="000C6725" w:rsidRDefault="00DC26AD" w:rsidP="00213D61">
            <w:pPr>
              <w:pStyle w:val="Default"/>
              <w:numPr>
                <w:ilvl w:val="0"/>
                <w:numId w:val="32"/>
              </w:numPr>
              <w:spacing w:after="158"/>
              <w:ind w:left="340" w:hanging="340"/>
            </w:pPr>
            <w:r>
              <w:rPr>
                <w:rFonts w:asciiTheme="minorHAnsi" w:hAnsiTheme="minorHAnsi" w:cstheme="minorBidi"/>
                <w:color w:val="3C3C3C" w:themeColor="text1"/>
                <w:sz w:val="21"/>
                <w:szCs w:val="21"/>
              </w:rPr>
              <w:t xml:space="preserve">Good </w:t>
            </w:r>
            <w:r w:rsidR="00135504">
              <w:rPr>
                <w:rFonts w:asciiTheme="minorHAnsi" w:hAnsiTheme="minorHAnsi" w:cstheme="minorBidi"/>
                <w:color w:val="3C3C3C" w:themeColor="text1"/>
                <w:sz w:val="21"/>
                <w:szCs w:val="21"/>
              </w:rPr>
              <w:t>problem-solving</w:t>
            </w:r>
            <w:r>
              <w:rPr>
                <w:rFonts w:asciiTheme="minorHAnsi" w:hAnsiTheme="minorHAnsi" w:cstheme="minorBidi"/>
                <w:color w:val="3C3C3C" w:themeColor="text1"/>
                <w:sz w:val="21"/>
                <w:szCs w:val="21"/>
              </w:rPr>
              <w:t xml:space="preserve"> skills</w:t>
            </w:r>
          </w:p>
        </w:tc>
      </w:tr>
    </w:tbl>
    <w:p w14:paraId="6F7E8C02" w14:textId="77777777" w:rsidR="00176A70" w:rsidRDefault="00176A70" w:rsidP="00176A70">
      <w:pPr>
        <w:pStyle w:val="Heading2"/>
        <w:numPr>
          <w:ilvl w:val="0"/>
          <w:numId w:val="0"/>
        </w:numPr>
      </w:pPr>
      <w:r w:rsidRPr="00176A70">
        <w:t>Working pattern</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4468435B" w14:textId="77777777" w:rsidTr="009D0B61">
        <w:trPr>
          <w:cantSplit/>
          <w:trHeight w:hRule="exact" w:val="20"/>
        </w:trPr>
        <w:tc>
          <w:tcPr>
            <w:tcW w:w="10546" w:type="dxa"/>
            <w:tcBorders>
              <w:bottom w:val="single" w:sz="4" w:space="0" w:color="FF8200" w:themeColor="text2"/>
            </w:tcBorders>
          </w:tcPr>
          <w:p w14:paraId="7525C0F4" w14:textId="77777777" w:rsidR="00176A70" w:rsidRDefault="00176A70" w:rsidP="009D0B61">
            <w:pPr>
              <w:pStyle w:val="KeyMsgText"/>
              <w:keepNext/>
              <w:ind w:right="-249"/>
            </w:pPr>
          </w:p>
        </w:tc>
      </w:tr>
      <w:tr w:rsidR="00176A70" w14:paraId="0F13EA06"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EECD77E" w14:textId="67743F3E" w:rsidR="00176A70" w:rsidRPr="000C6725" w:rsidRDefault="00B67D74" w:rsidP="009D0B61">
            <w:r>
              <w:t>This role is a home working role with an expectation that the jobholder will regularly travel to meet with customers.  The jobholder will also be expected to travel to Nest’s offices for team meetings, training and other events.</w:t>
            </w:r>
          </w:p>
        </w:tc>
      </w:tr>
    </w:tbl>
    <w:p w14:paraId="0A05955D" w14:textId="77777777" w:rsidR="00176A70" w:rsidRDefault="00176A70" w:rsidP="00176A70">
      <w:pPr>
        <w:pStyle w:val="Heading2"/>
        <w:numPr>
          <w:ilvl w:val="0"/>
          <w:numId w:val="0"/>
        </w:numPr>
      </w:pPr>
      <w:r w:rsidRPr="00176A70">
        <w:t>Grade Descriptor</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13640CF8" w14:textId="77777777" w:rsidTr="009D0B61">
        <w:tc>
          <w:tcPr>
            <w:tcW w:w="10546" w:type="dxa"/>
            <w:shd w:val="clear" w:color="auto" w:fill="F2F2F2" w:themeFill="background1" w:themeFillShade="F2"/>
          </w:tcPr>
          <w:p w14:paraId="133FD892" w14:textId="77777777" w:rsidR="00176A70" w:rsidRDefault="00176A70" w:rsidP="009D0B61">
            <w:pPr>
              <w:pStyle w:val="TableBullet1"/>
            </w:pPr>
            <w:r w:rsidRPr="00176A70">
              <w:t>Insert high level grade descriptor</w:t>
            </w:r>
            <w:r w:rsidRPr="00115822">
              <w:t>.</w:t>
            </w:r>
          </w:p>
        </w:tc>
      </w:tr>
      <w:tr w:rsidR="00176A70" w14:paraId="6CC24FDB" w14:textId="77777777" w:rsidTr="009D0B61">
        <w:trPr>
          <w:cantSplit/>
          <w:trHeight w:hRule="exact" w:val="20"/>
        </w:trPr>
        <w:tc>
          <w:tcPr>
            <w:tcW w:w="10546" w:type="dxa"/>
            <w:tcBorders>
              <w:bottom w:val="single" w:sz="4" w:space="0" w:color="FF8200" w:themeColor="text2"/>
            </w:tcBorders>
          </w:tcPr>
          <w:p w14:paraId="005234DA" w14:textId="77777777" w:rsidR="00176A70" w:rsidRDefault="00176A70" w:rsidP="009D0B61">
            <w:pPr>
              <w:pStyle w:val="KeyMsgText"/>
              <w:keepNext/>
              <w:ind w:right="-249"/>
            </w:pPr>
          </w:p>
        </w:tc>
      </w:tr>
      <w:tr w:rsidR="00176A70" w14:paraId="1050BD11"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57E7B65" w14:textId="6CBFA6BC" w:rsidR="00176A70" w:rsidRPr="007B3D33" w:rsidRDefault="003370C5" w:rsidP="009D0B61">
            <w:pPr>
              <w:rPr>
                <w:color w:val="FF0000"/>
              </w:rPr>
            </w:pPr>
            <w:r w:rsidRPr="003370C5">
              <w:rPr>
                <w:b/>
                <w:bCs/>
              </w:rPr>
              <w:t xml:space="preserve">Grade </w:t>
            </w:r>
            <w:r w:rsidR="007B3D33" w:rsidRPr="003370C5">
              <w:rPr>
                <w:b/>
                <w:bCs/>
              </w:rPr>
              <w:t>T2</w:t>
            </w:r>
            <w:r>
              <w:t xml:space="preserve"> -</w:t>
            </w:r>
            <w:r w:rsidR="007B3D33" w:rsidRPr="003370C5">
              <w:t xml:space="preserve"> Works to achieve operational targets with significant impact on the results of the function.  Works independently with limited supervision.</w:t>
            </w:r>
          </w:p>
        </w:tc>
      </w:tr>
    </w:tbl>
    <w:p w14:paraId="0471F3E5" w14:textId="77777777" w:rsidR="00F2212E" w:rsidRDefault="00F2212E" w:rsidP="006D3A53"/>
    <w:sdt>
      <w:sdtPr>
        <w:alias w:val="Locked Back Graphics"/>
        <w:tag w:val="Locked Back Graphics"/>
        <w:id w:val="-1298136027"/>
        <w:lock w:val="sdtLocked"/>
        <w:placeholder>
          <w:docPart w:val="D884015C8C4D40DBA1EE53C56F1BB514"/>
        </w:placeholder>
      </w:sdtPr>
      <w:sdtEndPr/>
      <w:sdtContent>
        <w:p w14:paraId="22A64CF1" w14:textId="77777777" w:rsidR="005C7B64" w:rsidRDefault="00F2212E" w:rsidP="004E67AD">
          <w:pPr>
            <w:pStyle w:val="Spacer"/>
          </w:pPr>
          <w:r>
            <w:rPr>
              <w:noProof/>
            </w:rPr>
            <mc:AlternateContent>
              <mc:Choice Requires="wps">
                <w:drawing>
                  <wp:anchor distT="0" distB="0" distL="0" distR="0" simplePos="0" relativeHeight="251658241" behindDoc="1" locked="1" layoutInCell="1" allowOverlap="1" wp14:anchorId="16182FA7" wp14:editId="38E8E798">
                    <wp:simplePos x="0" y="0"/>
                    <wp:positionH relativeFrom="page">
                      <wp:align>left</wp:align>
                    </wp:positionH>
                    <wp:positionV relativeFrom="page">
                      <wp:align>bottom</wp:align>
                    </wp:positionV>
                    <wp:extent cx="7560000" cy="1980000"/>
                    <wp:effectExtent l="0" t="0" r="3175" b="9525"/>
                    <wp:wrapSquare wrapText="bothSides"/>
                    <wp:docPr id="6" name="Coloured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980000"/>
                            </a:xfrm>
                            <a:prstGeom prst="rect">
                              <a:avLst/>
                            </a:pr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0DE4C088" w14:textId="77777777" w:rsidTr="005C7B64">
                                  <w:trPr>
                                    <w:trHeight w:val="1701"/>
                                  </w:trPr>
                                  <w:tc>
                                    <w:tcPr>
                                      <w:tcW w:w="6096" w:type="dxa"/>
                                      <w:vAlign w:val="bottom"/>
                                    </w:tcPr>
                                    <w:p w14:paraId="289ED85B"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70DEE0BD"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3160B004"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654D5EF2"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64404D6B" w14:textId="77777777" w:rsidR="0064205F" w:rsidRPr="007267C1" w:rsidRDefault="0064205F" w:rsidP="005C7B64">
                                      <w:pPr>
                                        <w:pStyle w:val="NoSpacing"/>
                                        <w:rPr>
                                          <w:color w:val="FFFFFF" w:themeColor="background1"/>
                                          <w:sz w:val="24"/>
                                        </w:rPr>
                                      </w:pPr>
                                    </w:p>
                                    <w:p w14:paraId="11E6E41B" w14:textId="77777777" w:rsidR="00F2212E" w:rsidRPr="00EA5C1A" w:rsidRDefault="00F2212E" w:rsidP="005C7B64">
                                      <w:pPr>
                                        <w:pStyle w:val="NoSpacing"/>
                                        <w:rPr>
                                          <w:b/>
                                          <w:color w:val="FFFFFF" w:themeColor="background1"/>
                                          <w:sz w:val="24"/>
                                        </w:rPr>
                                      </w:pPr>
                                      <w:hyperlink r:id="rId14" w:history="1">
                                        <w:r w:rsidRPr="00EA5C1A">
                                          <w:rPr>
                                            <w:rStyle w:val="Hyperlink"/>
                                            <w:color w:val="FFFFFF" w:themeColor="background1"/>
                                            <w:sz w:val="28"/>
                                          </w:rPr>
                                          <w:t>nestpensions.org.uk</w:t>
                                        </w:r>
                                      </w:hyperlink>
                                    </w:p>
                                  </w:tc>
                                  <w:tc>
                                    <w:tcPr>
                                      <w:tcW w:w="4433" w:type="dxa"/>
                                      <w:vAlign w:val="bottom"/>
                                    </w:tcPr>
                                    <w:p w14:paraId="61C9984E" w14:textId="77777777" w:rsidR="00F2212E" w:rsidRPr="008805ED" w:rsidRDefault="00F2212E" w:rsidP="005C7B64">
                                      <w:pPr>
                                        <w:pStyle w:val="NoSpacing"/>
                                        <w:jc w:val="right"/>
                                        <w:rPr>
                                          <w:color w:val="FF7882"/>
                                          <w:sz w:val="16"/>
                                        </w:rPr>
                                      </w:pPr>
                                    </w:p>
                                  </w:tc>
                                </w:tr>
                              </w:tbl>
                              <w:p w14:paraId="1BBACCDE" w14:textId="77777777" w:rsidR="00F2212E" w:rsidRDefault="00F2212E" w:rsidP="00F2212E">
                                <w:pPr>
                                  <w:pStyle w:val="Spacer"/>
                                </w:pPr>
                              </w:p>
                            </w:txbxContent>
                          </wps:txbx>
                          <wps:bodyPr rot="0" spcFirstLastPara="0" vert="horz" wrap="square" lIns="432000" tIns="432000" rIns="432000" bIns="43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6182FA7" id="ColouredShape" o:spid="_x0000_s1026" style="position:absolute;margin-left:0;margin-top:0;width:595.3pt;height:155.9pt;z-index:-251658239;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" fillcolor="#28465f" stroked="f" strokeweight="1pt">
                    <v:textbox style="mso-fit-shape-to-text:t" inset="12mm,12mm,12mm,12mm">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0DE4C088" w14:textId="77777777" w:rsidTr="005C7B64">
                            <w:trPr>
                              <w:trHeight w:val="1701"/>
                            </w:trPr>
                            <w:tc>
                              <w:tcPr>
                                <w:tcW w:w="6096" w:type="dxa"/>
                                <w:vAlign w:val="bottom"/>
                              </w:tcPr>
                              <w:p w14:paraId="289ED85B"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70DEE0BD"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3160B004"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654D5EF2"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64404D6B" w14:textId="77777777" w:rsidR="0064205F" w:rsidRPr="007267C1" w:rsidRDefault="0064205F" w:rsidP="005C7B64">
                                <w:pPr>
                                  <w:pStyle w:val="NoSpacing"/>
                                  <w:rPr>
                                    <w:color w:val="FFFFFF" w:themeColor="background1"/>
                                    <w:sz w:val="24"/>
                                  </w:rPr>
                                </w:pPr>
                              </w:p>
                              <w:p w14:paraId="11E6E41B" w14:textId="77777777" w:rsidR="00F2212E" w:rsidRPr="00EA5C1A" w:rsidRDefault="00F2212E" w:rsidP="005C7B64">
                                <w:pPr>
                                  <w:pStyle w:val="NoSpacing"/>
                                  <w:rPr>
                                    <w:b/>
                                    <w:color w:val="FFFFFF" w:themeColor="background1"/>
                                    <w:sz w:val="24"/>
                                  </w:rPr>
                                </w:pPr>
                                <w:hyperlink r:id="rId15" w:history="1">
                                  <w:r w:rsidRPr="00EA5C1A">
                                    <w:rPr>
                                      <w:rStyle w:val="Hyperlink"/>
                                      <w:color w:val="FFFFFF" w:themeColor="background1"/>
                                      <w:sz w:val="28"/>
                                    </w:rPr>
                                    <w:t>nestpensions.org.uk</w:t>
                                  </w:r>
                                </w:hyperlink>
                              </w:p>
                            </w:tc>
                            <w:tc>
                              <w:tcPr>
                                <w:tcW w:w="4433" w:type="dxa"/>
                                <w:vAlign w:val="bottom"/>
                              </w:tcPr>
                              <w:p w14:paraId="61C9984E" w14:textId="77777777" w:rsidR="00F2212E" w:rsidRPr="008805ED" w:rsidRDefault="00F2212E" w:rsidP="005C7B64">
                                <w:pPr>
                                  <w:pStyle w:val="NoSpacing"/>
                                  <w:jc w:val="right"/>
                                  <w:rPr>
                                    <w:color w:val="FF7882"/>
                                    <w:sz w:val="16"/>
                                  </w:rPr>
                                </w:pPr>
                              </w:p>
                            </w:tc>
                          </w:tr>
                        </w:tbl>
                        <w:p w14:paraId="1BBACCDE" w14:textId="77777777" w:rsidR="00F2212E" w:rsidRDefault="00F2212E" w:rsidP="00F2212E">
                          <w:pPr>
                            <w:pStyle w:val="Spacer"/>
                          </w:pPr>
                        </w:p>
                      </w:txbxContent>
                    </v:textbox>
                    <w10:wrap type="square" anchorx="page" anchory="page"/>
                    <w10:anchorlock/>
                  </v:rect>
                </w:pict>
              </mc:Fallback>
            </mc:AlternateContent>
          </w:r>
        </w:p>
      </w:sdtContent>
    </w:sdt>
    <w:p w14:paraId="60E28E98" w14:textId="77777777" w:rsidR="00F2212E" w:rsidRDefault="00F2212E" w:rsidP="00F2212E">
      <w:pPr>
        <w:pStyle w:val="Hidden"/>
        <w:framePr w:wrap="around"/>
      </w:pPr>
    </w:p>
    <w:sectPr w:rsidR="00F2212E" w:rsidSect="000C6725">
      <w:headerReference w:type="even" r:id="rId16"/>
      <w:headerReference w:type="default" r:id="rId17"/>
      <w:footerReference w:type="even" r:id="rId18"/>
      <w:footerReference w:type="default" r:id="rId19"/>
      <w:headerReference w:type="first" r:id="rId20"/>
      <w:footerReference w:type="first" r:id="rId21"/>
      <w:pgSz w:w="11906" w:h="16838" w:code="9"/>
      <w:pgMar w:top="1588" w:right="680" w:bottom="1361" w:left="680"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27A2F" w14:textId="77777777" w:rsidR="002D6678" w:rsidRDefault="002D6678" w:rsidP="00540F52">
      <w:r>
        <w:separator/>
      </w:r>
    </w:p>
  </w:endnote>
  <w:endnote w:type="continuationSeparator" w:id="0">
    <w:p w14:paraId="5042B59D" w14:textId="77777777" w:rsidR="002D6678" w:rsidRDefault="002D6678" w:rsidP="0054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301C" w14:textId="77777777" w:rsidR="00176A70" w:rsidRDefault="00176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990"/>
      <w:tblW w:w="10545" w:type="dxa"/>
      <w:tblBorders>
        <w:top w:val="single" w:sz="2" w:space="0" w:color="28465F"/>
      </w:tblBorders>
      <w:tblLayout w:type="fixed"/>
      <w:tblCellMar>
        <w:left w:w="0" w:type="dxa"/>
        <w:right w:w="0" w:type="dxa"/>
      </w:tblCellMar>
      <w:tblLook w:val="04A0" w:firstRow="1" w:lastRow="0" w:firstColumn="1" w:lastColumn="0" w:noHBand="0" w:noVBand="1"/>
    </w:tblPr>
    <w:tblGrid>
      <w:gridCol w:w="9072"/>
      <w:gridCol w:w="1473"/>
    </w:tblGrid>
    <w:tr w:rsidR="005C7B64" w14:paraId="0C7FB037" w14:textId="77777777" w:rsidTr="00F2212E">
      <w:trPr>
        <w:trHeight w:val="283"/>
      </w:trPr>
      <w:tc>
        <w:tcPr>
          <w:tcW w:w="9072" w:type="dxa"/>
          <w:vAlign w:val="bottom"/>
        </w:tcPr>
        <w:p w14:paraId="5707AF06" w14:textId="77777777" w:rsidR="005C7B64" w:rsidRDefault="005C7B64" w:rsidP="00F2212E">
          <w:pPr>
            <w:pStyle w:val="Footer"/>
            <w:tabs>
              <w:tab w:val="left" w:pos="0"/>
              <w:tab w:val="right" w:pos="10538"/>
            </w:tabs>
          </w:pPr>
          <w:r w:rsidRPr="00A50E6B">
            <w:rPr>
              <w:b/>
              <w:bCs/>
            </w:rPr>
            <w:t>Nest</w:t>
          </w:r>
        </w:p>
      </w:tc>
      <w:tc>
        <w:tcPr>
          <w:tcW w:w="1473" w:type="dxa"/>
          <w:vAlign w:val="bottom"/>
        </w:tcPr>
        <w:p w14:paraId="5CD257D0" w14:textId="77777777" w:rsidR="005C7B64" w:rsidRDefault="005C7B64" w:rsidP="00F2212E">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4</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7</w:t>
          </w:r>
          <w:r w:rsidRPr="003166E3">
            <w:rPr>
              <w:b/>
            </w:rPr>
            <w:fldChar w:fldCharType="end"/>
          </w:r>
        </w:p>
      </w:tc>
    </w:tr>
  </w:tbl>
  <w:p w14:paraId="1997E5CE" w14:textId="77777777" w:rsidR="00BB05CB" w:rsidRPr="005C7B64" w:rsidRDefault="00BB05CB" w:rsidP="005C7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569FF5D5" w14:textId="77777777" w:rsidTr="001E7B00">
      <w:trPr>
        <w:trHeight w:val="397"/>
      </w:trPr>
      <w:tc>
        <w:tcPr>
          <w:tcW w:w="7938" w:type="dxa"/>
          <w:vAlign w:val="bottom"/>
        </w:tcPr>
        <w:p w14:paraId="029D1D7E" w14:textId="656E2F0C" w:rsidR="00BF6755" w:rsidRDefault="00BF6755"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0F2B9C">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0F2B9C">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F2212E">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60812CC9" w14:textId="77777777" w:rsidR="00BF6755" w:rsidRDefault="00BF6755" w:rsidP="001E7B00">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51A6E2EA"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2E9E0" w14:textId="77777777" w:rsidR="002D6678" w:rsidRPr="00861B99" w:rsidRDefault="002D6678" w:rsidP="00540F52">
      <w:pPr>
        <w:rPr>
          <w:color w:val="E6E3D9" w:themeColor="background2"/>
        </w:rPr>
      </w:pPr>
      <w:r w:rsidRPr="00861B99">
        <w:rPr>
          <w:color w:val="E6E3D9" w:themeColor="background2"/>
        </w:rPr>
        <w:separator/>
      </w:r>
    </w:p>
  </w:footnote>
  <w:footnote w:type="continuationSeparator" w:id="0">
    <w:p w14:paraId="2E85A7BA" w14:textId="77777777" w:rsidR="002D6678" w:rsidRPr="00861B99" w:rsidRDefault="002D6678" w:rsidP="00540F52">
      <w:pPr>
        <w:rPr>
          <w:color w:val="E6E3D9" w:themeColor="background2"/>
        </w:rPr>
      </w:pPr>
      <w:r w:rsidRPr="00861B99">
        <w:rPr>
          <w:color w:val="E6E3D9" w:themeColor="background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492D" w14:textId="77777777" w:rsidR="00176A70" w:rsidRDefault="00176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bottom w:val="single" w:sz="4" w:space="0" w:color="28465F"/>
      </w:tblBorders>
      <w:tblLayout w:type="fixed"/>
      <w:tblCellMar>
        <w:left w:w="0" w:type="dxa"/>
        <w:right w:w="0" w:type="dxa"/>
      </w:tblCellMar>
      <w:tblLook w:val="04A0" w:firstRow="1" w:lastRow="0" w:firstColumn="1" w:lastColumn="0" w:noHBand="0" w:noVBand="1"/>
    </w:tblPr>
    <w:tblGrid>
      <w:gridCol w:w="10545"/>
    </w:tblGrid>
    <w:tr w:rsidR="005C7B64" w14:paraId="7AEB7A7C" w14:textId="77777777" w:rsidTr="00336372">
      <w:trPr>
        <w:cantSplit/>
        <w:trHeight w:hRule="exact" w:val="283"/>
      </w:trPr>
      <w:tc>
        <w:tcPr>
          <w:tcW w:w="10545" w:type="dxa"/>
        </w:tcPr>
        <w:p w14:paraId="1262FF5E" w14:textId="4ED39DC8" w:rsidR="005C7B64" w:rsidRPr="00E9626B" w:rsidRDefault="001255EF" w:rsidP="005C7B64">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0C6725">
            <w:instrText>±</w:instrText>
          </w:r>
          <w:r w:rsidR="004151AD" w:rsidRPr="004151AD">
            <w:instrText>CoverJobTitle</w:instrText>
          </w:r>
          <w:r>
            <w:instrText xml:space="preserve">" </w:instrText>
          </w:r>
          <w:r>
            <w:fldChar w:fldCharType="separate"/>
          </w:r>
          <w:r w:rsidR="00135504">
            <w:rPr>
              <w:noProof/>
            </w:rPr>
            <w:instrText>Technical Account Manager</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004151AD" w:rsidRPr="004151AD">
            <w:instrText>±CoverJobTitle</w:instrText>
          </w:r>
          <w:r>
            <w:instrText xml:space="preserve">" </w:instrText>
          </w:r>
          <w:r>
            <w:fldChar w:fldCharType="separate"/>
          </w:r>
          <w:r w:rsidR="00135504">
            <w:rPr>
              <w:noProof/>
            </w:rPr>
            <w:instrText>Technical Account Manager</w:instrText>
          </w:r>
          <w:r>
            <w:fldChar w:fldCharType="end"/>
          </w:r>
          <w:r w:rsidRPr="00E47272">
            <w:rPr>
              <w:rFonts w:asciiTheme="majorHAnsi" w:hAnsiTheme="majorHAnsi"/>
            </w:rPr>
            <w:instrText xml:space="preserve">" </w:instrText>
          </w:r>
          <w:r w:rsidRPr="00E47272">
            <w:rPr>
              <w:rFonts w:asciiTheme="majorHAnsi" w:hAnsiTheme="majorHAnsi"/>
            </w:rPr>
            <w:fldChar w:fldCharType="separate"/>
          </w:r>
          <w:r w:rsidR="00135504">
            <w:rPr>
              <w:noProof/>
            </w:rPr>
            <w:t>Technical Account Manager</w:t>
          </w:r>
          <w:r w:rsidRPr="00E47272">
            <w:rPr>
              <w:rFonts w:asciiTheme="majorHAnsi" w:hAnsiTheme="majorHAnsi"/>
            </w:rPr>
            <w:fldChar w:fldCharType="end"/>
          </w:r>
        </w:p>
      </w:tc>
    </w:tr>
  </w:tbl>
  <w:p w14:paraId="36C6CFDF" w14:textId="77777777" w:rsidR="00BB05CB" w:rsidRPr="005C7B64" w:rsidRDefault="00BB05CB" w:rsidP="005C7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F066" w14:textId="77777777" w:rsidR="00176A70" w:rsidRDefault="0017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E67C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82CF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E6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CA6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3C55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C6C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A865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0869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8A4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80F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A126C1"/>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1"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D712C58"/>
    <w:multiLevelType w:val="multilevel"/>
    <w:tmpl w:val="EF7C1A16"/>
    <w:numStyleLink w:val="SecListStyle"/>
  </w:abstractNum>
  <w:abstractNum w:abstractNumId="13" w15:restartNumberingAfterBreak="0">
    <w:nsid w:val="1F105759"/>
    <w:multiLevelType w:val="multilevel"/>
    <w:tmpl w:val="2662D282"/>
    <w:lvl w:ilvl="0">
      <w:start w:val="1"/>
      <w:numFmt w:val="decimal"/>
      <w:lvlRestart w:val="0"/>
      <w:pStyle w:val="Heading1"/>
      <w:lvlText w:val="%1"/>
      <w:lvlJc w:val="right"/>
      <w:pPr>
        <w:tabs>
          <w:tab w:val="num" w:pos="0"/>
        </w:tabs>
        <w:ind w:left="0" w:hanging="142"/>
      </w:pPr>
      <w:rPr>
        <w:rFonts w:hint="default"/>
      </w:rPr>
    </w:lvl>
    <w:lvl w:ilvl="1">
      <w:start w:val="1"/>
      <w:numFmt w:val="decimal"/>
      <w:pStyle w:val="Heading2"/>
      <w:lvlText w:val="%1.%2"/>
      <w:lvlJc w:val="right"/>
      <w:pPr>
        <w:tabs>
          <w:tab w:val="num" w:pos="0"/>
        </w:tabs>
        <w:ind w:left="0" w:hanging="142"/>
      </w:pPr>
      <w:rPr>
        <w:rFonts w:hint="default"/>
      </w:rPr>
    </w:lvl>
    <w:lvl w:ilvl="2">
      <w:start w:val="1"/>
      <w:numFmt w:val="decimal"/>
      <w:pStyle w:val="Heading3"/>
      <w:lvlText w:val="%1.%2.%3"/>
      <w:lvlJc w:val="right"/>
      <w:pPr>
        <w:tabs>
          <w:tab w:val="num" w:pos="0"/>
        </w:tabs>
        <w:ind w:left="0" w:hanging="142"/>
      </w:pPr>
      <w:rPr>
        <w:rFonts w:hint="default"/>
      </w:rPr>
    </w:lvl>
    <w:lvl w:ilvl="3">
      <w:start w:val="1"/>
      <w:numFmt w:val="decimal"/>
      <w:pStyle w:val="Heading4"/>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4" w15:restartNumberingAfterBreak="0">
    <w:nsid w:val="23B330AD"/>
    <w:multiLevelType w:val="hybridMultilevel"/>
    <w:tmpl w:val="4B545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477B70"/>
    <w:multiLevelType w:val="hybridMultilevel"/>
    <w:tmpl w:val="3B323A88"/>
    <w:lvl w:ilvl="0" w:tplc="BEA091B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2F231C"/>
    <w:multiLevelType w:val="hybridMultilevel"/>
    <w:tmpl w:val="6408F20A"/>
    <w:lvl w:ilvl="0" w:tplc="BEA091B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51D94"/>
    <w:multiLevelType w:val="hybridMultilevel"/>
    <w:tmpl w:val="F710E78A"/>
    <w:lvl w:ilvl="0" w:tplc="BEA091B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19" w15:restartNumberingAfterBreak="0">
    <w:nsid w:val="33A45DF1"/>
    <w:multiLevelType w:val="hybridMultilevel"/>
    <w:tmpl w:val="BA1ECA22"/>
    <w:lvl w:ilvl="0" w:tplc="F39C35A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3B7E6D"/>
    <w:multiLevelType w:val="multilevel"/>
    <w:tmpl w:val="05F86D62"/>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9D31BE6"/>
    <w:multiLevelType w:val="hybridMultilevel"/>
    <w:tmpl w:val="1136C4EC"/>
    <w:lvl w:ilvl="0" w:tplc="BEA091B4">
      <w:numFmt w:val="bullet"/>
      <w:lvlText w:val="•"/>
      <w:lvlJc w:val="left"/>
      <w:pPr>
        <w:ind w:left="9" w:hanging="720"/>
      </w:pPr>
      <w:rPr>
        <w:rFonts w:ascii="Arial" w:eastAsiaTheme="minorHAnsi" w:hAnsi="Arial" w:cs="Aria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22" w15:restartNumberingAfterBreak="0">
    <w:nsid w:val="42894F5E"/>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3" w15:restartNumberingAfterBreak="0">
    <w:nsid w:val="47FB34D5"/>
    <w:multiLevelType w:val="multilevel"/>
    <w:tmpl w:val="EF7C1A16"/>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4"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C5C1D41"/>
    <w:multiLevelType w:val="hybridMultilevel"/>
    <w:tmpl w:val="118C952C"/>
    <w:lvl w:ilvl="0" w:tplc="BEA091B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F27A28"/>
    <w:multiLevelType w:val="hybridMultilevel"/>
    <w:tmpl w:val="30F0D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427DBA"/>
    <w:multiLevelType w:val="hybridMultilevel"/>
    <w:tmpl w:val="5F326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F566BA1"/>
    <w:multiLevelType w:val="hybridMultilevel"/>
    <w:tmpl w:val="A6244D52"/>
    <w:lvl w:ilvl="0" w:tplc="BEA091B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AA1B95"/>
    <w:multiLevelType w:val="hybridMultilevel"/>
    <w:tmpl w:val="A050B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1E5224"/>
    <w:multiLevelType w:val="hybridMultilevel"/>
    <w:tmpl w:val="E902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32" w15:restartNumberingAfterBreak="0">
    <w:nsid w:val="796A3518"/>
    <w:multiLevelType w:val="multilevel"/>
    <w:tmpl w:val="530C6A6C"/>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7A586721"/>
    <w:multiLevelType w:val="multilevel"/>
    <w:tmpl w:val="B0EE10D0"/>
    <w:lvl w:ilvl="0">
      <w:start w:val="1"/>
      <w:numFmt w:val="upperLetter"/>
      <w:pStyle w:val="AppHead1"/>
      <w:lvlText w:val="%1"/>
      <w:lvlJc w:val="right"/>
      <w:pPr>
        <w:tabs>
          <w:tab w:val="num" w:pos="0"/>
        </w:tabs>
        <w:ind w:left="0" w:hanging="142"/>
      </w:pPr>
      <w:rPr>
        <w:rFonts w:hint="default"/>
      </w:rPr>
    </w:lvl>
    <w:lvl w:ilvl="1">
      <w:start w:val="1"/>
      <w:numFmt w:val="decimal"/>
      <w:pStyle w:val="AppHead2"/>
      <w:lvlText w:val="%1.%2"/>
      <w:lvlJc w:val="right"/>
      <w:pPr>
        <w:tabs>
          <w:tab w:val="num" w:pos="0"/>
        </w:tabs>
        <w:ind w:left="0" w:hanging="142"/>
      </w:pPr>
      <w:rPr>
        <w:rFonts w:hint="default"/>
      </w:rPr>
    </w:lvl>
    <w:lvl w:ilvl="2">
      <w:start w:val="1"/>
      <w:numFmt w:val="decimal"/>
      <w:pStyle w:val="AppHead3"/>
      <w:lvlText w:val="%1.%2.%3"/>
      <w:lvlJc w:val="right"/>
      <w:pPr>
        <w:tabs>
          <w:tab w:val="num" w:pos="0"/>
        </w:tabs>
        <w:ind w:left="0" w:hanging="142"/>
      </w:pPr>
      <w:rPr>
        <w:rFonts w:hint="default"/>
      </w:rPr>
    </w:lvl>
    <w:lvl w:ilvl="3">
      <w:start w:val="1"/>
      <w:numFmt w:val="decimal"/>
      <w:pStyle w:val="AppHead4"/>
      <w:lvlText w:val="%1.%2.%3.%4"/>
      <w:lvlJc w:val="right"/>
      <w:pPr>
        <w:tabs>
          <w:tab w:val="num" w:pos="0"/>
        </w:tabs>
        <w:ind w:left="0" w:hanging="142"/>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16cid:durableId="1610501075">
    <w:abstractNumId w:val="23"/>
  </w:num>
  <w:num w:numId="2" w16cid:durableId="553934217">
    <w:abstractNumId w:val="20"/>
  </w:num>
  <w:num w:numId="3" w16cid:durableId="317735286">
    <w:abstractNumId w:val="32"/>
  </w:num>
  <w:num w:numId="4" w16cid:durableId="1101148273">
    <w:abstractNumId w:val="33"/>
  </w:num>
  <w:num w:numId="5" w16cid:durableId="1740706405">
    <w:abstractNumId w:val="20"/>
  </w:num>
  <w:num w:numId="6" w16cid:durableId="1945534166">
    <w:abstractNumId w:val="23"/>
  </w:num>
  <w:num w:numId="7" w16cid:durableId="36707910">
    <w:abstractNumId w:val="24"/>
  </w:num>
  <w:num w:numId="8" w16cid:durableId="705063651">
    <w:abstractNumId w:val="31"/>
  </w:num>
  <w:num w:numId="9" w16cid:durableId="970983816">
    <w:abstractNumId w:val="13"/>
  </w:num>
  <w:num w:numId="10" w16cid:durableId="2118090210">
    <w:abstractNumId w:val="9"/>
  </w:num>
  <w:num w:numId="11" w16cid:durableId="1956983373">
    <w:abstractNumId w:val="7"/>
  </w:num>
  <w:num w:numId="12" w16cid:durableId="120736286">
    <w:abstractNumId w:val="6"/>
  </w:num>
  <w:num w:numId="13" w16cid:durableId="1952279610">
    <w:abstractNumId w:val="5"/>
  </w:num>
  <w:num w:numId="14" w16cid:durableId="709722091">
    <w:abstractNumId w:val="4"/>
  </w:num>
  <w:num w:numId="15" w16cid:durableId="1690908820">
    <w:abstractNumId w:val="8"/>
  </w:num>
  <w:num w:numId="16" w16cid:durableId="1449859697">
    <w:abstractNumId w:val="3"/>
  </w:num>
  <w:num w:numId="17" w16cid:durableId="51733431">
    <w:abstractNumId w:val="2"/>
  </w:num>
  <w:num w:numId="18" w16cid:durableId="597256559">
    <w:abstractNumId w:val="1"/>
  </w:num>
  <w:num w:numId="19" w16cid:durableId="1730954389">
    <w:abstractNumId w:val="0"/>
  </w:num>
  <w:num w:numId="20" w16cid:durableId="842742806">
    <w:abstractNumId w:val="10"/>
  </w:num>
  <w:num w:numId="21" w16cid:durableId="840848224">
    <w:abstractNumId w:val="22"/>
  </w:num>
  <w:num w:numId="22" w16cid:durableId="316765438">
    <w:abstractNumId w:val="12"/>
  </w:num>
  <w:num w:numId="23" w16cid:durableId="907301672">
    <w:abstractNumId w:val="24"/>
  </w:num>
  <w:num w:numId="24" w16cid:durableId="1071586491">
    <w:abstractNumId w:val="24"/>
  </w:num>
  <w:num w:numId="25" w16cid:durableId="1418287139">
    <w:abstractNumId w:val="24"/>
  </w:num>
  <w:num w:numId="26" w16cid:durableId="97021788">
    <w:abstractNumId w:val="30"/>
  </w:num>
  <w:num w:numId="27" w16cid:durableId="1318343530">
    <w:abstractNumId w:val="15"/>
  </w:num>
  <w:num w:numId="28" w16cid:durableId="689836701">
    <w:abstractNumId w:val="25"/>
  </w:num>
  <w:num w:numId="29" w16cid:durableId="192966847">
    <w:abstractNumId w:val="17"/>
  </w:num>
  <w:num w:numId="30" w16cid:durableId="1866943731">
    <w:abstractNumId w:val="19"/>
  </w:num>
  <w:num w:numId="31" w16cid:durableId="144783781">
    <w:abstractNumId w:val="21"/>
  </w:num>
  <w:num w:numId="32" w16cid:durableId="1417943402">
    <w:abstractNumId w:val="16"/>
  </w:num>
  <w:num w:numId="33" w16cid:durableId="60949848">
    <w:abstractNumId w:val="27"/>
  </w:num>
  <w:num w:numId="34" w16cid:durableId="1985573747">
    <w:abstractNumId w:val="28"/>
  </w:num>
  <w:num w:numId="35" w16cid:durableId="1134641868">
    <w:abstractNumId w:val="29"/>
  </w:num>
  <w:num w:numId="36" w16cid:durableId="219942387">
    <w:abstractNumId w:val="26"/>
  </w:num>
  <w:num w:numId="37" w16cid:durableId="67970671">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B9C"/>
    <w:rsid w:val="00003A00"/>
    <w:rsid w:val="000041CA"/>
    <w:rsid w:val="00004B94"/>
    <w:rsid w:val="0001096A"/>
    <w:rsid w:val="000170EC"/>
    <w:rsid w:val="00020299"/>
    <w:rsid w:val="00052CEF"/>
    <w:rsid w:val="000672FB"/>
    <w:rsid w:val="0006764F"/>
    <w:rsid w:val="000711D1"/>
    <w:rsid w:val="00072F59"/>
    <w:rsid w:val="00073608"/>
    <w:rsid w:val="00086862"/>
    <w:rsid w:val="000873B9"/>
    <w:rsid w:val="00092B29"/>
    <w:rsid w:val="000956AC"/>
    <w:rsid w:val="000969B3"/>
    <w:rsid w:val="0009752A"/>
    <w:rsid w:val="0009764F"/>
    <w:rsid w:val="000B70A9"/>
    <w:rsid w:val="000C6725"/>
    <w:rsid w:val="000C7A6F"/>
    <w:rsid w:val="000C7E3F"/>
    <w:rsid w:val="000D055E"/>
    <w:rsid w:val="000D238B"/>
    <w:rsid w:val="000E4B3C"/>
    <w:rsid w:val="000E52BD"/>
    <w:rsid w:val="000F07C4"/>
    <w:rsid w:val="000F2B9C"/>
    <w:rsid w:val="000F2D3D"/>
    <w:rsid w:val="001055E5"/>
    <w:rsid w:val="00105B50"/>
    <w:rsid w:val="00112CCB"/>
    <w:rsid w:val="00115822"/>
    <w:rsid w:val="001255EF"/>
    <w:rsid w:val="00126B97"/>
    <w:rsid w:val="00132A3A"/>
    <w:rsid w:val="00135504"/>
    <w:rsid w:val="0013586E"/>
    <w:rsid w:val="00141FF2"/>
    <w:rsid w:val="001475B3"/>
    <w:rsid w:val="00162264"/>
    <w:rsid w:val="00162DA4"/>
    <w:rsid w:val="0016532E"/>
    <w:rsid w:val="001710E1"/>
    <w:rsid w:val="00172579"/>
    <w:rsid w:val="001733DC"/>
    <w:rsid w:val="00176A70"/>
    <w:rsid w:val="00180354"/>
    <w:rsid w:val="00181A22"/>
    <w:rsid w:val="00184014"/>
    <w:rsid w:val="0019565D"/>
    <w:rsid w:val="001A15EE"/>
    <w:rsid w:val="001A18BA"/>
    <w:rsid w:val="001B1591"/>
    <w:rsid w:val="001B36D9"/>
    <w:rsid w:val="001B6B39"/>
    <w:rsid w:val="001B769D"/>
    <w:rsid w:val="001C1280"/>
    <w:rsid w:val="001C4090"/>
    <w:rsid w:val="001E7722"/>
    <w:rsid w:val="001E7B00"/>
    <w:rsid w:val="001F0194"/>
    <w:rsid w:val="001F03E2"/>
    <w:rsid w:val="001F1375"/>
    <w:rsid w:val="001F3585"/>
    <w:rsid w:val="001F4921"/>
    <w:rsid w:val="001F5965"/>
    <w:rsid w:val="001F7CF5"/>
    <w:rsid w:val="00201F3B"/>
    <w:rsid w:val="0020649B"/>
    <w:rsid w:val="002110DB"/>
    <w:rsid w:val="00213108"/>
    <w:rsid w:val="00213D61"/>
    <w:rsid w:val="00221D6B"/>
    <w:rsid w:val="00224FA9"/>
    <w:rsid w:val="0023050F"/>
    <w:rsid w:val="002368C5"/>
    <w:rsid w:val="00237382"/>
    <w:rsid w:val="00245E0E"/>
    <w:rsid w:val="00246A59"/>
    <w:rsid w:val="00246AA0"/>
    <w:rsid w:val="00247B12"/>
    <w:rsid w:val="00255298"/>
    <w:rsid w:val="0027212C"/>
    <w:rsid w:val="00272BF2"/>
    <w:rsid w:val="00275E16"/>
    <w:rsid w:val="00282F0D"/>
    <w:rsid w:val="002A0AFC"/>
    <w:rsid w:val="002A276F"/>
    <w:rsid w:val="002A617F"/>
    <w:rsid w:val="002C482B"/>
    <w:rsid w:val="002D3FE4"/>
    <w:rsid w:val="002D5C70"/>
    <w:rsid w:val="002D6678"/>
    <w:rsid w:val="002E2A53"/>
    <w:rsid w:val="002E44D5"/>
    <w:rsid w:val="002E6014"/>
    <w:rsid w:val="002E7916"/>
    <w:rsid w:val="002E7D43"/>
    <w:rsid w:val="002F061C"/>
    <w:rsid w:val="002F07D0"/>
    <w:rsid w:val="002F1B8E"/>
    <w:rsid w:val="002F337F"/>
    <w:rsid w:val="002F4726"/>
    <w:rsid w:val="002F4FE8"/>
    <w:rsid w:val="002F6411"/>
    <w:rsid w:val="00300248"/>
    <w:rsid w:val="00301AC8"/>
    <w:rsid w:val="00303266"/>
    <w:rsid w:val="00303A10"/>
    <w:rsid w:val="003051AB"/>
    <w:rsid w:val="003075C6"/>
    <w:rsid w:val="00313D8E"/>
    <w:rsid w:val="003166E3"/>
    <w:rsid w:val="00316E48"/>
    <w:rsid w:val="0031764A"/>
    <w:rsid w:val="00324675"/>
    <w:rsid w:val="00326A8C"/>
    <w:rsid w:val="0033044F"/>
    <w:rsid w:val="003370C5"/>
    <w:rsid w:val="00342B8A"/>
    <w:rsid w:val="0034634D"/>
    <w:rsid w:val="00346C93"/>
    <w:rsid w:val="003535D4"/>
    <w:rsid w:val="0035554B"/>
    <w:rsid w:val="00362773"/>
    <w:rsid w:val="00364CD8"/>
    <w:rsid w:val="0038454A"/>
    <w:rsid w:val="003855C8"/>
    <w:rsid w:val="003942C3"/>
    <w:rsid w:val="003A0291"/>
    <w:rsid w:val="003B3D63"/>
    <w:rsid w:val="003B495A"/>
    <w:rsid w:val="003C14A3"/>
    <w:rsid w:val="003D37A2"/>
    <w:rsid w:val="003E333C"/>
    <w:rsid w:val="00400E40"/>
    <w:rsid w:val="004062F4"/>
    <w:rsid w:val="004151AD"/>
    <w:rsid w:val="00421979"/>
    <w:rsid w:val="00425C0C"/>
    <w:rsid w:val="00434895"/>
    <w:rsid w:val="00443CDA"/>
    <w:rsid w:val="004516B8"/>
    <w:rsid w:val="0046548E"/>
    <w:rsid w:val="00465AE8"/>
    <w:rsid w:val="00466A64"/>
    <w:rsid w:val="00467260"/>
    <w:rsid w:val="00472E72"/>
    <w:rsid w:val="004738A5"/>
    <w:rsid w:val="00484172"/>
    <w:rsid w:val="0049056F"/>
    <w:rsid w:val="0049671E"/>
    <w:rsid w:val="0049727A"/>
    <w:rsid w:val="004A042A"/>
    <w:rsid w:val="004A1348"/>
    <w:rsid w:val="004A5F20"/>
    <w:rsid w:val="004B3F40"/>
    <w:rsid w:val="004B61FB"/>
    <w:rsid w:val="004B6243"/>
    <w:rsid w:val="004C4D86"/>
    <w:rsid w:val="004D3226"/>
    <w:rsid w:val="004D376F"/>
    <w:rsid w:val="004D49C5"/>
    <w:rsid w:val="004D7793"/>
    <w:rsid w:val="004D7C0D"/>
    <w:rsid w:val="004E2E9E"/>
    <w:rsid w:val="004E67AD"/>
    <w:rsid w:val="004F3CB2"/>
    <w:rsid w:val="00501B39"/>
    <w:rsid w:val="00503B8D"/>
    <w:rsid w:val="00505F5C"/>
    <w:rsid w:val="00510B8A"/>
    <w:rsid w:val="00514A63"/>
    <w:rsid w:val="005243AC"/>
    <w:rsid w:val="00533CD8"/>
    <w:rsid w:val="00536C3A"/>
    <w:rsid w:val="00537052"/>
    <w:rsid w:val="00540DDE"/>
    <w:rsid w:val="00540F52"/>
    <w:rsid w:val="00543B04"/>
    <w:rsid w:val="005522B4"/>
    <w:rsid w:val="00562E5F"/>
    <w:rsid w:val="00562E6C"/>
    <w:rsid w:val="005644D8"/>
    <w:rsid w:val="00576C51"/>
    <w:rsid w:val="00577663"/>
    <w:rsid w:val="005820AD"/>
    <w:rsid w:val="0059270B"/>
    <w:rsid w:val="00595AA7"/>
    <w:rsid w:val="005A706D"/>
    <w:rsid w:val="005C7B64"/>
    <w:rsid w:val="005D169C"/>
    <w:rsid w:val="005D7F2B"/>
    <w:rsid w:val="005F7D7E"/>
    <w:rsid w:val="00624D6E"/>
    <w:rsid w:val="0064205F"/>
    <w:rsid w:val="00652FBB"/>
    <w:rsid w:val="00653005"/>
    <w:rsid w:val="00653464"/>
    <w:rsid w:val="00654A00"/>
    <w:rsid w:val="006644CB"/>
    <w:rsid w:val="0066535F"/>
    <w:rsid w:val="006664EB"/>
    <w:rsid w:val="00667906"/>
    <w:rsid w:val="00667BC0"/>
    <w:rsid w:val="006720A6"/>
    <w:rsid w:val="0068057A"/>
    <w:rsid w:val="00682AAA"/>
    <w:rsid w:val="00684C33"/>
    <w:rsid w:val="0069774A"/>
    <w:rsid w:val="006A0609"/>
    <w:rsid w:val="006B7429"/>
    <w:rsid w:val="006C6348"/>
    <w:rsid w:val="006D2507"/>
    <w:rsid w:val="006D3A53"/>
    <w:rsid w:val="006D7107"/>
    <w:rsid w:val="006E2007"/>
    <w:rsid w:val="006E32AA"/>
    <w:rsid w:val="006E54BD"/>
    <w:rsid w:val="006F2CCA"/>
    <w:rsid w:val="007029C1"/>
    <w:rsid w:val="00703279"/>
    <w:rsid w:val="007042AF"/>
    <w:rsid w:val="0072026F"/>
    <w:rsid w:val="00722371"/>
    <w:rsid w:val="007224E1"/>
    <w:rsid w:val="00722C54"/>
    <w:rsid w:val="00723EA9"/>
    <w:rsid w:val="00725F01"/>
    <w:rsid w:val="007267C1"/>
    <w:rsid w:val="00731E07"/>
    <w:rsid w:val="00734564"/>
    <w:rsid w:val="007667DF"/>
    <w:rsid w:val="00767E87"/>
    <w:rsid w:val="00771F31"/>
    <w:rsid w:val="00785319"/>
    <w:rsid w:val="00794CFA"/>
    <w:rsid w:val="007B3D33"/>
    <w:rsid w:val="007B3DE4"/>
    <w:rsid w:val="007B7533"/>
    <w:rsid w:val="007D1CA5"/>
    <w:rsid w:val="007E12F9"/>
    <w:rsid w:val="007E34AE"/>
    <w:rsid w:val="007E7EB3"/>
    <w:rsid w:val="007F4A0B"/>
    <w:rsid w:val="007F4E19"/>
    <w:rsid w:val="0081128D"/>
    <w:rsid w:val="00815032"/>
    <w:rsid w:val="00821203"/>
    <w:rsid w:val="0082303C"/>
    <w:rsid w:val="00823BC8"/>
    <w:rsid w:val="0083070E"/>
    <w:rsid w:val="008339D4"/>
    <w:rsid w:val="00835705"/>
    <w:rsid w:val="00855D08"/>
    <w:rsid w:val="00860CEA"/>
    <w:rsid w:val="00861B99"/>
    <w:rsid w:val="00870518"/>
    <w:rsid w:val="00871823"/>
    <w:rsid w:val="00885DBD"/>
    <w:rsid w:val="0088708F"/>
    <w:rsid w:val="00890591"/>
    <w:rsid w:val="00894B92"/>
    <w:rsid w:val="00897006"/>
    <w:rsid w:val="008A180C"/>
    <w:rsid w:val="008B2819"/>
    <w:rsid w:val="008B7809"/>
    <w:rsid w:val="008E10D9"/>
    <w:rsid w:val="008E35B9"/>
    <w:rsid w:val="008E46E7"/>
    <w:rsid w:val="008F0612"/>
    <w:rsid w:val="008F5BD2"/>
    <w:rsid w:val="008F670F"/>
    <w:rsid w:val="00900C1F"/>
    <w:rsid w:val="00913825"/>
    <w:rsid w:val="00923366"/>
    <w:rsid w:val="0092593D"/>
    <w:rsid w:val="009269DC"/>
    <w:rsid w:val="009341FA"/>
    <w:rsid w:val="00942272"/>
    <w:rsid w:val="009438FA"/>
    <w:rsid w:val="0094513F"/>
    <w:rsid w:val="009470B4"/>
    <w:rsid w:val="00952455"/>
    <w:rsid w:val="00954DA0"/>
    <w:rsid w:val="0097006A"/>
    <w:rsid w:val="00973D95"/>
    <w:rsid w:val="00974426"/>
    <w:rsid w:val="00976BD9"/>
    <w:rsid w:val="0097713D"/>
    <w:rsid w:val="0098002E"/>
    <w:rsid w:val="00984946"/>
    <w:rsid w:val="00985D74"/>
    <w:rsid w:val="00990982"/>
    <w:rsid w:val="009960A9"/>
    <w:rsid w:val="009A6605"/>
    <w:rsid w:val="009B34D9"/>
    <w:rsid w:val="009B3A51"/>
    <w:rsid w:val="009C3F82"/>
    <w:rsid w:val="009D44D8"/>
    <w:rsid w:val="00A028AE"/>
    <w:rsid w:val="00A34159"/>
    <w:rsid w:val="00A41436"/>
    <w:rsid w:val="00A52921"/>
    <w:rsid w:val="00A53C3B"/>
    <w:rsid w:val="00A55398"/>
    <w:rsid w:val="00A55452"/>
    <w:rsid w:val="00A60284"/>
    <w:rsid w:val="00A632ED"/>
    <w:rsid w:val="00A711CD"/>
    <w:rsid w:val="00A72151"/>
    <w:rsid w:val="00A768B2"/>
    <w:rsid w:val="00A92508"/>
    <w:rsid w:val="00A92650"/>
    <w:rsid w:val="00AB20D6"/>
    <w:rsid w:val="00AB21D1"/>
    <w:rsid w:val="00AB3E24"/>
    <w:rsid w:val="00AB7DE1"/>
    <w:rsid w:val="00AF5CF2"/>
    <w:rsid w:val="00B02C86"/>
    <w:rsid w:val="00B06591"/>
    <w:rsid w:val="00B105DC"/>
    <w:rsid w:val="00B16C45"/>
    <w:rsid w:val="00B22675"/>
    <w:rsid w:val="00B266F7"/>
    <w:rsid w:val="00B30E61"/>
    <w:rsid w:val="00B44C0F"/>
    <w:rsid w:val="00B522BD"/>
    <w:rsid w:val="00B6446C"/>
    <w:rsid w:val="00B67D74"/>
    <w:rsid w:val="00B8062A"/>
    <w:rsid w:val="00BA3E72"/>
    <w:rsid w:val="00BA4070"/>
    <w:rsid w:val="00BA4D6F"/>
    <w:rsid w:val="00BB05CB"/>
    <w:rsid w:val="00BB28A1"/>
    <w:rsid w:val="00BC26E8"/>
    <w:rsid w:val="00BC4CA7"/>
    <w:rsid w:val="00BD292E"/>
    <w:rsid w:val="00BD362D"/>
    <w:rsid w:val="00BD516D"/>
    <w:rsid w:val="00BE1F3A"/>
    <w:rsid w:val="00BF13E1"/>
    <w:rsid w:val="00BF4A69"/>
    <w:rsid w:val="00BF657E"/>
    <w:rsid w:val="00BF6755"/>
    <w:rsid w:val="00BF72C5"/>
    <w:rsid w:val="00BF766C"/>
    <w:rsid w:val="00C0017B"/>
    <w:rsid w:val="00C03C48"/>
    <w:rsid w:val="00C052E1"/>
    <w:rsid w:val="00C0572D"/>
    <w:rsid w:val="00C32C01"/>
    <w:rsid w:val="00C55E23"/>
    <w:rsid w:val="00C56D53"/>
    <w:rsid w:val="00C65A9A"/>
    <w:rsid w:val="00C66079"/>
    <w:rsid w:val="00C76629"/>
    <w:rsid w:val="00C84229"/>
    <w:rsid w:val="00CA669B"/>
    <w:rsid w:val="00CB1E37"/>
    <w:rsid w:val="00CB2746"/>
    <w:rsid w:val="00CB4384"/>
    <w:rsid w:val="00CC5A74"/>
    <w:rsid w:val="00CC7365"/>
    <w:rsid w:val="00CE2DA1"/>
    <w:rsid w:val="00CF6BE0"/>
    <w:rsid w:val="00D10FFA"/>
    <w:rsid w:val="00D236EC"/>
    <w:rsid w:val="00D25671"/>
    <w:rsid w:val="00D353FF"/>
    <w:rsid w:val="00D431C9"/>
    <w:rsid w:val="00D4452F"/>
    <w:rsid w:val="00D65F9E"/>
    <w:rsid w:val="00D7725E"/>
    <w:rsid w:val="00D87F3B"/>
    <w:rsid w:val="00D95195"/>
    <w:rsid w:val="00DC0196"/>
    <w:rsid w:val="00DC26AD"/>
    <w:rsid w:val="00DC58D8"/>
    <w:rsid w:val="00DD273B"/>
    <w:rsid w:val="00DF2563"/>
    <w:rsid w:val="00E00AAD"/>
    <w:rsid w:val="00E015A4"/>
    <w:rsid w:val="00E17BBF"/>
    <w:rsid w:val="00E21352"/>
    <w:rsid w:val="00E2259E"/>
    <w:rsid w:val="00E22ED3"/>
    <w:rsid w:val="00E2315D"/>
    <w:rsid w:val="00E23BE6"/>
    <w:rsid w:val="00E31330"/>
    <w:rsid w:val="00E45E85"/>
    <w:rsid w:val="00E66933"/>
    <w:rsid w:val="00E729CB"/>
    <w:rsid w:val="00E72AC5"/>
    <w:rsid w:val="00E806CF"/>
    <w:rsid w:val="00E85A69"/>
    <w:rsid w:val="00E86B42"/>
    <w:rsid w:val="00E91602"/>
    <w:rsid w:val="00E967F5"/>
    <w:rsid w:val="00EA1DB9"/>
    <w:rsid w:val="00EA5393"/>
    <w:rsid w:val="00EA6C1B"/>
    <w:rsid w:val="00EB518A"/>
    <w:rsid w:val="00EB74B7"/>
    <w:rsid w:val="00EC004A"/>
    <w:rsid w:val="00EC2484"/>
    <w:rsid w:val="00ED4363"/>
    <w:rsid w:val="00EF2FAF"/>
    <w:rsid w:val="00F2212E"/>
    <w:rsid w:val="00F2624A"/>
    <w:rsid w:val="00F30DE0"/>
    <w:rsid w:val="00F368D9"/>
    <w:rsid w:val="00F4098A"/>
    <w:rsid w:val="00F56589"/>
    <w:rsid w:val="00F573BD"/>
    <w:rsid w:val="00F60E11"/>
    <w:rsid w:val="00F6352E"/>
    <w:rsid w:val="00F667D6"/>
    <w:rsid w:val="00F8527B"/>
    <w:rsid w:val="00FA0B93"/>
    <w:rsid w:val="00FA5B65"/>
    <w:rsid w:val="00FB7C01"/>
    <w:rsid w:val="00FC18B1"/>
    <w:rsid w:val="00FD2D49"/>
    <w:rsid w:val="00FD4713"/>
    <w:rsid w:val="00FE167B"/>
    <w:rsid w:val="00FF1D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904B9"/>
  <w15:chartTrackingRefBased/>
  <w15:docId w15:val="{ED7DEE2A-247C-4B52-8560-A467233F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Text"/>
    <w:qFormat/>
    <w:rsid w:val="001E7722"/>
  </w:style>
  <w:style w:type="paragraph" w:styleId="Heading1">
    <w:name w:val="heading 1"/>
    <w:aliases w:val="±Head1"/>
    <w:basedOn w:val="Head1NonToc"/>
    <w:next w:val="Normal"/>
    <w:link w:val="Heading1Char"/>
    <w:uiPriority w:val="4"/>
    <w:semiHidden/>
    <w:qFormat/>
    <w:rsid w:val="00EB74B7"/>
    <w:pPr>
      <w:numPr>
        <w:numId w:val="9"/>
      </w:numPr>
      <w:spacing w:before="600"/>
    </w:pPr>
  </w:style>
  <w:style w:type="paragraph" w:styleId="Heading2">
    <w:name w:val="heading 2"/>
    <w:aliases w:val="±Head2"/>
    <w:basedOn w:val="NoNumHead2"/>
    <w:next w:val="Normal"/>
    <w:link w:val="Heading2Char"/>
    <w:uiPriority w:val="4"/>
    <w:semiHidden/>
    <w:qFormat/>
    <w:rsid w:val="00EB74B7"/>
    <w:pPr>
      <w:numPr>
        <w:ilvl w:val="1"/>
        <w:numId w:val="9"/>
      </w:numPr>
    </w:pPr>
  </w:style>
  <w:style w:type="paragraph" w:styleId="Heading3">
    <w:name w:val="heading 3"/>
    <w:aliases w:val="±Head3"/>
    <w:basedOn w:val="NoNumHead2"/>
    <w:next w:val="Normal"/>
    <w:link w:val="Heading3Char"/>
    <w:uiPriority w:val="4"/>
    <w:semiHidden/>
    <w:rsid w:val="00EB74B7"/>
    <w:pPr>
      <w:numPr>
        <w:ilvl w:val="2"/>
        <w:numId w:val="9"/>
      </w:numPr>
      <w:outlineLvl w:val="2"/>
    </w:pPr>
    <w:rPr>
      <w:sz w:val="24"/>
    </w:rPr>
  </w:style>
  <w:style w:type="paragraph" w:styleId="Heading4">
    <w:name w:val="heading 4"/>
    <w:aliases w:val="±Head4"/>
    <w:basedOn w:val="NoNumHead2"/>
    <w:next w:val="Normal"/>
    <w:link w:val="Heading4Char"/>
    <w:uiPriority w:val="4"/>
    <w:semiHidden/>
    <w:rsid w:val="00EB74B7"/>
    <w:pPr>
      <w:numPr>
        <w:ilvl w:val="3"/>
        <w:numId w:val="9"/>
      </w:numPr>
      <w:outlineLvl w:val="3"/>
    </w:pPr>
    <w:rPr>
      <w:sz w:val="22"/>
    </w:rPr>
  </w:style>
  <w:style w:type="paragraph" w:styleId="Heading5">
    <w:name w:val="heading 5"/>
    <w:aliases w:val="±Head5"/>
    <w:basedOn w:val="NoNumHead2"/>
    <w:next w:val="Normal"/>
    <w:link w:val="Heading5Char"/>
    <w:uiPriority w:val="4"/>
    <w:semiHidden/>
    <w:rsid w:val="00EB74B7"/>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EB74B7"/>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EB74B7"/>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EB74B7"/>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EB74B7"/>
    <w:pPr>
      <w:keepLines/>
      <w:spacing w:after="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EB74B7"/>
    <w:pPr>
      <w:numPr>
        <w:numId w:val="3"/>
      </w:numPr>
      <w:spacing w:before="60" w:after="60"/>
    </w:pPr>
  </w:style>
  <w:style w:type="paragraph" w:customStyle="1" w:styleId="AlphaNumBullet2">
    <w:name w:val="±AlphaNumBullet2"/>
    <w:basedOn w:val="Normal"/>
    <w:uiPriority w:val="1"/>
    <w:rsid w:val="00EB74B7"/>
    <w:pPr>
      <w:numPr>
        <w:ilvl w:val="1"/>
        <w:numId w:val="3"/>
      </w:numPr>
      <w:spacing w:before="60" w:after="60"/>
    </w:pPr>
  </w:style>
  <w:style w:type="paragraph" w:customStyle="1" w:styleId="AlphaNumBullet3">
    <w:name w:val="±AlphaNumBullet3"/>
    <w:basedOn w:val="Normal"/>
    <w:uiPriority w:val="1"/>
    <w:rsid w:val="00EB74B7"/>
    <w:pPr>
      <w:numPr>
        <w:ilvl w:val="2"/>
        <w:numId w:val="3"/>
      </w:numPr>
      <w:spacing w:before="60" w:after="60"/>
    </w:pPr>
  </w:style>
  <w:style w:type="paragraph" w:customStyle="1" w:styleId="AppBodyTextNum">
    <w:name w:val="±AppBodyTextNum"/>
    <w:basedOn w:val="Normal"/>
    <w:uiPriority w:val="28"/>
    <w:semiHidden/>
    <w:qFormat/>
    <w:rsid w:val="00EB74B7"/>
  </w:style>
  <w:style w:type="paragraph" w:customStyle="1" w:styleId="AppAlphaNumBullet1">
    <w:name w:val="±AppAlphaNumBullet1"/>
    <w:basedOn w:val="AppBodyTextNum"/>
    <w:uiPriority w:val="28"/>
    <w:semiHidden/>
    <w:qFormat/>
    <w:rsid w:val="00EB74B7"/>
  </w:style>
  <w:style w:type="paragraph" w:customStyle="1" w:styleId="AppAlphaNumBullet2">
    <w:name w:val="±AppAlphaNumBullet2"/>
    <w:basedOn w:val="AppBodyTextNum"/>
    <w:uiPriority w:val="28"/>
    <w:semiHidden/>
    <w:qFormat/>
    <w:rsid w:val="00EB74B7"/>
  </w:style>
  <w:style w:type="paragraph" w:customStyle="1" w:styleId="AppAlphaNumBullet3">
    <w:name w:val="±AppAlphaNumBullet3"/>
    <w:basedOn w:val="AppBodyTextNum"/>
    <w:uiPriority w:val="28"/>
    <w:semiHidden/>
    <w:qFormat/>
    <w:rsid w:val="00EB74B7"/>
  </w:style>
  <w:style w:type="paragraph" w:styleId="NoSpacing">
    <w:name w:val="No Spacing"/>
    <w:aliases w:val="±BaseStyle"/>
    <w:rsid w:val="00EB74B7"/>
    <w:pPr>
      <w:spacing w:before="0"/>
    </w:pPr>
    <w:rPr>
      <w:rFonts w:cs="Arial"/>
      <w:szCs w:val="20"/>
    </w:rPr>
  </w:style>
  <w:style w:type="paragraph" w:customStyle="1" w:styleId="Head1NonToc">
    <w:name w:val="±Head1NonToc"/>
    <w:basedOn w:val="NoSpacing"/>
    <w:next w:val="Normal"/>
    <w:uiPriority w:val="3"/>
    <w:semiHidden/>
    <w:rsid w:val="00EB74B7"/>
    <w:pPr>
      <w:keepNext/>
      <w:spacing w:before="480" w:after="120" w:line="216" w:lineRule="auto"/>
      <w:outlineLvl w:val="0"/>
    </w:pPr>
    <w:rPr>
      <w:rFonts w:asciiTheme="majorHAnsi" w:hAnsiTheme="majorHAnsi"/>
      <w:b/>
      <w:color w:val="28465F"/>
      <w:sz w:val="36"/>
    </w:rPr>
  </w:style>
  <w:style w:type="paragraph" w:customStyle="1" w:styleId="Divider">
    <w:name w:val="±Divider"/>
    <w:basedOn w:val="Head1NonToc"/>
    <w:next w:val="Normal"/>
    <w:uiPriority w:val="5"/>
    <w:semiHidden/>
    <w:rsid w:val="00EB74B7"/>
    <w:rPr>
      <w:sz w:val="72"/>
    </w:rPr>
  </w:style>
  <w:style w:type="paragraph" w:customStyle="1" w:styleId="AppHead1">
    <w:name w:val="±AppHead1"/>
    <w:basedOn w:val="Head1NonToc"/>
    <w:next w:val="Normal"/>
    <w:uiPriority w:val="6"/>
    <w:semiHidden/>
    <w:rsid w:val="00EB74B7"/>
    <w:pPr>
      <w:numPr>
        <w:numId w:val="4"/>
      </w:numPr>
    </w:pPr>
  </w:style>
  <w:style w:type="paragraph" w:customStyle="1" w:styleId="AppHead2">
    <w:name w:val="±AppHead2"/>
    <w:basedOn w:val="Head1NonToc"/>
    <w:next w:val="Normal"/>
    <w:uiPriority w:val="6"/>
    <w:semiHidden/>
    <w:rsid w:val="00EB74B7"/>
    <w:pPr>
      <w:numPr>
        <w:ilvl w:val="1"/>
        <w:numId w:val="4"/>
      </w:numPr>
      <w:outlineLvl w:val="1"/>
    </w:pPr>
    <w:rPr>
      <w:sz w:val="28"/>
    </w:rPr>
  </w:style>
  <w:style w:type="paragraph" w:customStyle="1" w:styleId="AppHead3">
    <w:name w:val="±AppHead3"/>
    <w:basedOn w:val="Head1NonToc"/>
    <w:next w:val="Normal"/>
    <w:uiPriority w:val="6"/>
    <w:semiHidden/>
    <w:rsid w:val="00EB74B7"/>
    <w:pPr>
      <w:numPr>
        <w:ilvl w:val="2"/>
        <w:numId w:val="4"/>
      </w:numPr>
      <w:outlineLvl w:val="2"/>
    </w:pPr>
    <w:rPr>
      <w:sz w:val="24"/>
    </w:rPr>
  </w:style>
  <w:style w:type="paragraph" w:customStyle="1" w:styleId="BodyHeading">
    <w:name w:val="±BodyHeading"/>
    <w:basedOn w:val="Normal"/>
    <w:next w:val="Normal"/>
    <w:uiPriority w:val="2"/>
    <w:qFormat/>
    <w:rsid w:val="00EB74B7"/>
    <w:pPr>
      <w:keepNext/>
      <w:spacing w:before="240" w:after="120"/>
    </w:pPr>
    <w:rPr>
      <w:b/>
      <w:color w:val="00A0A4" w:themeColor="accent1"/>
    </w:rPr>
  </w:style>
  <w:style w:type="paragraph" w:customStyle="1" w:styleId="BodyTextNum">
    <w:name w:val="±BodyTextNum"/>
    <w:basedOn w:val="Normal"/>
    <w:uiPriority w:val="28"/>
    <w:semiHidden/>
    <w:rsid w:val="00EB74B7"/>
  </w:style>
  <w:style w:type="paragraph" w:styleId="Caption">
    <w:name w:val="caption"/>
    <w:aliases w:val="±Caption"/>
    <w:basedOn w:val="BodyHeading"/>
    <w:next w:val="Normal"/>
    <w:link w:val="CaptionChar"/>
    <w:uiPriority w:val="7"/>
    <w:semiHidden/>
    <w:rsid w:val="00EB74B7"/>
    <w:pPr>
      <w:tabs>
        <w:tab w:val="left" w:pos="1134"/>
      </w:tabs>
      <w:spacing w:after="60"/>
      <w:ind w:left="1134" w:hanging="1134"/>
    </w:pPr>
    <w:rPr>
      <w:rFonts w:eastAsia="Calibri"/>
      <w:color w:val="3C3C3C" w:themeColor="text1"/>
      <w:sz w:val="20"/>
    </w:rPr>
  </w:style>
  <w:style w:type="character" w:customStyle="1" w:styleId="CaptionChar">
    <w:name w:val="Caption Char"/>
    <w:aliases w:val="±Caption Char"/>
    <w:basedOn w:val="DefaultParagraphFont"/>
    <w:link w:val="Caption"/>
    <w:uiPriority w:val="7"/>
    <w:semiHidden/>
    <w:rsid w:val="00537052"/>
    <w:rPr>
      <w:rFonts w:eastAsia="Calibri"/>
      <w:b/>
      <w:sz w:val="20"/>
    </w:rPr>
  </w:style>
  <w:style w:type="paragraph" w:customStyle="1" w:styleId="CaptionWide">
    <w:name w:val="±CaptionWide"/>
    <w:basedOn w:val="Caption"/>
    <w:next w:val="Normal"/>
    <w:uiPriority w:val="7"/>
    <w:semiHidden/>
    <w:rsid w:val="00EB74B7"/>
    <w:pPr>
      <w:tabs>
        <w:tab w:val="clear" w:pos="1134"/>
        <w:tab w:val="left" w:pos="284"/>
      </w:tabs>
      <w:ind w:left="283"/>
    </w:pPr>
    <w:rPr>
      <w:bCs/>
    </w:rPr>
  </w:style>
  <w:style w:type="paragraph" w:customStyle="1" w:styleId="CoverJobTitle">
    <w:name w:val="±CoverJobTitle"/>
    <w:basedOn w:val="NoSpacing"/>
    <w:uiPriority w:val="34"/>
    <w:semiHidden/>
    <w:rsid w:val="004151AD"/>
    <w:pPr>
      <w:spacing w:after="400"/>
    </w:pPr>
    <w:rPr>
      <w:b/>
      <w:color w:val="009DDB"/>
      <w:sz w:val="72"/>
    </w:rPr>
  </w:style>
  <w:style w:type="paragraph" w:customStyle="1" w:styleId="CoverConfi">
    <w:name w:val="±CoverConfi"/>
    <w:basedOn w:val="NoSpacing"/>
    <w:uiPriority w:val="34"/>
    <w:semiHidden/>
    <w:rsid w:val="00EB74B7"/>
    <w:pPr>
      <w:spacing w:before="40" w:after="40"/>
    </w:pPr>
  </w:style>
  <w:style w:type="paragraph" w:customStyle="1" w:styleId="CoverGrade">
    <w:name w:val="±CoverGrade"/>
    <w:basedOn w:val="NoSpacing"/>
    <w:uiPriority w:val="34"/>
    <w:semiHidden/>
    <w:rsid w:val="004151AD"/>
    <w:pPr>
      <w:spacing w:before="180"/>
    </w:pPr>
    <w:rPr>
      <w:color w:val="FFFFFF" w:themeColor="background1"/>
      <w:sz w:val="24"/>
    </w:rPr>
  </w:style>
  <w:style w:type="paragraph" w:customStyle="1" w:styleId="CoverDraft">
    <w:name w:val="±CoverDraft"/>
    <w:basedOn w:val="NoSpacing"/>
    <w:uiPriority w:val="34"/>
    <w:semiHidden/>
    <w:rsid w:val="00EB74B7"/>
  </w:style>
  <w:style w:type="paragraph" w:customStyle="1" w:styleId="CoverDirectorate">
    <w:name w:val="±CoverDirectorate"/>
    <w:basedOn w:val="NoSpacing"/>
    <w:uiPriority w:val="34"/>
    <w:semiHidden/>
    <w:rsid w:val="000C6725"/>
    <w:pPr>
      <w:spacing w:before="60"/>
    </w:pPr>
    <w:rPr>
      <w:b/>
      <w:color w:val="FFFFFF" w:themeColor="background1"/>
      <w:sz w:val="32"/>
    </w:rPr>
  </w:style>
  <w:style w:type="paragraph" w:customStyle="1" w:styleId="CoverDepartment">
    <w:name w:val="±CoverDepartment"/>
    <w:basedOn w:val="NoSpacing"/>
    <w:uiPriority w:val="34"/>
    <w:semiHidden/>
    <w:rsid w:val="000C6725"/>
    <w:pPr>
      <w:spacing w:before="60"/>
    </w:pPr>
    <w:rPr>
      <w:b/>
      <w:color w:val="FFFFFF" w:themeColor="background1"/>
      <w:sz w:val="32"/>
    </w:rPr>
  </w:style>
  <w:style w:type="paragraph" w:customStyle="1" w:styleId="CoverType">
    <w:name w:val="±CoverType"/>
    <w:basedOn w:val="NoSpacing"/>
    <w:uiPriority w:val="34"/>
    <w:semiHidden/>
    <w:rsid w:val="00EB74B7"/>
  </w:style>
  <w:style w:type="paragraph" w:customStyle="1" w:styleId="Hidden">
    <w:name w:val="±Hidden"/>
    <w:basedOn w:val="NoSpacing"/>
    <w:uiPriority w:val="33"/>
    <w:semiHidden/>
    <w:rsid w:val="00EB74B7"/>
    <w:pPr>
      <w:framePr w:wrap="around" w:vAnchor="page" w:hAnchor="page" w:xAlign="right" w:yAlign="bottom"/>
    </w:pPr>
    <w:rPr>
      <w:color w:val="C00000"/>
    </w:rPr>
  </w:style>
  <w:style w:type="paragraph" w:customStyle="1" w:styleId="IllustrateLeft">
    <w:name w:val="±IllustrateLeft"/>
    <w:basedOn w:val="NoSpacing"/>
    <w:uiPriority w:val="33"/>
    <w:semiHidden/>
    <w:rsid w:val="00EB74B7"/>
  </w:style>
  <w:style w:type="paragraph" w:customStyle="1" w:styleId="IllustrateCentre">
    <w:name w:val="±IllustrateCentre"/>
    <w:basedOn w:val="IllustrateLeft"/>
    <w:uiPriority w:val="33"/>
    <w:semiHidden/>
    <w:rsid w:val="00EB74B7"/>
    <w:pPr>
      <w:spacing w:before="120"/>
      <w:jc w:val="center"/>
    </w:pPr>
  </w:style>
  <w:style w:type="paragraph" w:customStyle="1" w:styleId="IllustrateRight">
    <w:name w:val="±IllustrateRight"/>
    <w:basedOn w:val="IllustrateLeft"/>
    <w:uiPriority w:val="33"/>
    <w:semiHidden/>
    <w:rsid w:val="00EB74B7"/>
    <w:pPr>
      <w:jc w:val="right"/>
    </w:pPr>
  </w:style>
  <w:style w:type="paragraph" w:customStyle="1" w:styleId="KeyMsgText">
    <w:name w:val="±KeyMsgText"/>
    <w:basedOn w:val="Normal"/>
    <w:uiPriority w:val="32"/>
    <w:semiHidden/>
    <w:rsid w:val="000C6725"/>
    <w:rPr>
      <w:sz w:val="20"/>
    </w:rPr>
  </w:style>
  <w:style w:type="paragraph" w:customStyle="1" w:styleId="KeyMsgHead">
    <w:name w:val="±KeyMsgHead"/>
    <w:basedOn w:val="KeyMsgText"/>
    <w:uiPriority w:val="32"/>
    <w:semiHidden/>
    <w:rsid w:val="00EB74B7"/>
    <w:pPr>
      <w:keepNext/>
      <w:pBdr>
        <w:bottom w:val="single" w:sz="12" w:space="6" w:color="FF8200" w:themeColor="text2"/>
      </w:pBdr>
      <w:spacing w:before="0" w:after="120"/>
    </w:pPr>
    <w:rPr>
      <w:b/>
      <w:color w:val="28465F"/>
    </w:rPr>
  </w:style>
  <w:style w:type="paragraph" w:customStyle="1" w:styleId="NoNumHead1">
    <w:name w:val="±NoNumHead1"/>
    <w:basedOn w:val="Head1NonToc"/>
    <w:next w:val="Normal"/>
    <w:uiPriority w:val="3"/>
    <w:semiHidden/>
    <w:rsid w:val="00EB74B7"/>
  </w:style>
  <w:style w:type="paragraph" w:customStyle="1" w:styleId="NoNumHead2">
    <w:name w:val="±NoNumHead2"/>
    <w:basedOn w:val="NoNumHead1"/>
    <w:next w:val="Normal"/>
    <w:uiPriority w:val="3"/>
    <w:semiHidden/>
    <w:rsid w:val="006A0609"/>
    <w:pPr>
      <w:spacing w:before="360"/>
      <w:outlineLvl w:val="1"/>
    </w:pPr>
    <w:rPr>
      <w:sz w:val="28"/>
    </w:rPr>
  </w:style>
  <w:style w:type="paragraph" w:customStyle="1" w:styleId="QuoteText">
    <w:name w:val="±QuoteText"/>
    <w:basedOn w:val="Normal"/>
    <w:next w:val="QuoteSource"/>
    <w:uiPriority w:val="32"/>
    <w:semiHidden/>
    <w:rsid w:val="00EB74B7"/>
    <w:pPr>
      <w:keepNext/>
      <w:spacing w:before="240" w:after="240"/>
    </w:pPr>
    <w:rPr>
      <w:b/>
      <w:color w:val="28465F"/>
      <w:sz w:val="24"/>
    </w:rPr>
  </w:style>
  <w:style w:type="paragraph" w:customStyle="1" w:styleId="Source">
    <w:name w:val="±Source"/>
    <w:basedOn w:val="Normal"/>
    <w:next w:val="Normal"/>
    <w:uiPriority w:val="8"/>
    <w:semiHidden/>
    <w:rsid w:val="00EB74B7"/>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8"/>
    <w:semiHidden/>
    <w:rsid w:val="00EB74B7"/>
    <w:pPr>
      <w:tabs>
        <w:tab w:val="clear" w:pos="851"/>
        <w:tab w:val="left" w:pos="284"/>
      </w:tabs>
      <w:ind w:left="283" w:hanging="1134"/>
    </w:pPr>
  </w:style>
  <w:style w:type="paragraph" w:customStyle="1" w:styleId="Spacer">
    <w:name w:val="±Spacer"/>
    <w:basedOn w:val="NoSpacing"/>
    <w:semiHidden/>
    <w:rsid w:val="00EB74B7"/>
    <w:rPr>
      <w:rFonts w:ascii="Arial" w:hAnsi="Arial"/>
      <w:sz w:val="2"/>
    </w:rPr>
  </w:style>
  <w:style w:type="paragraph" w:customStyle="1" w:styleId="SummaryText">
    <w:name w:val="±SummaryText"/>
    <w:basedOn w:val="Normal"/>
    <w:next w:val="Normal"/>
    <w:uiPriority w:val="28"/>
    <w:semiHidden/>
    <w:qFormat/>
    <w:rsid w:val="00EB74B7"/>
    <w:rPr>
      <w:color w:val="28465F"/>
      <w:sz w:val="24"/>
    </w:rPr>
  </w:style>
  <w:style w:type="paragraph" w:customStyle="1" w:styleId="SymbolBullet1">
    <w:name w:val="±SymbolBullet1"/>
    <w:basedOn w:val="Normal"/>
    <w:uiPriority w:val="1"/>
    <w:qFormat/>
    <w:rsid w:val="00EB74B7"/>
    <w:pPr>
      <w:numPr>
        <w:numId w:val="7"/>
      </w:numPr>
      <w:spacing w:before="60" w:after="60"/>
    </w:pPr>
    <w:rPr>
      <w:rFonts w:eastAsia="Calibri"/>
    </w:rPr>
  </w:style>
  <w:style w:type="paragraph" w:customStyle="1" w:styleId="SymbolBullet2">
    <w:name w:val="±SymbolBullet2"/>
    <w:basedOn w:val="Normal"/>
    <w:uiPriority w:val="1"/>
    <w:rsid w:val="00EB74B7"/>
    <w:pPr>
      <w:numPr>
        <w:ilvl w:val="1"/>
        <w:numId w:val="7"/>
      </w:numPr>
      <w:spacing w:before="60" w:after="60"/>
    </w:pPr>
  </w:style>
  <w:style w:type="paragraph" w:customStyle="1" w:styleId="SymbolBullet3">
    <w:name w:val="±SymbolBullet3"/>
    <w:basedOn w:val="Normal"/>
    <w:uiPriority w:val="1"/>
    <w:rsid w:val="00EB74B7"/>
    <w:pPr>
      <w:numPr>
        <w:ilvl w:val="2"/>
        <w:numId w:val="7"/>
      </w:numPr>
      <w:spacing w:before="60" w:after="60"/>
    </w:pPr>
  </w:style>
  <w:style w:type="paragraph" w:customStyle="1" w:styleId="TableTextLeft">
    <w:name w:val="±TableTextLeft"/>
    <w:basedOn w:val="Normal"/>
    <w:uiPriority w:val="31"/>
    <w:semiHidden/>
    <w:rsid w:val="00A72151"/>
    <w:pPr>
      <w:spacing w:before="40" w:after="40"/>
    </w:pPr>
    <w:rPr>
      <w:sz w:val="16"/>
    </w:rPr>
  </w:style>
  <w:style w:type="paragraph" w:customStyle="1" w:styleId="TableBullet1">
    <w:name w:val="±TableBullet1"/>
    <w:basedOn w:val="TableTextLeft"/>
    <w:uiPriority w:val="31"/>
    <w:semiHidden/>
    <w:rsid w:val="00EB74B7"/>
    <w:pPr>
      <w:numPr>
        <w:numId w:val="8"/>
      </w:numPr>
      <w:tabs>
        <w:tab w:val="left" w:pos="340"/>
      </w:tabs>
    </w:pPr>
    <w:rPr>
      <w:rFonts w:eastAsia="Calibri"/>
    </w:rPr>
  </w:style>
  <w:style w:type="paragraph" w:customStyle="1" w:styleId="TableBullet2">
    <w:name w:val="±TableBullet2"/>
    <w:basedOn w:val="TableTextLeft"/>
    <w:uiPriority w:val="31"/>
    <w:semiHidden/>
    <w:rsid w:val="00EB74B7"/>
    <w:pPr>
      <w:numPr>
        <w:ilvl w:val="1"/>
        <w:numId w:val="8"/>
      </w:numPr>
    </w:pPr>
  </w:style>
  <w:style w:type="paragraph" w:customStyle="1" w:styleId="TableBullet3">
    <w:name w:val="±TableBullet3"/>
    <w:basedOn w:val="TableTextLeft"/>
    <w:uiPriority w:val="31"/>
    <w:semiHidden/>
    <w:rsid w:val="00EB74B7"/>
    <w:pPr>
      <w:numPr>
        <w:ilvl w:val="2"/>
        <w:numId w:val="8"/>
      </w:numPr>
      <w:tabs>
        <w:tab w:val="clear" w:pos="510"/>
        <w:tab w:val="left" w:pos="1021"/>
      </w:tabs>
    </w:pPr>
  </w:style>
  <w:style w:type="paragraph" w:customStyle="1" w:styleId="TableHeadingLeft">
    <w:name w:val="±TableHeadingLeft"/>
    <w:basedOn w:val="TableTextLeft"/>
    <w:uiPriority w:val="31"/>
    <w:semiHidden/>
    <w:rsid w:val="00EB74B7"/>
    <w:pPr>
      <w:keepNext/>
    </w:pPr>
    <w:rPr>
      <w:b/>
      <w:szCs w:val="26"/>
    </w:rPr>
  </w:style>
  <w:style w:type="paragraph" w:customStyle="1" w:styleId="TableHeadingCentre">
    <w:name w:val="±TableHeadingCentre"/>
    <w:basedOn w:val="TableHeadingLeft"/>
    <w:uiPriority w:val="31"/>
    <w:semiHidden/>
    <w:rsid w:val="00EB74B7"/>
    <w:pPr>
      <w:jc w:val="center"/>
    </w:pPr>
  </w:style>
  <w:style w:type="paragraph" w:customStyle="1" w:styleId="TableHeadingRight">
    <w:name w:val="±TableHeadingRight"/>
    <w:basedOn w:val="TableHeadingLeft"/>
    <w:uiPriority w:val="31"/>
    <w:semiHidden/>
    <w:rsid w:val="00EB74B7"/>
    <w:pPr>
      <w:jc w:val="right"/>
    </w:pPr>
  </w:style>
  <w:style w:type="paragraph" w:customStyle="1" w:styleId="TableTextCentre">
    <w:name w:val="±TableTextCentre"/>
    <w:basedOn w:val="TableTextLeft"/>
    <w:uiPriority w:val="31"/>
    <w:semiHidden/>
    <w:rsid w:val="00EB74B7"/>
    <w:pPr>
      <w:jc w:val="center"/>
    </w:pPr>
  </w:style>
  <w:style w:type="paragraph" w:customStyle="1" w:styleId="TableTextRight">
    <w:name w:val="±TableTextRight"/>
    <w:basedOn w:val="TableTextLeft"/>
    <w:uiPriority w:val="31"/>
    <w:semiHidden/>
    <w:rsid w:val="00EB74B7"/>
    <w:pPr>
      <w:jc w:val="right"/>
    </w:pPr>
  </w:style>
  <w:style w:type="paragraph" w:customStyle="1" w:styleId="TableTotalLeft">
    <w:name w:val="±TableTotalLeft"/>
    <w:basedOn w:val="TableTextLeft"/>
    <w:uiPriority w:val="31"/>
    <w:semiHidden/>
    <w:rsid w:val="00EB74B7"/>
    <w:rPr>
      <w:b/>
    </w:rPr>
  </w:style>
  <w:style w:type="paragraph" w:customStyle="1" w:styleId="TableTotalCentre">
    <w:name w:val="±TableTotalCentre"/>
    <w:basedOn w:val="TableTotalLeft"/>
    <w:uiPriority w:val="31"/>
    <w:semiHidden/>
    <w:rsid w:val="00EB74B7"/>
    <w:pPr>
      <w:framePr w:wrap="around" w:vAnchor="page" w:hAnchor="margin" w:y="1135"/>
      <w:suppressOverlap/>
      <w:jc w:val="center"/>
    </w:pPr>
  </w:style>
  <w:style w:type="paragraph" w:customStyle="1" w:styleId="TableTotalRight">
    <w:name w:val="±TableTotalRight"/>
    <w:basedOn w:val="TableTotalLeft"/>
    <w:uiPriority w:val="31"/>
    <w:semiHidden/>
    <w:rsid w:val="00EB74B7"/>
    <w:pPr>
      <w:framePr w:wrap="around" w:vAnchor="page" w:hAnchor="margin" w:y="1135"/>
      <w:suppressOverlap/>
      <w:jc w:val="right"/>
    </w:pPr>
  </w:style>
  <w:style w:type="paragraph" w:styleId="BalloonText">
    <w:name w:val="Balloon Text"/>
    <w:basedOn w:val="Normal"/>
    <w:link w:val="BalloonTextChar"/>
    <w:uiPriority w:val="99"/>
    <w:semiHidden/>
    <w:rsid w:val="00EB74B7"/>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537052"/>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EB74B7"/>
    <w:rPr>
      <w:sz w:val="16"/>
      <w:szCs w:val="16"/>
    </w:rPr>
  </w:style>
  <w:style w:type="paragraph" w:styleId="CommentText">
    <w:name w:val="annotation text"/>
    <w:basedOn w:val="Normal"/>
    <w:link w:val="CommentTextChar"/>
    <w:uiPriority w:val="99"/>
    <w:semiHidden/>
    <w:rsid w:val="00EB74B7"/>
    <w:rPr>
      <w:rFonts w:ascii="Arial" w:hAnsi="Arial"/>
      <w:color w:val="auto"/>
    </w:rPr>
  </w:style>
  <w:style w:type="character" w:customStyle="1" w:styleId="CommentTextChar">
    <w:name w:val="Comment Text Char"/>
    <w:basedOn w:val="DefaultParagraphFont"/>
    <w:link w:val="CommentText"/>
    <w:uiPriority w:val="99"/>
    <w:semiHidden/>
    <w:rsid w:val="00537052"/>
    <w:rPr>
      <w:rFonts w:ascii="Arial" w:hAnsi="Arial"/>
      <w:color w:val="auto"/>
    </w:rPr>
  </w:style>
  <w:style w:type="paragraph" w:styleId="CommentSubject">
    <w:name w:val="annotation subject"/>
    <w:basedOn w:val="CommentText"/>
    <w:next w:val="CommentText"/>
    <w:link w:val="CommentSubjectChar"/>
    <w:uiPriority w:val="99"/>
    <w:semiHidden/>
    <w:rsid w:val="00EB74B7"/>
    <w:rPr>
      <w:b/>
      <w:bCs/>
    </w:rPr>
  </w:style>
  <w:style w:type="character" w:customStyle="1" w:styleId="CommentSubjectChar">
    <w:name w:val="Comment Subject Char"/>
    <w:basedOn w:val="CommentTextChar"/>
    <w:link w:val="CommentSubject"/>
    <w:uiPriority w:val="99"/>
    <w:semiHidden/>
    <w:rsid w:val="00537052"/>
    <w:rPr>
      <w:rFonts w:ascii="Arial" w:hAnsi="Arial"/>
      <w:b/>
      <w:bCs/>
      <w:color w:val="auto"/>
    </w:rPr>
  </w:style>
  <w:style w:type="character" w:styleId="FollowedHyperlink">
    <w:name w:val="FollowedHyperlink"/>
    <w:aliases w:val="±FollowedHyperlink"/>
    <w:basedOn w:val="DefaultParagraphFont"/>
    <w:uiPriority w:val="37"/>
    <w:semiHidden/>
    <w:rsid w:val="001E7722"/>
    <w:rPr>
      <w:b/>
      <w:color w:val="005EA5"/>
      <w:u w:val="none"/>
    </w:rPr>
  </w:style>
  <w:style w:type="paragraph" w:styleId="Footer">
    <w:name w:val="footer"/>
    <w:aliases w:val="±Footer"/>
    <w:basedOn w:val="NoSpacing"/>
    <w:link w:val="FooterChar"/>
    <w:uiPriority w:val="36"/>
    <w:semiHidden/>
    <w:rsid w:val="00EB74B7"/>
    <w:rPr>
      <w:sz w:val="17"/>
    </w:rPr>
  </w:style>
  <w:style w:type="character" w:customStyle="1" w:styleId="FooterChar">
    <w:name w:val="Footer Char"/>
    <w:aliases w:val="±Footer Char"/>
    <w:basedOn w:val="DefaultParagraphFont"/>
    <w:link w:val="Footer"/>
    <w:uiPriority w:val="36"/>
    <w:semiHidden/>
    <w:rsid w:val="00537052"/>
    <w:rPr>
      <w:rFonts w:cs="Arial"/>
      <w:sz w:val="17"/>
      <w:szCs w:val="20"/>
    </w:rPr>
  </w:style>
  <w:style w:type="character" w:styleId="FootnoteReference">
    <w:name w:val="footnote reference"/>
    <w:basedOn w:val="DefaultParagraphFont"/>
    <w:uiPriority w:val="35"/>
    <w:semiHidden/>
    <w:rsid w:val="00EB74B7"/>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EB74B7"/>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537052"/>
    <w:rPr>
      <w:rFonts w:cs="Arial"/>
      <w:sz w:val="18"/>
      <w:szCs w:val="20"/>
    </w:rPr>
  </w:style>
  <w:style w:type="paragraph" w:styleId="Header">
    <w:name w:val="header"/>
    <w:aliases w:val="±Header"/>
    <w:basedOn w:val="NoSpacing"/>
    <w:link w:val="HeaderChar"/>
    <w:uiPriority w:val="36"/>
    <w:semiHidden/>
    <w:rsid w:val="00EB74B7"/>
    <w:rPr>
      <w:b/>
      <w:sz w:val="17"/>
    </w:rPr>
  </w:style>
  <w:style w:type="character" w:customStyle="1" w:styleId="HeaderChar">
    <w:name w:val="Header Char"/>
    <w:aliases w:val="±Header Char"/>
    <w:basedOn w:val="DefaultParagraphFont"/>
    <w:link w:val="Header"/>
    <w:uiPriority w:val="36"/>
    <w:semiHidden/>
    <w:rsid w:val="00537052"/>
    <w:rPr>
      <w:rFonts w:cs="Arial"/>
      <w:b/>
      <w:sz w:val="17"/>
      <w:szCs w:val="20"/>
    </w:rPr>
  </w:style>
  <w:style w:type="character" w:customStyle="1" w:styleId="Heading1Char">
    <w:name w:val="Heading 1 Char"/>
    <w:aliases w:val="±Head1 Char"/>
    <w:basedOn w:val="DefaultParagraphFont"/>
    <w:link w:val="Heading1"/>
    <w:uiPriority w:val="4"/>
    <w:semiHidden/>
    <w:rsid w:val="00537052"/>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semiHidden/>
    <w:rsid w:val="00537052"/>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semiHidden/>
    <w:rsid w:val="00537052"/>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semiHidden/>
    <w:rsid w:val="00537052"/>
    <w:rPr>
      <w:rFonts w:asciiTheme="majorHAnsi" w:hAnsiTheme="majorHAnsi" w:cs="Arial"/>
      <w:b/>
      <w:color w:val="28465F"/>
      <w:sz w:val="22"/>
      <w:szCs w:val="20"/>
    </w:rPr>
  </w:style>
  <w:style w:type="character" w:customStyle="1" w:styleId="Heading5Char">
    <w:name w:val="Heading 5 Char"/>
    <w:aliases w:val="±Head5 Char"/>
    <w:basedOn w:val="DefaultParagraphFont"/>
    <w:link w:val="Heading5"/>
    <w:uiPriority w:val="4"/>
    <w:semiHidden/>
    <w:rsid w:val="00537052"/>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537052"/>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537052"/>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537052"/>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537052"/>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1E7722"/>
    <w:rPr>
      <w:b/>
      <w:color w:val="005EA5"/>
      <w:u w:val="none"/>
    </w:rPr>
  </w:style>
  <w:style w:type="paragraph" w:styleId="ListParagraph">
    <w:name w:val="List Paragraph"/>
    <w:basedOn w:val="Normal"/>
    <w:uiPriority w:val="34"/>
    <w:semiHidden/>
    <w:rsid w:val="00EB74B7"/>
    <w:pPr>
      <w:ind w:left="720"/>
      <w:contextualSpacing/>
    </w:pPr>
  </w:style>
  <w:style w:type="table" w:styleId="MediumShading2-Accent1">
    <w:name w:val="Medium Shading 2 Accent 1"/>
    <w:basedOn w:val="TableNormal"/>
    <w:uiPriority w:val="64"/>
    <w:rsid w:val="00EB74B7"/>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EB74B7"/>
    <w:rPr>
      <w:color w:val="808080"/>
    </w:rPr>
  </w:style>
  <w:style w:type="table" w:styleId="TableGrid">
    <w:name w:val="Table Grid"/>
    <w:basedOn w:val="TableNormal"/>
    <w:uiPriority w:val="39"/>
    <w:rsid w:val="00E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B74B7"/>
    <w:pPr>
      <w:tabs>
        <w:tab w:val="left" w:pos="1134"/>
        <w:tab w:val="right" w:pos="10535"/>
      </w:tabs>
      <w:spacing w:before="40" w:after="40"/>
      <w:ind w:left="1134" w:right="709" w:hanging="1134"/>
    </w:pPr>
    <w:rPr>
      <w:rFonts w:cs="System"/>
      <w:noProof/>
      <w:color w:val="6E7896"/>
    </w:rPr>
  </w:style>
  <w:style w:type="paragraph" w:styleId="TOC1">
    <w:name w:val="toc 1"/>
    <w:aliases w:val="±Heads1"/>
    <w:basedOn w:val="NoSpacing"/>
    <w:next w:val="Normal"/>
    <w:uiPriority w:val="39"/>
    <w:semiHidden/>
    <w:rsid w:val="00EB74B7"/>
    <w:pPr>
      <w:pBdr>
        <w:top w:val="single" w:sz="2" w:space="4" w:color="E6E3D9"/>
        <w:bottom w:val="single" w:sz="2" w:space="4" w:color="FFFFFF" w:themeColor="background1"/>
        <w:between w:val="single" w:sz="2" w:space="4" w:color="E6E3D9"/>
      </w:pBdr>
      <w:tabs>
        <w:tab w:val="left" w:pos="425"/>
        <w:tab w:val="right" w:pos="10535"/>
      </w:tabs>
      <w:spacing w:before="80" w:after="20"/>
      <w:ind w:left="425" w:hanging="425"/>
    </w:pPr>
    <w:rPr>
      <w:rFonts w:asciiTheme="majorHAnsi" w:eastAsiaTheme="minorEastAsia" w:hAnsiTheme="majorHAnsi"/>
      <w:b/>
      <w:noProof/>
      <w:color w:val="28465F"/>
      <w:lang w:eastAsia="en-GB"/>
    </w:rPr>
  </w:style>
  <w:style w:type="paragraph" w:styleId="TOC2">
    <w:name w:val="toc 2"/>
    <w:aliases w:val="±Heads2"/>
    <w:basedOn w:val="TOC1"/>
    <w:next w:val="Normal"/>
    <w:uiPriority w:val="39"/>
    <w:semiHidden/>
    <w:rsid w:val="00EB74B7"/>
    <w:pPr>
      <w:pBdr>
        <w:top w:val="none" w:sz="0" w:space="0" w:color="auto"/>
        <w:bottom w:val="none" w:sz="0" w:space="0" w:color="auto"/>
        <w:between w:val="none" w:sz="0" w:space="0" w:color="auto"/>
      </w:pBdr>
      <w:tabs>
        <w:tab w:val="clear" w:pos="425"/>
        <w:tab w:val="left" w:pos="992"/>
      </w:tabs>
      <w:spacing w:before="20"/>
      <w:ind w:left="992" w:right="425" w:hanging="567"/>
    </w:pPr>
    <w:rPr>
      <w:b w:val="0"/>
      <w:color w:val="3C3C3C" w:themeColor="text1"/>
    </w:rPr>
  </w:style>
  <w:style w:type="paragraph" w:styleId="TOC3">
    <w:name w:val="toc 3"/>
    <w:aliases w:val="±Heads3"/>
    <w:basedOn w:val="TOC2"/>
    <w:next w:val="Normal"/>
    <w:uiPriority w:val="39"/>
    <w:semiHidden/>
    <w:rsid w:val="00EB74B7"/>
    <w:pPr>
      <w:tabs>
        <w:tab w:val="clear" w:pos="992"/>
        <w:tab w:val="left" w:pos="1701"/>
      </w:tabs>
      <w:ind w:left="1701" w:hanging="709"/>
    </w:pPr>
  </w:style>
  <w:style w:type="paragraph" w:styleId="TOC4">
    <w:name w:val="toc 4"/>
    <w:aliases w:val="±NoNumHead1s"/>
    <w:basedOn w:val="TOC1"/>
    <w:next w:val="Normal"/>
    <w:uiPriority w:val="39"/>
    <w:semiHidden/>
    <w:rsid w:val="00EB74B7"/>
    <w:pPr>
      <w:tabs>
        <w:tab w:val="clear" w:pos="425"/>
      </w:tabs>
      <w:ind w:left="0" w:firstLine="0"/>
    </w:pPr>
  </w:style>
  <w:style w:type="paragraph" w:styleId="TOC5">
    <w:name w:val="toc 5"/>
    <w:aliases w:val="±NoNumHead2s"/>
    <w:basedOn w:val="TOC2"/>
    <w:next w:val="Normal"/>
    <w:uiPriority w:val="39"/>
    <w:semiHidden/>
    <w:rsid w:val="00EB74B7"/>
    <w:pPr>
      <w:ind w:left="425" w:firstLine="0"/>
    </w:pPr>
  </w:style>
  <w:style w:type="paragraph" w:styleId="TOC6">
    <w:name w:val="toc 6"/>
    <w:aliases w:val="±Dividers"/>
    <w:basedOn w:val="TOC1"/>
    <w:next w:val="Normal"/>
    <w:uiPriority w:val="39"/>
    <w:semiHidden/>
    <w:rsid w:val="00EB74B7"/>
    <w:pPr>
      <w:pBdr>
        <w:bottom w:val="single" w:sz="2" w:space="1" w:color="FFFFFF" w:themeColor="background1"/>
        <w:between w:val="none" w:sz="0" w:space="0" w:color="auto"/>
      </w:pBdr>
      <w:ind w:left="0" w:firstLine="0"/>
    </w:pPr>
  </w:style>
  <w:style w:type="paragraph" w:styleId="TOC7">
    <w:name w:val="toc 7"/>
    <w:aliases w:val="±AppHeads1"/>
    <w:basedOn w:val="TOC1"/>
    <w:next w:val="Normal"/>
    <w:uiPriority w:val="39"/>
    <w:semiHidden/>
    <w:rsid w:val="00EB74B7"/>
    <w:pPr>
      <w:pBdr>
        <w:top w:val="none" w:sz="0" w:space="0" w:color="auto"/>
        <w:between w:val="none" w:sz="0" w:space="0" w:color="auto"/>
      </w:pBdr>
    </w:pPr>
    <w:rPr>
      <w:b w:val="0"/>
    </w:rPr>
  </w:style>
  <w:style w:type="paragraph" w:styleId="TOC8">
    <w:name w:val="toc 8"/>
    <w:aliases w:val="±AppHeads2"/>
    <w:basedOn w:val="TOC2"/>
    <w:next w:val="Normal"/>
    <w:uiPriority w:val="39"/>
    <w:semiHidden/>
    <w:rsid w:val="00EB74B7"/>
  </w:style>
  <w:style w:type="paragraph" w:styleId="TOC9">
    <w:name w:val="toc 9"/>
    <w:aliases w:val="±AppHeads3"/>
    <w:basedOn w:val="TOC3"/>
    <w:next w:val="Normal"/>
    <w:uiPriority w:val="39"/>
    <w:semiHidden/>
    <w:rsid w:val="00EB74B7"/>
    <w:pPr>
      <w:spacing w:before="120" w:after="100"/>
      <w:ind w:left="1600"/>
    </w:pPr>
    <w:rPr>
      <w:rFonts w:ascii="Arial" w:hAnsi="Arial"/>
    </w:rPr>
  </w:style>
  <w:style w:type="paragraph" w:styleId="TOCHeading">
    <w:name w:val="TOC Heading"/>
    <w:basedOn w:val="Heading1"/>
    <w:next w:val="Normal"/>
    <w:uiPriority w:val="38"/>
    <w:semiHidden/>
    <w:rsid w:val="00EB74B7"/>
    <w:pPr>
      <w:keepLines/>
      <w:numPr>
        <w:numId w:val="0"/>
      </w:numPr>
      <w:spacing w:before="480"/>
      <w:jc w:val="both"/>
      <w:outlineLvl w:val="9"/>
    </w:pPr>
    <w:rPr>
      <w:rFonts w:eastAsiaTheme="majorEastAsia" w:cstheme="majorBidi"/>
      <w:bCs/>
      <w:sz w:val="28"/>
      <w:szCs w:val="28"/>
    </w:rPr>
  </w:style>
  <w:style w:type="paragraph" w:customStyle="1" w:styleId="QuoteTextWhite">
    <w:name w:val="±QuoteText(White)"/>
    <w:basedOn w:val="QuoteText"/>
    <w:next w:val="QuoteSourceWhite"/>
    <w:uiPriority w:val="32"/>
    <w:semiHidden/>
    <w:rsid w:val="00EB74B7"/>
    <w:rPr>
      <w:color w:val="FFFFFF" w:themeColor="background1"/>
    </w:rPr>
  </w:style>
  <w:style w:type="table" w:styleId="TableGridLight">
    <w:name w:val="Grid Table Light"/>
    <w:basedOn w:val="TableNormal"/>
    <w:uiPriority w:val="40"/>
    <w:rsid w:val="00EB74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eyMsgTextWhite">
    <w:name w:val="±KeyMsgText(White)"/>
    <w:basedOn w:val="KeyMsgText"/>
    <w:uiPriority w:val="32"/>
    <w:semiHidden/>
    <w:rsid w:val="00EB74B7"/>
    <w:rPr>
      <w:color w:val="FFFFFF" w:themeColor="background1"/>
    </w:rPr>
  </w:style>
  <w:style w:type="paragraph" w:customStyle="1" w:styleId="KeyMsgHeadWhite">
    <w:name w:val="±KeyMsgHead(White)"/>
    <w:basedOn w:val="KeyMsgHead"/>
    <w:next w:val="KeyMsgTextWhite"/>
    <w:uiPriority w:val="32"/>
    <w:semiHidden/>
    <w:rsid w:val="00EB74B7"/>
    <w:rPr>
      <w:color w:val="FFFFFF" w:themeColor="background1"/>
    </w:rPr>
  </w:style>
  <w:style w:type="paragraph" w:customStyle="1" w:styleId="DividerSubtitle">
    <w:name w:val="±DividerSubtitle"/>
    <w:basedOn w:val="NoNumHead2"/>
    <w:uiPriority w:val="5"/>
    <w:semiHidden/>
    <w:rsid w:val="00EB74B7"/>
    <w:pPr>
      <w:spacing w:before="0" w:after="0"/>
      <w:outlineLvl w:val="9"/>
    </w:pPr>
    <w:rPr>
      <w:b w:val="0"/>
      <w:color w:val="3C3C3C" w:themeColor="text1"/>
    </w:rPr>
  </w:style>
  <w:style w:type="character" w:styleId="UnresolvedMention">
    <w:name w:val="Unresolved Mention"/>
    <w:basedOn w:val="DefaultParagraphFont"/>
    <w:uiPriority w:val="99"/>
    <w:semiHidden/>
    <w:rsid w:val="00EB74B7"/>
    <w:rPr>
      <w:color w:val="808080"/>
      <w:shd w:val="clear" w:color="auto" w:fill="E6E6E6"/>
    </w:rPr>
  </w:style>
  <w:style w:type="paragraph" w:customStyle="1" w:styleId="AppHead4">
    <w:name w:val="±AppHead4"/>
    <w:basedOn w:val="Head1NonToc"/>
    <w:next w:val="Normal"/>
    <w:uiPriority w:val="6"/>
    <w:semiHidden/>
    <w:rsid w:val="00EB74B7"/>
    <w:pPr>
      <w:numPr>
        <w:ilvl w:val="3"/>
        <w:numId w:val="4"/>
      </w:numPr>
    </w:pPr>
    <w:rPr>
      <w:sz w:val="22"/>
    </w:rPr>
  </w:style>
  <w:style w:type="paragraph" w:customStyle="1" w:styleId="NoNumHead3">
    <w:name w:val="±NoNumHead3"/>
    <w:basedOn w:val="NoNumHead2"/>
    <w:next w:val="Normal"/>
    <w:uiPriority w:val="3"/>
    <w:semiHidden/>
    <w:rsid w:val="00EB74B7"/>
    <w:pPr>
      <w:outlineLvl w:val="2"/>
    </w:pPr>
    <w:rPr>
      <w:sz w:val="24"/>
    </w:rPr>
  </w:style>
  <w:style w:type="paragraph" w:customStyle="1" w:styleId="NoNumHead4">
    <w:name w:val="±NoNumHead4"/>
    <w:basedOn w:val="NoNumHead3"/>
    <w:next w:val="Normal"/>
    <w:uiPriority w:val="3"/>
    <w:semiHidden/>
    <w:rsid w:val="00EB74B7"/>
    <w:pPr>
      <w:outlineLvl w:val="3"/>
    </w:pPr>
    <w:rPr>
      <w:sz w:val="22"/>
    </w:rPr>
  </w:style>
  <w:style w:type="paragraph" w:customStyle="1" w:styleId="Head2NonToc">
    <w:name w:val="±Head2NonToc"/>
    <w:basedOn w:val="Head1NonToc"/>
    <w:next w:val="Normal"/>
    <w:uiPriority w:val="3"/>
    <w:semiHidden/>
    <w:rsid w:val="006A0609"/>
    <w:pPr>
      <w:spacing w:before="360"/>
      <w:outlineLvl w:val="1"/>
    </w:pPr>
    <w:rPr>
      <w:sz w:val="28"/>
    </w:rPr>
  </w:style>
  <w:style w:type="numbering" w:customStyle="1" w:styleId="AppListStyle">
    <w:name w:val="±AppListStyle"/>
    <w:uiPriority w:val="99"/>
    <w:rsid w:val="00EB74B7"/>
    <w:pPr>
      <w:numPr>
        <w:numId w:val="2"/>
      </w:numPr>
    </w:pPr>
  </w:style>
  <w:style w:type="paragraph" w:customStyle="1" w:styleId="AppNumBullet1">
    <w:name w:val="±AppNumBullet1"/>
    <w:basedOn w:val="Normal"/>
    <w:uiPriority w:val="28"/>
    <w:semiHidden/>
    <w:rsid w:val="00EB74B7"/>
    <w:pPr>
      <w:spacing w:before="200" w:line="264" w:lineRule="auto"/>
    </w:pPr>
    <w:rPr>
      <w:sz w:val="22"/>
      <w:szCs w:val="24"/>
    </w:rPr>
  </w:style>
  <w:style w:type="paragraph" w:customStyle="1" w:styleId="QuoteSource">
    <w:name w:val="±QuoteSource"/>
    <w:basedOn w:val="Source"/>
    <w:next w:val="Normal"/>
    <w:uiPriority w:val="32"/>
    <w:semiHidden/>
    <w:rsid w:val="00EB74B7"/>
    <w:pPr>
      <w:tabs>
        <w:tab w:val="clear" w:pos="851"/>
      </w:tabs>
      <w:spacing w:before="0" w:after="240"/>
      <w:ind w:left="0" w:firstLine="0"/>
    </w:pPr>
    <w:rPr>
      <w:color w:val="28465F"/>
      <w:sz w:val="21"/>
    </w:rPr>
  </w:style>
  <w:style w:type="paragraph" w:customStyle="1" w:styleId="QuoteSourceWhite">
    <w:name w:val="±QuoteSource(White)"/>
    <w:basedOn w:val="QuoteSource"/>
    <w:next w:val="Normal"/>
    <w:uiPriority w:val="32"/>
    <w:semiHidden/>
    <w:rsid w:val="00EB74B7"/>
    <w:rPr>
      <w:color w:val="FFFFFF" w:themeColor="background1"/>
    </w:rPr>
  </w:style>
  <w:style w:type="numbering" w:customStyle="1" w:styleId="SecListStyle">
    <w:name w:val="±SecListStyle"/>
    <w:uiPriority w:val="99"/>
    <w:rsid w:val="00EB74B7"/>
    <w:pPr>
      <w:numPr>
        <w:numId w:val="1"/>
      </w:numPr>
    </w:pPr>
  </w:style>
  <w:style w:type="table" w:customStyle="1" w:styleId="NestTable1">
    <w:name w:val="Nest_Table 1"/>
    <w:basedOn w:val="TableNormal"/>
    <w:uiPriority w:val="99"/>
    <w:rsid w:val="00EB74B7"/>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Pr/>
      <w:tcPr>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table" w:customStyle="1" w:styleId="NestTable2">
    <w:name w:val="Nest_Table 2"/>
    <w:basedOn w:val="TableNormal"/>
    <w:uiPriority w:val="99"/>
    <w:rsid w:val="00EB74B7"/>
    <w:pPr>
      <w:spacing w:before="0"/>
    </w:pPr>
    <w:tblPr>
      <w:tblStyleRowBandSize w:val="1"/>
      <w:tblStyleColBandSize w:val="1"/>
      <w:tblBorders>
        <w:top w:val="single" w:sz="2" w:space="0" w:color="E6E3D9" w:themeColor="background2"/>
        <w:bottom w:val="single" w:sz="2" w:space="0" w:color="E6E3D9" w:themeColor="background2"/>
        <w:insideH w:val="single" w:sz="2" w:space="0" w:color="E6E3D9" w:themeColor="background2"/>
      </w:tblBorders>
    </w:tblPr>
    <w:tblStylePr w:type="firstRow">
      <w:pPr>
        <w:jc w:val="left"/>
      </w:pPr>
      <w:rPr>
        <w:b/>
        <w:color w:val="28465F"/>
      </w:rPr>
      <w:tblPr/>
      <w:trPr>
        <w:tblHeader/>
      </w:trPr>
      <w:tcPr>
        <w:tcBorders>
          <w:top w:val="nil"/>
          <w:left w:val="nil"/>
          <w:bottom w:val="single" w:sz="2" w:space="0" w:color="FF8200" w:themeColor="text2"/>
          <w:right w:val="nil"/>
          <w:insideH w:val="nil"/>
          <w:insideV w:val="nil"/>
          <w:tl2br w:val="nil"/>
          <w:tr2bl w:val="nil"/>
        </w:tcBorders>
        <w:shd w:val="clear" w:color="auto" w:fill="C8DCFA" w:themeFill="accent3"/>
      </w:tcPr>
    </w:tblStylePr>
    <w:tblStylePr w:type="lastRow">
      <w:rPr>
        <w:b/>
        <w:color w:val="28465F"/>
      </w:rPr>
      <w:tblPr/>
      <w:tcPr>
        <w:tcBorders>
          <w:top w:val="single" w:sz="2" w:space="0" w:color="FF8200" w:themeColor="text2"/>
          <w:left w:val="nil"/>
          <w:bottom w:val="single" w:sz="2" w:space="0" w:color="FF8200" w:themeColor="text2"/>
          <w:right w:val="nil"/>
          <w:insideH w:val="nil"/>
          <w:insideV w:val="nil"/>
          <w:tl2br w:val="nil"/>
          <w:tr2bl w:val="nil"/>
        </w:tcBorders>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paragraph" w:customStyle="1" w:styleId="PublishingNumber">
    <w:name w:val="±PublishingNumber"/>
    <w:basedOn w:val="NoSpacing"/>
    <w:semiHidden/>
    <w:rsid w:val="0009764F"/>
    <w:pPr>
      <w:framePr w:wrap="around" w:vAnchor="page" w:hAnchor="margin" w:xAlign="right" w:y="16444"/>
      <w:jc w:val="right"/>
    </w:pPr>
    <w:rPr>
      <w:color w:val="FF7882"/>
    </w:rPr>
  </w:style>
  <w:style w:type="numbering" w:customStyle="1" w:styleId="AppListStyle0">
    <w:name w:val="~AppListStyle"/>
    <w:uiPriority w:val="99"/>
    <w:rsid w:val="000C6725"/>
  </w:style>
  <w:style w:type="paragraph" w:customStyle="1" w:styleId="Default">
    <w:name w:val="Default"/>
    <w:rsid w:val="004B61FB"/>
    <w:pPr>
      <w:autoSpaceDE w:val="0"/>
      <w:autoSpaceDN w:val="0"/>
      <w:adjustRightInd w:val="0"/>
      <w:spacing w:before="0"/>
    </w:pPr>
    <w:rPr>
      <w:rFonts w:ascii="Arial" w:hAnsi="Arial" w:cs="Arial"/>
      <w:color w:val="000000"/>
      <w:sz w:val="24"/>
      <w:szCs w:val="24"/>
    </w:rPr>
  </w:style>
  <w:style w:type="paragraph" w:customStyle="1" w:styleId="MainBullet">
    <w:name w:val="Main Bullet"/>
    <w:basedOn w:val="Normal"/>
    <w:autoRedefine/>
    <w:rsid w:val="00F60E11"/>
    <w:pPr>
      <w:spacing w:before="0"/>
    </w:pPr>
    <w:rPr>
      <w:rFonts w:ascii="Trebuchet MS" w:eastAsia="MS Mincho" w:hAnsi="Trebuchet MS" w:cs="Times New Roman"/>
      <w:color w:val="auto"/>
      <w:sz w:val="22"/>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estpensions.org.uk/schemeweb/nest.html"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stpensions.org.uk/schemeweb/nest.htm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13984D61DC4AAC96F0FC13F278B04D"/>
        <w:category>
          <w:name w:val="General"/>
          <w:gallery w:val="placeholder"/>
        </w:category>
        <w:types>
          <w:type w:val="bbPlcHdr"/>
        </w:types>
        <w:behaviors>
          <w:behavior w:val="content"/>
        </w:behaviors>
        <w:guid w:val="{7F975C4D-3423-4D02-AD00-26737D86170E}"/>
      </w:docPartPr>
      <w:docPartBody>
        <w:p w:rsidR="00615742" w:rsidRDefault="00615742">
          <w:pPr>
            <w:pStyle w:val="E913984D61DC4AAC96F0FC13F278B04D"/>
          </w:pPr>
          <w:r w:rsidRPr="00D279CC">
            <w:rPr>
              <w:rStyle w:val="PlaceholderText"/>
            </w:rPr>
            <w:t>Click or tap here to enter text.</w:t>
          </w:r>
        </w:p>
      </w:docPartBody>
    </w:docPart>
    <w:docPart>
      <w:docPartPr>
        <w:name w:val="D884015C8C4D40DBA1EE53C56F1BB514"/>
        <w:category>
          <w:name w:val="General"/>
          <w:gallery w:val="placeholder"/>
        </w:category>
        <w:types>
          <w:type w:val="bbPlcHdr"/>
        </w:types>
        <w:behaviors>
          <w:behavior w:val="content"/>
        </w:behaviors>
        <w:guid w:val="{2B71857C-1042-46C0-BC11-CC7A5E923E59}"/>
      </w:docPartPr>
      <w:docPartBody>
        <w:p w:rsidR="00615742" w:rsidRDefault="00615742">
          <w:pPr>
            <w:pStyle w:val="D884015C8C4D40DBA1EE53C56F1BB514"/>
          </w:pPr>
          <w:r w:rsidRPr="00D2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742"/>
    <w:rsid w:val="000C3688"/>
    <w:rsid w:val="001055E5"/>
    <w:rsid w:val="0013586E"/>
    <w:rsid w:val="001E2CE5"/>
    <w:rsid w:val="00271DD9"/>
    <w:rsid w:val="002D5C70"/>
    <w:rsid w:val="002E44D5"/>
    <w:rsid w:val="00316E48"/>
    <w:rsid w:val="00361F5B"/>
    <w:rsid w:val="00362773"/>
    <w:rsid w:val="00495C60"/>
    <w:rsid w:val="004A5F20"/>
    <w:rsid w:val="00562E5F"/>
    <w:rsid w:val="00615742"/>
    <w:rsid w:val="00725F01"/>
    <w:rsid w:val="00767E87"/>
    <w:rsid w:val="008148BD"/>
    <w:rsid w:val="00AA440E"/>
    <w:rsid w:val="00AB20D6"/>
    <w:rsid w:val="00B83A35"/>
    <w:rsid w:val="00BC26E8"/>
    <w:rsid w:val="00BF657E"/>
    <w:rsid w:val="00C0017B"/>
    <w:rsid w:val="00C76F9E"/>
    <w:rsid w:val="00CB2746"/>
    <w:rsid w:val="00CD66B6"/>
    <w:rsid w:val="00D00F97"/>
    <w:rsid w:val="00D200CE"/>
    <w:rsid w:val="00D65F9E"/>
    <w:rsid w:val="00E14661"/>
    <w:rsid w:val="00EC6E30"/>
    <w:rsid w:val="00EF2FAF"/>
    <w:rsid w:val="00FE28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913984D61DC4AAC96F0FC13F278B04D">
    <w:name w:val="E913984D61DC4AAC96F0FC13F278B04D"/>
  </w:style>
  <w:style w:type="paragraph" w:customStyle="1" w:styleId="D884015C8C4D40DBA1EE53C56F1BB514">
    <w:name w:val="D884015C8C4D40DBA1EE53C56F1BB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005EA5"/>
      </a:hlink>
      <a:folHlink>
        <a:srgbClr val="005EA5"/>
      </a:folHlink>
    </a:clrScheme>
    <a:fontScheme name="Nes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AF93C9246054E9B91F5326B828BEF" ma:contentTypeVersion="14" ma:contentTypeDescription="Create a new document." ma:contentTypeScope="" ma:versionID="29253d899c9925bb4d7a20f2e1a64d3a">
  <xsd:schema xmlns:xsd="http://www.w3.org/2001/XMLSchema" xmlns:xs="http://www.w3.org/2001/XMLSchema" xmlns:p="http://schemas.microsoft.com/office/2006/metadata/properties" xmlns:ns2="2911f059-9837-4af0-b3f4-3d9811d47245" xmlns:ns3="ae4e3daa-1353-4f59-b788-7f023bf460d1" targetNamespace="http://schemas.microsoft.com/office/2006/metadata/properties" ma:root="true" ma:fieldsID="19c031c3fd20bab7f6e18bc68466b519" ns2:_="" ns3:_="">
    <xsd:import namespace="2911f059-9837-4af0-b3f4-3d9811d47245"/>
    <xsd:import namespace="ae4e3daa-1353-4f59-b788-7f023bf460d1"/>
    <xsd:element name="properties">
      <xsd:complexType>
        <xsd:sequence>
          <xsd:element name="documentManagement">
            <xsd:complexType>
              <xsd:all>
                <xsd:element ref="ns2:TaxCatchAll" minOccurs="0"/>
                <xsd:element ref="ns2:TaxCatchAllLabel" minOccurs="0"/>
                <xsd:element ref="ns3:MediaServiceObjectDetectorVersions" minOccurs="0"/>
                <xsd:element ref="ns3:lcf76f155ced4ddcb4097134ff3c332f"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Metadata"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1f059-9837-4af0-b3f4-3d9811d4724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8078cd2-395b-4f25-a013-3a6245bbc548}" ma:internalName="TaxCatchAll" ma:showField="CatchAllData" ma:web="ed32b097-0115-480a-85d5-7023f4ec055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8078cd2-395b-4f25-a013-3a6245bbc548}" ma:internalName="TaxCatchAllLabel" ma:readOnly="true" ma:showField="CatchAllDataLabel" ma:web="ed32b097-0115-480a-85d5-7023f4ec05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4e3daa-1353-4f59-b788-7f023bf460d1" elementFormDefault="qualified">
    <xsd:import namespace="http://schemas.microsoft.com/office/2006/documentManagement/types"/>
    <xsd:import namespace="http://schemas.microsoft.com/office/infopath/2007/PartnerControls"/>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9ff4300-d6b9-4a57-b3ce-a8129b7e1b5f" ma:termSetId="09814cd3-568e-fe90-9814-8d621ff8fb84" ma:anchorId="fba54fb3-c3e1-fe81-a776-ca4b69148c4d" ma:open="true" ma:isKeyword="false">
      <xsd:complexType>
        <xsd:sequence>
          <xsd:element ref="pc:Terms" minOccurs="0" maxOccurs="1"/>
        </xsd:sequence>
      </xsd:complex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Metadata" ma:index="20" nillable="true" ma:displayName="MediaServiceMetadata" ma:hidden="true" ma:internalName="MediaService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f4300-d6b9-4a57-b3ce-a8129b7e1b5f"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2911f059-9837-4af0-b3f4-3d9811d47245" xsi:nil="true"/>
    <lcf76f155ced4ddcb4097134ff3c332f xmlns="ae4e3daa-1353-4f59-b788-7f023bf460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F858DC-5240-480C-A5D8-72445119C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1f059-9837-4af0-b3f4-3d9811d47245"/>
    <ds:schemaRef ds:uri="ae4e3daa-1353-4f59-b788-7f023bf46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1AC9DE-AAF1-483B-851B-32FAF398D400}">
  <ds:schemaRefs>
    <ds:schemaRef ds:uri="Microsoft.SharePoint.Taxonomy.ContentTypeSync"/>
  </ds:schemaRefs>
</ds:datastoreItem>
</file>

<file path=customXml/itemProps3.xml><?xml version="1.0" encoding="utf-8"?>
<ds:datastoreItem xmlns:ds="http://schemas.openxmlformats.org/officeDocument/2006/customXml" ds:itemID="{51584218-C66A-4F3D-9E94-4EA25499A39C}">
  <ds:schemaRefs>
    <ds:schemaRef ds:uri="http://schemas.microsoft.com/sharepoint/v3/contenttype/forms"/>
  </ds:schemaRefs>
</ds:datastoreItem>
</file>

<file path=customXml/itemProps4.xml><?xml version="1.0" encoding="utf-8"?>
<ds:datastoreItem xmlns:ds="http://schemas.openxmlformats.org/officeDocument/2006/customXml" ds:itemID="{3F0C340F-6EEE-48D8-B86B-C7751369FA27}">
  <ds:schemaRefs>
    <ds:schemaRef ds:uri="http://schemas.openxmlformats.org/officeDocument/2006/bibliography"/>
  </ds:schemaRefs>
</ds:datastoreItem>
</file>

<file path=customXml/itemProps5.xml><?xml version="1.0" encoding="utf-8"?>
<ds:datastoreItem xmlns:ds="http://schemas.openxmlformats.org/officeDocument/2006/customXml" ds:itemID="{3076F70C-0BE1-413D-9863-5043231598C7}">
  <ds:schemaRefs>
    <ds:schemaRef ds:uri="http://schemas.microsoft.com/office/2006/metadata/properties"/>
    <ds:schemaRef ds:uri="http://schemas.microsoft.com/office/infopath/2007/PartnerControls"/>
    <ds:schemaRef ds:uri="2911f059-9837-4af0-b3f4-3d9811d47245"/>
    <ds:schemaRef ds:uri="ae4e3daa-1353-4f59-b788-7f023bf460d1"/>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1143</Words>
  <Characters>6516</Characters>
  <Application>Microsoft Office Word</Application>
  <DocSecurity>0</DocSecurity>
  <Lines>130</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Sorensen, Marianne</dc:creator>
  <cp:keywords/>
  <dc:description/>
  <cp:lastModifiedBy>Gary Ball</cp:lastModifiedBy>
  <cp:revision>4</cp:revision>
  <cp:lastPrinted>2019-02-26T10:03:00Z</cp:lastPrinted>
  <dcterms:created xsi:type="dcterms:W3CDTF">2026-07-10T12:34:00Z</dcterms:created>
  <dcterms:modified xsi:type="dcterms:W3CDTF">2026-07-10T12:41:00Z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2019-02-05T12:17:49.5607947Z</vt:lpwstr>
  </property>
  <property fmtid="{D5CDD505-2E9C-101B-9397-08002B2CF9AE}" pid="7" name="MSIP_Label_644d755e-ad32-4fd1-9937-ecdb21254c0c_Name">
    <vt:lpwstr>NEST Internal</vt:lpwstr>
  </property>
  <property fmtid="{D5CDD505-2E9C-101B-9397-08002B2CF9AE}" pid="8" name="MSIP_Label_644d755e-ad32-4fd1-9937-ecdb21254c0c_Extended_MSFT_Method">
    <vt:lpwstr>Automatic</vt:lpwstr>
  </property>
  <property fmtid="{D5CDD505-2E9C-101B-9397-08002B2CF9AE}" pid="9" name="NEST Classification">
    <vt:lpwstr>NEST Internal</vt:lpwstr>
  </property>
  <property fmtid="{D5CDD505-2E9C-101B-9397-08002B2CF9AE}" pid="10" name="ContentTypeId">
    <vt:lpwstr>0x0101009FBAF93C9246054E9B91F5326B828BEF</vt:lpwstr>
  </property>
  <property fmtid="{D5CDD505-2E9C-101B-9397-08002B2CF9AE}" pid="11" name="MediaServiceImageTags">
    <vt:lpwstr/>
  </property>
</Properties>
</file>