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87AA5D63190C495884917F2758BC526C"/>
        </w:placeholder>
      </w:sdtPr>
      <w:sdtContent>
        <w:p w14:paraId="1543279A" w14:textId="77777777" w:rsidR="007B7533" w:rsidRDefault="007B7533">
          <w:r w:rsidRPr="004516B8">
            <w:rPr>
              <w:noProof/>
            </w:rPr>
            <mc:AlternateContent>
              <mc:Choice Requires="wpg">
                <w:drawing>
                  <wp:anchor distT="0" distB="0" distL="114300" distR="114300" simplePos="0" relativeHeight="251657216" behindDoc="1" locked="1" layoutInCell="1" allowOverlap="1" wp14:anchorId="127CBCD8" wp14:editId="56656D14">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2"/>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BF7A57" id="BackgroundGraphics" o:spid="_x0000_s1026" style="position:absolute;margin-left:0;margin-top:0;width:595.3pt;height:209.75pt;z-index:-251659264;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3"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26477E1B" w14:textId="77777777" w:rsidTr="004151AD">
        <w:trPr>
          <w:cantSplit/>
          <w:trHeight w:val="23"/>
        </w:trPr>
        <w:tc>
          <w:tcPr>
            <w:tcW w:w="7087" w:type="dxa"/>
          </w:tcPr>
          <w:p w14:paraId="4C52F9D7" w14:textId="087FBAC0" w:rsidR="002F4726" w:rsidRDefault="00937B32" w:rsidP="004151AD">
            <w:pPr>
              <w:pStyle w:val="CoverJobTitle"/>
            </w:pPr>
            <w:r>
              <w:t xml:space="preserve">Commercial &amp; Contracts Officer </w:t>
            </w:r>
          </w:p>
        </w:tc>
      </w:tr>
      <w:tr w:rsidR="00FA5B65" w14:paraId="46B75BC9" w14:textId="77777777" w:rsidTr="004151AD">
        <w:trPr>
          <w:cantSplit/>
          <w:trHeight w:val="20"/>
        </w:trPr>
        <w:tc>
          <w:tcPr>
            <w:tcW w:w="7087" w:type="dxa"/>
            <w:vAlign w:val="bottom"/>
          </w:tcPr>
          <w:p w14:paraId="605719A5" w14:textId="44867A5B" w:rsidR="00FA5B65" w:rsidRDefault="00937B32" w:rsidP="004151AD">
            <w:pPr>
              <w:pStyle w:val="CoverDepartment"/>
            </w:pPr>
            <w:r>
              <w:t xml:space="preserve">Finance and Strategic Sourcing </w:t>
            </w:r>
            <w:r w:rsidR="001055CC">
              <w:t>(FSS)</w:t>
            </w:r>
          </w:p>
          <w:p w14:paraId="1FBD92D9" w14:textId="03840A4E" w:rsidR="00937B32" w:rsidRDefault="00937B32" w:rsidP="004151AD">
            <w:pPr>
              <w:pStyle w:val="CoverDepartment"/>
            </w:pPr>
            <w:r>
              <w:t xml:space="preserve">Grade: </w:t>
            </w:r>
            <w:r w:rsidR="001A58A6">
              <w:t>3</w:t>
            </w:r>
          </w:p>
        </w:tc>
      </w:tr>
      <w:tr w:rsidR="00FA5B65" w14:paraId="212192BB" w14:textId="77777777" w:rsidTr="004151AD">
        <w:trPr>
          <w:cantSplit/>
          <w:trHeight w:val="20"/>
        </w:trPr>
        <w:tc>
          <w:tcPr>
            <w:tcW w:w="7087" w:type="dxa"/>
          </w:tcPr>
          <w:p w14:paraId="0348F667" w14:textId="46210343" w:rsidR="00FA5B65" w:rsidRDefault="00FA5B65" w:rsidP="004151AD">
            <w:pPr>
              <w:pStyle w:val="CoverDirectorate"/>
            </w:pPr>
          </w:p>
        </w:tc>
      </w:tr>
      <w:tr w:rsidR="004151AD" w14:paraId="3E9D5AA8" w14:textId="77777777" w:rsidTr="004151AD">
        <w:trPr>
          <w:cantSplit/>
          <w:trHeight w:val="20"/>
        </w:trPr>
        <w:tc>
          <w:tcPr>
            <w:tcW w:w="7087" w:type="dxa"/>
          </w:tcPr>
          <w:p w14:paraId="2006C417" w14:textId="7132EBF2" w:rsidR="004151AD" w:rsidRPr="00352DC9" w:rsidRDefault="004151AD" w:rsidP="004151AD">
            <w:pPr>
              <w:pStyle w:val="CoverGrade"/>
            </w:pPr>
          </w:p>
        </w:tc>
      </w:tr>
    </w:tbl>
    <w:p w14:paraId="35ABB0A1"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73F899A6" w14:textId="77777777" w:rsidTr="006A0609">
        <w:tc>
          <w:tcPr>
            <w:tcW w:w="10546" w:type="dxa"/>
            <w:shd w:val="clear" w:color="auto" w:fill="F2F2F2" w:themeFill="background1" w:themeFillShade="F2"/>
          </w:tcPr>
          <w:p w14:paraId="2844D6FE" w14:textId="05F4EA25" w:rsidR="005522B4" w:rsidRDefault="005522B4" w:rsidP="00A72151">
            <w:pPr>
              <w:pStyle w:val="TableTextLeft"/>
            </w:pPr>
          </w:p>
        </w:tc>
      </w:tr>
      <w:tr w:rsidR="005522B4" w14:paraId="53BB1FD2" w14:textId="77777777" w:rsidTr="006A0609">
        <w:trPr>
          <w:trHeight w:hRule="exact" w:val="20"/>
        </w:trPr>
        <w:tc>
          <w:tcPr>
            <w:tcW w:w="10546" w:type="dxa"/>
            <w:tcBorders>
              <w:bottom w:val="single" w:sz="4" w:space="0" w:color="FF8200" w:themeColor="text2"/>
            </w:tcBorders>
          </w:tcPr>
          <w:p w14:paraId="232B6B2B" w14:textId="77777777" w:rsidR="005522B4" w:rsidRDefault="005522B4" w:rsidP="006A0609">
            <w:pPr>
              <w:pStyle w:val="KeyMsgText"/>
              <w:keepNext/>
              <w:ind w:right="-249"/>
            </w:pPr>
          </w:p>
        </w:tc>
      </w:tr>
      <w:tr w:rsidR="005522B4" w14:paraId="131D450D"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CC094E7" w14:textId="7154500F" w:rsidR="00E21352" w:rsidRPr="000C6725" w:rsidRDefault="001A58A6" w:rsidP="006A0609">
            <w:r>
              <w:rPr>
                <w:noProof/>
              </w:rPr>
              <w:t>This role sits within Nest’s Commercial Management team which is part of the Finance and Strategic Sourcing directorate.</w:t>
            </w:r>
          </w:p>
        </w:tc>
      </w:tr>
    </w:tbl>
    <w:p w14:paraId="64EEC31C" w14:textId="77777777" w:rsidR="004151AD" w:rsidRDefault="004151AD" w:rsidP="004151AD">
      <w:pPr>
        <w:pStyle w:val="Heading1"/>
        <w:numPr>
          <w:ilvl w:val="0"/>
          <w:numId w:val="0"/>
        </w:numPr>
      </w:pPr>
      <w:r>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7E4BCF87" w14:textId="77777777" w:rsidTr="009D0B61">
        <w:tc>
          <w:tcPr>
            <w:tcW w:w="10546" w:type="dxa"/>
            <w:shd w:val="clear" w:color="auto" w:fill="F2F2F2" w:themeFill="background1" w:themeFillShade="F2"/>
          </w:tcPr>
          <w:p w14:paraId="36BFFCA3" w14:textId="0F9F3EF8" w:rsidR="004151AD" w:rsidRDefault="004151AD" w:rsidP="00176A70">
            <w:pPr>
              <w:pStyle w:val="TableTextLeft"/>
            </w:pPr>
          </w:p>
        </w:tc>
      </w:tr>
      <w:tr w:rsidR="004151AD" w14:paraId="78B32814" w14:textId="77777777" w:rsidTr="009D0B61">
        <w:trPr>
          <w:trHeight w:hRule="exact" w:val="20"/>
        </w:trPr>
        <w:tc>
          <w:tcPr>
            <w:tcW w:w="10546" w:type="dxa"/>
            <w:tcBorders>
              <w:bottom w:val="single" w:sz="4" w:space="0" w:color="FF8200" w:themeColor="text2"/>
            </w:tcBorders>
          </w:tcPr>
          <w:p w14:paraId="3D6577D6" w14:textId="77777777" w:rsidR="004151AD" w:rsidRDefault="004151AD" w:rsidP="009D0B61">
            <w:pPr>
              <w:pStyle w:val="KeyMsgText"/>
              <w:keepNext/>
              <w:ind w:right="-249"/>
            </w:pPr>
          </w:p>
        </w:tc>
      </w:tr>
      <w:tr w:rsidR="004151AD" w14:paraId="2DA51ED4" w14:textId="77777777" w:rsidTr="001A58A6">
        <w:trPr>
          <w:trHeight w:val="547"/>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C157138" w14:textId="1098E62E" w:rsidR="004151AD" w:rsidRPr="000C6725" w:rsidRDefault="001A58A6" w:rsidP="009D0B61">
            <w:r>
              <w:t>This role is required to support the Commercial Manager in the strategic and operational commercial and contract management for Nest, including oversight of Nest’s complex outsourcing contracts e.g. for the provision of the scheme administration and fund administration services.</w:t>
            </w:r>
          </w:p>
        </w:tc>
      </w:tr>
    </w:tbl>
    <w:p w14:paraId="329C684F" w14:textId="77777777" w:rsidR="000C6725" w:rsidRDefault="000C6725" w:rsidP="0059758A">
      <w:pPr>
        <w:pStyle w:val="Heading1"/>
        <w:numPr>
          <w:ilvl w:val="0"/>
          <w:numId w:val="0"/>
        </w:numPr>
        <w:ind w:left="720"/>
      </w:pPr>
      <w:r>
        <w:t>Scope and deliverables</w:t>
      </w:r>
      <w:r w:rsidRPr="005412BB">
        <w:t xml:space="preserve"> </w:t>
      </w:r>
    </w:p>
    <w:p w14:paraId="355A6881" w14:textId="77777777" w:rsidR="005522B4" w:rsidRDefault="000C6725" w:rsidP="005522B4">
      <w:pPr>
        <w:pStyle w:val="Heading2"/>
        <w:numPr>
          <w:ilvl w:val="0"/>
          <w:numId w:val="0"/>
        </w:numPr>
      </w:pPr>
      <w:r w:rsidRPr="00961AB5">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595AB822" w14:textId="77777777" w:rsidTr="006A0609">
        <w:tc>
          <w:tcPr>
            <w:tcW w:w="10546" w:type="dxa"/>
            <w:shd w:val="clear" w:color="auto" w:fill="F2F2F2" w:themeFill="background1" w:themeFillShade="F2"/>
          </w:tcPr>
          <w:p w14:paraId="1F389938" w14:textId="54E2C8FD" w:rsidR="005522B4" w:rsidRDefault="005522B4" w:rsidP="00FA6D9F">
            <w:pPr>
              <w:pStyle w:val="TableBullet1"/>
              <w:numPr>
                <w:ilvl w:val="0"/>
                <w:numId w:val="0"/>
              </w:numPr>
            </w:pPr>
          </w:p>
        </w:tc>
      </w:tr>
      <w:tr w:rsidR="005522B4" w14:paraId="05D3BD40" w14:textId="77777777" w:rsidTr="006A0609">
        <w:trPr>
          <w:cantSplit/>
          <w:trHeight w:hRule="exact" w:val="20"/>
        </w:trPr>
        <w:tc>
          <w:tcPr>
            <w:tcW w:w="10546" w:type="dxa"/>
            <w:tcBorders>
              <w:bottom w:val="single" w:sz="4" w:space="0" w:color="FF8200" w:themeColor="text2"/>
            </w:tcBorders>
          </w:tcPr>
          <w:p w14:paraId="0856D270" w14:textId="77777777" w:rsidR="005522B4" w:rsidRDefault="005522B4" w:rsidP="006A0609">
            <w:pPr>
              <w:pStyle w:val="KeyMsgText"/>
              <w:keepNext/>
              <w:ind w:right="-249"/>
            </w:pPr>
          </w:p>
        </w:tc>
      </w:tr>
      <w:tr w:rsidR="005522B4" w14:paraId="2B02ECDD"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58240F0" w14:textId="657CF36A" w:rsidR="0059758A" w:rsidRPr="0059758A" w:rsidRDefault="001A58A6" w:rsidP="0059758A">
            <w:pPr>
              <w:pStyle w:val="SymbolBullet1"/>
              <w:numPr>
                <w:ilvl w:val="0"/>
                <w:numId w:val="26"/>
              </w:numPr>
              <w:spacing w:before="120"/>
              <w:rPr>
                <w:rFonts w:cstheme="minorHAnsi"/>
              </w:rPr>
            </w:pPr>
            <w:r w:rsidRPr="0059758A">
              <w:rPr>
                <w:rFonts w:cstheme="minorHAnsi"/>
              </w:rPr>
              <w:t xml:space="preserve">This role will be responsible for supporting the Commercial Manager in the day-to day management of </w:t>
            </w:r>
            <w:r w:rsidR="0059758A" w:rsidRPr="0059758A">
              <w:rPr>
                <w:rFonts w:cstheme="minorHAnsi"/>
              </w:rPr>
              <w:t xml:space="preserve">relevant complex outsourcing contracts for Nest and in particular the scheme administration agreement. This will include:  </w:t>
            </w:r>
          </w:p>
          <w:p w14:paraId="491E0825" w14:textId="2758CD95" w:rsidR="003A4353" w:rsidRPr="0059758A" w:rsidRDefault="0059758A" w:rsidP="0059758A">
            <w:pPr>
              <w:pStyle w:val="SymbolBullet2"/>
              <w:numPr>
                <w:ilvl w:val="1"/>
                <w:numId w:val="26"/>
              </w:numPr>
              <w:rPr>
                <w:rFonts w:cstheme="minorHAnsi"/>
              </w:rPr>
            </w:pPr>
            <w:r w:rsidRPr="0059758A">
              <w:rPr>
                <w:rFonts w:cstheme="minorHAnsi"/>
              </w:rPr>
              <w:t xml:space="preserve">Invoice authorisation management of all relevant invoicing. </w:t>
            </w:r>
          </w:p>
          <w:p w14:paraId="69E75F93" w14:textId="40F03822" w:rsidR="0059758A" w:rsidRPr="0059758A" w:rsidRDefault="0059758A" w:rsidP="0059758A">
            <w:pPr>
              <w:pStyle w:val="SymbolBullet2"/>
              <w:numPr>
                <w:ilvl w:val="1"/>
                <w:numId w:val="26"/>
              </w:numPr>
              <w:rPr>
                <w:rFonts w:cstheme="minorHAnsi"/>
              </w:rPr>
            </w:pPr>
            <w:r>
              <w:rPr>
                <w:rFonts w:cstheme="minorHAnsi"/>
              </w:rPr>
              <w:t xml:space="preserve">Provide assistance </w:t>
            </w:r>
            <w:r w:rsidR="001A58A6" w:rsidRPr="0059758A">
              <w:rPr>
                <w:rFonts w:cstheme="minorHAnsi"/>
              </w:rPr>
              <w:t>in ensuring</w:t>
            </w:r>
            <w:r w:rsidRPr="0059758A">
              <w:rPr>
                <w:rFonts w:cstheme="minorHAnsi"/>
              </w:rPr>
              <w:t xml:space="preserve"> that all </w:t>
            </w:r>
            <w:r w:rsidR="001A58A6" w:rsidRPr="0059758A">
              <w:rPr>
                <w:rFonts w:cstheme="minorHAnsi"/>
              </w:rPr>
              <w:t>contractual obligations are appropriately delivered as required by the contract.</w:t>
            </w:r>
          </w:p>
          <w:p w14:paraId="5A8E5580" w14:textId="77777777" w:rsidR="0059758A" w:rsidRPr="00527CDC" w:rsidRDefault="0059758A" w:rsidP="0059758A">
            <w:pPr>
              <w:pStyle w:val="SymbolBullet2"/>
              <w:numPr>
                <w:ilvl w:val="1"/>
                <w:numId w:val="26"/>
              </w:numPr>
              <w:spacing w:before="0"/>
              <w:rPr>
                <w:lang w:eastAsia="en-GB"/>
              </w:rPr>
            </w:pPr>
            <w:r w:rsidRPr="00527CDC">
              <w:rPr>
                <w:lang w:eastAsia="en-GB"/>
              </w:rPr>
              <w:t>Management of the processes for contract variations, change requests and other contractual documents, including negotiation of commercial terms.</w:t>
            </w:r>
          </w:p>
          <w:p w14:paraId="2172ED03" w14:textId="77777777" w:rsidR="0059758A" w:rsidRPr="00527CDC" w:rsidRDefault="0059758A" w:rsidP="0059758A">
            <w:pPr>
              <w:pStyle w:val="SymbolBullet2"/>
              <w:numPr>
                <w:ilvl w:val="1"/>
                <w:numId w:val="26"/>
              </w:numPr>
              <w:spacing w:before="0"/>
              <w:rPr>
                <w:lang w:eastAsia="en-GB"/>
              </w:rPr>
            </w:pPr>
            <w:r w:rsidRPr="00527CDC">
              <w:rPr>
                <w:lang w:eastAsia="en-GB"/>
              </w:rPr>
              <w:t>Act as point of contact for all contractual enquiries and issues on the relevant complex outsourcing contract.</w:t>
            </w:r>
          </w:p>
          <w:p w14:paraId="270FFA52" w14:textId="465FD993" w:rsidR="005522B4" w:rsidRPr="004546DA" w:rsidRDefault="001A58A6" w:rsidP="00537052">
            <w:pPr>
              <w:pStyle w:val="SymbolBullet2"/>
              <w:numPr>
                <w:ilvl w:val="1"/>
                <w:numId w:val="26"/>
              </w:numPr>
              <w:rPr>
                <w:rFonts w:cstheme="minorHAnsi"/>
              </w:rPr>
            </w:pPr>
            <w:r w:rsidRPr="0059758A">
              <w:rPr>
                <w:rFonts w:cstheme="minorHAnsi"/>
              </w:rPr>
              <w:t>Represent the Commercials Contract team at meetings, presentations, and discussions.</w:t>
            </w:r>
          </w:p>
        </w:tc>
      </w:tr>
    </w:tbl>
    <w:p w14:paraId="2A45A24B" w14:textId="77777777" w:rsidR="000C6725" w:rsidRDefault="000C6725" w:rsidP="00303A10">
      <w:pPr>
        <w:pStyle w:val="Heading2"/>
        <w:numPr>
          <w:ilvl w:val="0"/>
          <w:numId w:val="0"/>
        </w:numPr>
      </w:pPr>
      <w:r w:rsidRPr="00F57716">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72DDCE63" w14:textId="77777777" w:rsidTr="006A0609">
        <w:tc>
          <w:tcPr>
            <w:tcW w:w="10546" w:type="dxa"/>
            <w:shd w:val="clear" w:color="auto" w:fill="F2F2F2" w:themeFill="background1" w:themeFillShade="F2"/>
          </w:tcPr>
          <w:p w14:paraId="6EDEC2A3" w14:textId="0F96502D" w:rsidR="005522B4" w:rsidRDefault="005522B4" w:rsidP="00A72151">
            <w:pPr>
              <w:pStyle w:val="TableBullet1"/>
            </w:pPr>
          </w:p>
        </w:tc>
      </w:tr>
      <w:tr w:rsidR="005522B4" w14:paraId="39E2F75A" w14:textId="77777777" w:rsidTr="006A0609">
        <w:trPr>
          <w:cantSplit/>
          <w:trHeight w:hRule="exact" w:val="20"/>
        </w:trPr>
        <w:tc>
          <w:tcPr>
            <w:tcW w:w="10546" w:type="dxa"/>
            <w:tcBorders>
              <w:bottom w:val="single" w:sz="4" w:space="0" w:color="FF8200" w:themeColor="text2"/>
            </w:tcBorders>
          </w:tcPr>
          <w:p w14:paraId="4243B0D0" w14:textId="77777777" w:rsidR="005522B4" w:rsidRDefault="005522B4" w:rsidP="006A0609">
            <w:pPr>
              <w:pStyle w:val="KeyMsgText"/>
              <w:keepNext/>
              <w:ind w:right="-249"/>
            </w:pPr>
          </w:p>
        </w:tc>
      </w:tr>
      <w:tr w:rsidR="005522B4" w14:paraId="263406E7"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DA1CF85" w14:textId="0A08CFA0" w:rsidR="0059758A" w:rsidRDefault="0059758A" w:rsidP="00651EE9">
            <w:pPr>
              <w:pStyle w:val="SymbolBullet1"/>
              <w:numPr>
                <w:ilvl w:val="0"/>
                <w:numId w:val="26"/>
              </w:numPr>
              <w:spacing w:before="0"/>
              <w:rPr>
                <w:lang w:eastAsia="en-GB"/>
              </w:rPr>
            </w:pPr>
            <w:r w:rsidRPr="00527CDC">
              <w:rPr>
                <w:lang w:eastAsia="en-GB"/>
              </w:rPr>
              <w:t>Ensuring that commercial considerations are taken into account in the design and development of changes to the outsourced services or contract, ensuring that NEST receives value-for-money services.</w:t>
            </w:r>
          </w:p>
          <w:p w14:paraId="32CBC539" w14:textId="1C78EB8A" w:rsidR="0059758A" w:rsidRDefault="0059758A" w:rsidP="00651EE9">
            <w:pPr>
              <w:pStyle w:val="SymbolBullet1"/>
              <w:numPr>
                <w:ilvl w:val="0"/>
                <w:numId w:val="26"/>
              </w:numPr>
            </w:pPr>
            <w:r>
              <w:t>Support the Commercial Manager to e</w:t>
            </w:r>
            <w:r w:rsidRPr="0059758A">
              <w:t>nsure all contract processes and provisions are embedded and work effectively across the business.</w:t>
            </w:r>
          </w:p>
          <w:p w14:paraId="213E1E0E" w14:textId="67510788" w:rsidR="00651EE9" w:rsidRPr="00527CDC" w:rsidRDefault="00651EE9" w:rsidP="00651EE9">
            <w:pPr>
              <w:pStyle w:val="SymbolBullet1"/>
              <w:numPr>
                <w:ilvl w:val="0"/>
                <w:numId w:val="26"/>
              </w:numPr>
              <w:spacing w:before="0"/>
              <w:rPr>
                <w:lang w:eastAsia="en-GB"/>
              </w:rPr>
            </w:pPr>
            <w:r>
              <w:rPr>
                <w:lang w:eastAsia="en-GB"/>
              </w:rPr>
              <w:t>Support the Commercial Manager in a</w:t>
            </w:r>
            <w:r w:rsidRPr="00527CDC">
              <w:rPr>
                <w:lang w:eastAsia="en-GB"/>
              </w:rPr>
              <w:t xml:space="preserve">dvising on commercial aspects when disagreements arise with our supplier. </w:t>
            </w:r>
          </w:p>
          <w:p w14:paraId="038B3770" w14:textId="77777777" w:rsidR="00651EE9" w:rsidRPr="00527CDC" w:rsidRDefault="00651EE9" w:rsidP="00651EE9">
            <w:pPr>
              <w:pStyle w:val="SymbolBullet1"/>
              <w:numPr>
                <w:ilvl w:val="0"/>
                <w:numId w:val="26"/>
              </w:numPr>
              <w:spacing w:before="0"/>
              <w:rPr>
                <w:lang w:eastAsia="en-GB"/>
              </w:rPr>
            </w:pPr>
            <w:r w:rsidRPr="00527CDC">
              <w:rPr>
                <w:lang w:eastAsia="en-GB"/>
              </w:rPr>
              <w:t xml:space="preserve">Day to day liaison with the counterpart team in the supplier organisation. </w:t>
            </w:r>
          </w:p>
          <w:p w14:paraId="3662F051" w14:textId="77777777" w:rsidR="00651EE9" w:rsidRDefault="00651EE9" w:rsidP="00651EE9">
            <w:pPr>
              <w:pStyle w:val="SymbolBullet1"/>
              <w:numPr>
                <w:ilvl w:val="0"/>
                <w:numId w:val="26"/>
              </w:numPr>
            </w:pPr>
            <w:r>
              <w:t>Commercial input to amendment of Service Level Agreements and their interpretation.</w:t>
            </w:r>
          </w:p>
          <w:p w14:paraId="13186637" w14:textId="77777777" w:rsidR="001055CC" w:rsidRDefault="00651EE9" w:rsidP="00651EE9">
            <w:pPr>
              <w:pStyle w:val="SymbolBullet1"/>
              <w:numPr>
                <w:ilvl w:val="0"/>
                <w:numId w:val="26"/>
              </w:numPr>
            </w:pPr>
            <w:r>
              <w:t xml:space="preserve">Management of </w:t>
            </w:r>
            <w:r w:rsidRPr="00527CDC">
              <w:rPr>
                <w:lang w:eastAsia="en-GB"/>
              </w:rPr>
              <w:t>all supplier requests for payment</w:t>
            </w:r>
            <w:r w:rsidR="001055CC">
              <w:rPr>
                <w:lang w:eastAsia="en-GB"/>
              </w:rPr>
              <w:t xml:space="preserve">: </w:t>
            </w:r>
          </w:p>
          <w:p w14:paraId="1A78EC79" w14:textId="7D47AAB3" w:rsidR="001055CC" w:rsidRDefault="00651EE9" w:rsidP="001055CC">
            <w:pPr>
              <w:pStyle w:val="SymbolBullet2"/>
              <w:numPr>
                <w:ilvl w:val="1"/>
                <w:numId w:val="26"/>
              </w:numPr>
              <w:spacing w:after="120"/>
            </w:pPr>
            <w:r w:rsidRPr="00527CDC">
              <w:rPr>
                <w:lang w:eastAsia="en-GB"/>
              </w:rPr>
              <w:t>ensuring that the appropriate sign off procedures for invoices submitted by the supplier adhere to the documented procedure</w:t>
            </w:r>
            <w:r w:rsidR="001055CC">
              <w:rPr>
                <w:lang w:eastAsia="en-GB"/>
              </w:rPr>
              <w:t xml:space="preserve">: and </w:t>
            </w:r>
          </w:p>
          <w:p w14:paraId="15CB8424" w14:textId="20CE17A0" w:rsidR="001055CC" w:rsidRDefault="001055CC" w:rsidP="001055CC">
            <w:pPr>
              <w:pStyle w:val="SymbolBullet2"/>
              <w:numPr>
                <w:ilvl w:val="1"/>
                <w:numId w:val="26"/>
              </w:numPr>
              <w:spacing w:after="120"/>
            </w:pPr>
            <w:r>
              <w:rPr>
                <w:lang w:eastAsia="en-GB"/>
              </w:rPr>
              <w:t xml:space="preserve">ensuring accurate cash forecasting for payments and liaising with the relevant internal and external finance teams. </w:t>
            </w:r>
          </w:p>
          <w:p w14:paraId="7A4E0CB7" w14:textId="3EBF3F52" w:rsidR="00651EE9" w:rsidRPr="00527CDC" w:rsidRDefault="00651EE9" w:rsidP="00D5233C">
            <w:pPr>
              <w:pStyle w:val="SymbolBullet1"/>
              <w:numPr>
                <w:ilvl w:val="0"/>
                <w:numId w:val="26"/>
              </w:numPr>
              <w:spacing w:before="0" w:after="120"/>
            </w:pPr>
            <w:r w:rsidRPr="00527CDC">
              <w:rPr>
                <w:lang w:eastAsia="en-GB"/>
              </w:rPr>
              <w:t>Ensure all related AAF audit, controls and other audit actions are completed ahead of the target date for delivery.</w:t>
            </w:r>
          </w:p>
          <w:p w14:paraId="1F4AC550" w14:textId="77777777" w:rsidR="00651EE9" w:rsidRPr="00527CDC" w:rsidRDefault="00651EE9" w:rsidP="00651EE9">
            <w:pPr>
              <w:pStyle w:val="SymbolBullet1"/>
              <w:numPr>
                <w:ilvl w:val="0"/>
                <w:numId w:val="26"/>
              </w:numPr>
              <w:spacing w:before="0"/>
            </w:pPr>
            <w:r w:rsidRPr="00527CDC">
              <w:rPr>
                <w:lang w:eastAsia="en-GB"/>
              </w:rPr>
              <w:t xml:space="preserve">Proactively engage with all business owners to ensure the existing contract obligations are achieving the desired outcome. Where necessary provide template &amp; methodology to assist respective owner to change contractual obligation. </w:t>
            </w:r>
          </w:p>
          <w:p w14:paraId="03CB70D0" w14:textId="77777777" w:rsidR="001055CC" w:rsidRDefault="00651EE9" w:rsidP="001055CC">
            <w:pPr>
              <w:pStyle w:val="SymbolBullet1"/>
              <w:numPr>
                <w:ilvl w:val="0"/>
                <w:numId w:val="26"/>
              </w:numPr>
            </w:pPr>
            <w:r w:rsidRPr="00527CDC">
              <w:rPr>
                <w:lang w:eastAsia="en-GB"/>
              </w:rPr>
              <w:t>Undertake a full bi-annual contract re-baseline ensuring all service release updates and changes are included and signed-off.</w:t>
            </w:r>
          </w:p>
          <w:p w14:paraId="5A4CBA27" w14:textId="67D213B9" w:rsidR="001055CC" w:rsidRDefault="001055CC" w:rsidP="001055CC">
            <w:pPr>
              <w:pStyle w:val="SymbolBullet1"/>
              <w:numPr>
                <w:ilvl w:val="0"/>
                <w:numId w:val="26"/>
              </w:numPr>
            </w:pPr>
            <w:r>
              <w:t xml:space="preserve">Production of relevant contractual governance documentation- including internal supplier health reports, contractual meeting minutes. </w:t>
            </w:r>
          </w:p>
          <w:p w14:paraId="20097387" w14:textId="209D3572" w:rsidR="001055CC" w:rsidRDefault="001055CC" w:rsidP="001055CC">
            <w:pPr>
              <w:pStyle w:val="SymbolBullet1"/>
              <w:numPr>
                <w:ilvl w:val="0"/>
                <w:numId w:val="26"/>
              </w:numPr>
            </w:pPr>
            <w:r>
              <w:t xml:space="preserve">Production and continuous improvement to contractual management processes. </w:t>
            </w:r>
          </w:p>
          <w:p w14:paraId="0BAA2050" w14:textId="7340F972" w:rsidR="0059758A" w:rsidRDefault="001055CC" w:rsidP="001055CC">
            <w:pPr>
              <w:pStyle w:val="SymbolBullet1"/>
              <w:numPr>
                <w:ilvl w:val="0"/>
                <w:numId w:val="26"/>
              </w:numPr>
            </w:pPr>
            <w:r>
              <w:t xml:space="preserve">Delivering </w:t>
            </w:r>
            <w:r w:rsidR="0059758A">
              <w:t xml:space="preserve">initiatives </w:t>
            </w:r>
            <w:r>
              <w:t xml:space="preserve">and or projects that support the FSS objectives </w:t>
            </w:r>
          </w:p>
          <w:p w14:paraId="5337FEBA" w14:textId="52D4A9A5" w:rsidR="005522B4" w:rsidRPr="000C6725" w:rsidRDefault="005522B4" w:rsidP="001055CC">
            <w:pPr>
              <w:pStyle w:val="SymbolBullet1"/>
              <w:numPr>
                <w:ilvl w:val="0"/>
                <w:numId w:val="0"/>
              </w:numPr>
              <w:ind w:left="340"/>
            </w:pPr>
          </w:p>
        </w:tc>
      </w:tr>
    </w:tbl>
    <w:p w14:paraId="34F9A3E3" w14:textId="77777777" w:rsidR="000C6725" w:rsidRDefault="000C6725" w:rsidP="00303A10">
      <w:pPr>
        <w:pStyle w:val="Heading2"/>
        <w:numPr>
          <w:ilvl w:val="0"/>
          <w:numId w:val="0"/>
        </w:numPr>
      </w:pPr>
      <w:r>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7560A7ED" w14:textId="77777777" w:rsidTr="006A0609">
        <w:tc>
          <w:tcPr>
            <w:tcW w:w="10546" w:type="dxa"/>
            <w:shd w:val="clear" w:color="auto" w:fill="F2F2F2" w:themeFill="background1" w:themeFillShade="F2"/>
          </w:tcPr>
          <w:p w14:paraId="4CFF3352" w14:textId="3D5AFDED" w:rsidR="005522B4" w:rsidRDefault="005522B4" w:rsidP="00A72151">
            <w:pPr>
              <w:pStyle w:val="TableBullet1"/>
            </w:pPr>
          </w:p>
        </w:tc>
      </w:tr>
      <w:tr w:rsidR="005522B4" w14:paraId="4DEB7E5F" w14:textId="77777777" w:rsidTr="006A0609">
        <w:trPr>
          <w:cantSplit/>
          <w:trHeight w:hRule="exact" w:val="20"/>
        </w:trPr>
        <w:tc>
          <w:tcPr>
            <w:tcW w:w="10546" w:type="dxa"/>
            <w:tcBorders>
              <w:bottom w:val="single" w:sz="4" w:space="0" w:color="FF8200" w:themeColor="text2"/>
            </w:tcBorders>
          </w:tcPr>
          <w:p w14:paraId="181738D2" w14:textId="77777777" w:rsidR="005522B4" w:rsidRDefault="005522B4" w:rsidP="006A0609">
            <w:pPr>
              <w:pStyle w:val="KeyMsgText"/>
              <w:keepNext/>
              <w:ind w:right="-249"/>
            </w:pPr>
          </w:p>
        </w:tc>
      </w:tr>
      <w:tr w:rsidR="001055CC" w14:paraId="0374EDA4"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E5BD12F" w14:textId="7A9EDAD5" w:rsidR="001055CC" w:rsidRPr="000C6725" w:rsidRDefault="001055CC" w:rsidP="001055CC">
            <w:r>
              <w:rPr>
                <w:lang w:eastAsia="en-GB"/>
              </w:rPr>
              <w:t xml:space="preserve">Develop effective relationships and work collaboratively with key Stakeholders and Senior Management within Nest and beyond in order to co-ordinate and balance the issues identified by </w:t>
            </w:r>
            <w:r w:rsidR="004546DA">
              <w:rPr>
                <w:lang w:eastAsia="en-GB"/>
              </w:rPr>
              <w:t>day-to-day</w:t>
            </w:r>
            <w:r>
              <w:rPr>
                <w:lang w:eastAsia="en-GB"/>
              </w:rPr>
              <w:t xml:space="preserve"> operational matters to successfully resolve contract driven requirements.</w:t>
            </w:r>
          </w:p>
        </w:tc>
      </w:tr>
    </w:tbl>
    <w:p w14:paraId="37CD5FD4" w14:textId="77777777" w:rsidR="000C6725" w:rsidRPr="005412BB" w:rsidRDefault="000C6725" w:rsidP="000C6725">
      <w:pPr>
        <w:pStyle w:val="Heading1"/>
        <w:numPr>
          <w:ilvl w:val="0"/>
          <w:numId w:val="0"/>
        </w:numPr>
      </w:pPr>
      <w:r w:rsidRPr="005412BB">
        <w:t>Role requirements</w:t>
      </w:r>
    </w:p>
    <w:p w14:paraId="5CE22B25"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582D619" w14:textId="77777777" w:rsidTr="006A0609">
        <w:tc>
          <w:tcPr>
            <w:tcW w:w="10546" w:type="dxa"/>
            <w:shd w:val="clear" w:color="auto" w:fill="F2F2F2" w:themeFill="background1" w:themeFillShade="F2"/>
          </w:tcPr>
          <w:p w14:paraId="29E01B44" w14:textId="41F3D893" w:rsidR="001C1280" w:rsidRDefault="001C1280" w:rsidP="00A72151">
            <w:pPr>
              <w:pStyle w:val="TableBullet1"/>
            </w:pPr>
          </w:p>
        </w:tc>
      </w:tr>
      <w:tr w:rsidR="001C1280" w14:paraId="093AF30B" w14:textId="77777777" w:rsidTr="006A0609">
        <w:trPr>
          <w:cantSplit/>
          <w:trHeight w:hRule="exact" w:val="20"/>
        </w:trPr>
        <w:tc>
          <w:tcPr>
            <w:tcW w:w="10546" w:type="dxa"/>
            <w:tcBorders>
              <w:bottom w:val="single" w:sz="4" w:space="0" w:color="FF8200" w:themeColor="text2"/>
            </w:tcBorders>
          </w:tcPr>
          <w:p w14:paraId="575C411E" w14:textId="77777777" w:rsidR="001C1280" w:rsidRDefault="001C1280" w:rsidP="006A0609">
            <w:pPr>
              <w:pStyle w:val="KeyMsgText"/>
              <w:keepNext/>
              <w:ind w:right="-249"/>
            </w:pPr>
          </w:p>
        </w:tc>
      </w:tr>
      <w:tr w:rsidR="001C1280" w14:paraId="23A82335"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26C2EB5" w14:textId="77777777" w:rsidR="004546DA" w:rsidRDefault="004546DA" w:rsidP="004546DA">
            <w:r>
              <w:t>The employee will be able to demonstrate the following experience and technical skills:</w:t>
            </w:r>
          </w:p>
          <w:p w14:paraId="4B48BF8D" w14:textId="77777777" w:rsidR="004546DA" w:rsidRDefault="004546DA" w:rsidP="004546DA">
            <w:pPr>
              <w:pStyle w:val="SymbolBullet1"/>
              <w:numPr>
                <w:ilvl w:val="0"/>
                <w:numId w:val="26"/>
              </w:numPr>
            </w:pPr>
            <w:r>
              <w:t>Experience of supporting significant business process outsourcing (BPO) commercial agreements in either the public or private sector</w:t>
            </w:r>
          </w:p>
          <w:p w14:paraId="40E97058" w14:textId="77777777" w:rsidR="004546DA" w:rsidRDefault="004546DA" w:rsidP="004546DA">
            <w:pPr>
              <w:pStyle w:val="SymbolBullet1"/>
              <w:numPr>
                <w:ilvl w:val="0"/>
                <w:numId w:val="26"/>
              </w:numPr>
            </w:pPr>
            <w:r>
              <w:t>An understanding of how contractual arrangements fit together with operational reality in order to optimize contractual change and mitigate risks associated with the contracts operation.</w:t>
            </w:r>
          </w:p>
          <w:p w14:paraId="5687BDEE" w14:textId="77777777" w:rsidR="004546DA" w:rsidRDefault="004546DA" w:rsidP="004546DA">
            <w:pPr>
              <w:pStyle w:val="SymbolBullet1"/>
              <w:numPr>
                <w:ilvl w:val="0"/>
                <w:numId w:val="26"/>
              </w:numPr>
            </w:pPr>
            <w:r>
              <w:t>Experience of monitoring and reporting on delivery against contractual requirements.</w:t>
            </w:r>
          </w:p>
          <w:p w14:paraId="308E24C2" w14:textId="77777777" w:rsidR="004546DA" w:rsidRDefault="004546DA" w:rsidP="004546DA">
            <w:pPr>
              <w:pStyle w:val="SymbolBullet1"/>
              <w:numPr>
                <w:ilvl w:val="0"/>
                <w:numId w:val="26"/>
              </w:numPr>
            </w:pPr>
            <w:r>
              <w:t xml:space="preserve">Experience of identifying and resolving problems with third parties </w:t>
            </w:r>
          </w:p>
          <w:p w14:paraId="58250363" w14:textId="77777777" w:rsidR="004546DA" w:rsidRDefault="004546DA" w:rsidP="004546DA">
            <w:pPr>
              <w:pStyle w:val="SymbolBullet1"/>
              <w:numPr>
                <w:ilvl w:val="0"/>
                <w:numId w:val="26"/>
              </w:numPr>
            </w:pPr>
            <w:r>
              <w:t>Experience of supporting the invoice payment process and maintaining accurate and up to date records and logs</w:t>
            </w:r>
          </w:p>
          <w:p w14:paraId="1EFFCFCC" w14:textId="77777777" w:rsidR="004546DA" w:rsidRDefault="004546DA" w:rsidP="004546DA">
            <w:pPr>
              <w:pStyle w:val="SymbolBullet1"/>
              <w:numPr>
                <w:ilvl w:val="0"/>
                <w:numId w:val="26"/>
              </w:numPr>
            </w:pPr>
            <w:r>
              <w:t>Experience of drafting appropriate contractual documentation.</w:t>
            </w:r>
          </w:p>
          <w:p w14:paraId="358AA9FD" w14:textId="78A4DB0C" w:rsidR="001C1280" w:rsidRPr="000C6725" w:rsidRDefault="004546DA" w:rsidP="00537052">
            <w:pPr>
              <w:pStyle w:val="SymbolBullet1"/>
              <w:numPr>
                <w:ilvl w:val="0"/>
                <w:numId w:val="26"/>
              </w:numPr>
            </w:pPr>
            <w:r>
              <w:t>An understanding of the UK pensions environment would be beneficial.</w:t>
            </w:r>
          </w:p>
        </w:tc>
      </w:tr>
    </w:tbl>
    <w:p w14:paraId="045B68FF" w14:textId="77777777" w:rsidR="000C6725" w:rsidRDefault="000C6725" w:rsidP="00303A10">
      <w:pPr>
        <w:pStyle w:val="Heading2"/>
        <w:numPr>
          <w:ilvl w:val="0"/>
          <w:numId w:val="0"/>
        </w:numPr>
      </w:pPr>
      <w:r>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D13F823" w14:textId="77777777" w:rsidTr="006A0609">
        <w:tc>
          <w:tcPr>
            <w:tcW w:w="10546" w:type="dxa"/>
            <w:shd w:val="clear" w:color="auto" w:fill="F2F2F2" w:themeFill="background1" w:themeFillShade="F2"/>
          </w:tcPr>
          <w:p w14:paraId="18C6C8D9" w14:textId="144E1571" w:rsidR="001C1280" w:rsidRDefault="001C1280" w:rsidP="00A72151">
            <w:pPr>
              <w:pStyle w:val="TableBullet1"/>
            </w:pPr>
          </w:p>
        </w:tc>
      </w:tr>
      <w:tr w:rsidR="001C1280" w14:paraId="38728722" w14:textId="77777777" w:rsidTr="006A0609">
        <w:trPr>
          <w:cantSplit/>
          <w:trHeight w:hRule="exact" w:val="20"/>
        </w:trPr>
        <w:tc>
          <w:tcPr>
            <w:tcW w:w="10546" w:type="dxa"/>
            <w:tcBorders>
              <w:bottom w:val="single" w:sz="4" w:space="0" w:color="FF8200" w:themeColor="text2"/>
            </w:tcBorders>
          </w:tcPr>
          <w:p w14:paraId="22231F3F" w14:textId="77777777" w:rsidR="001C1280" w:rsidRDefault="001C1280" w:rsidP="006A0609">
            <w:pPr>
              <w:pStyle w:val="KeyMsgText"/>
              <w:keepNext/>
              <w:ind w:right="-249"/>
            </w:pPr>
          </w:p>
        </w:tc>
      </w:tr>
      <w:tr w:rsidR="001C1280" w14:paraId="31F9BF89"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84D3BAD" w14:textId="77777777" w:rsidR="004546DA" w:rsidRDefault="004546DA" w:rsidP="004546DA">
            <w:r>
              <w:t>The role will require someone with the following personal attributes:</w:t>
            </w:r>
          </w:p>
          <w:p w14:paraId="65F7111F" w14:textId="77777777" w:rsidR="004546DA" w:rsidRDefault="004546DA" w:rsidP="004546DA">
            <w:pPr>
              <w:pStyle w:val="SymbolBullet1"/>
              <w:numPr>
                <w:ilvl w:val="0"/>
                <w:numId w:val="26"/>
              </w:numPr>
            </w:pPr>
            <w:r>
              <w:t xml:space="preserve">Confident communication skills to share complex propositions and issues across organisation </w:t>
            </w:r>
          </w:p>
          <w:p w14:paraId="5258B1B8" w14:textId="77777777" w:rsidR="004546DA" w:rsidRDefault="004546DA" w:rsidP="004546DA">
            <w:pPr>
              <w:pStyle w:val="SymbolBullet1"/>
              <w:numPr>
                <w:ilvl w:val="0"/>
                <w:numId w:val="26"/>
              </w:numPr>
            </w:pPr>
            <w:r>
              <w:t>Developing influencing skills with senior management, colleagues, team members and external suppliers.</w:t>
            </w:r>
          </w:p>
          <w:p w14:paraId="2FA6C96B" w14:textId="77777777" w:rsidR="004546DA" w:rsidRDefault="004546DA" w:rsidP="004546DA">
            <w:pPr>
              <w:pStyle w:val="SymbolBullet1"/>
              <w:numPr>
                <w:ilvl w:val="0"/>
                <w:numId w:val="26"/>
              </w:numPr>
            </w:pPr>
            <w:r>
              <w:t xml:space="preserve">Project management and planning skills, with keen eye to detail </w:t>
            </w:r>
          </w:p>
          <w:p w14:paraId="2C89E517" w14:textId="77777777" w:rsidR="004546DA" w:rsidRDefault="004546DA" w:rsidP="004546DA">
            <w:pPr>
              <w:pStyle w:val="SymbolBullet1"/>
              <w:numPr>
                <w:ilvl w:val="0"/>
                <w:numId w:val="26"/>
              </w:numPr>
            </w:pPr>
            <w:r>
              <w:t>Excellent analytical skills and commercial acumen with ability to use initiative to resolve simple problems or issues.</w:t>
            </w:r>
          </w:p>
          <w:p w14:paraId="41266751" w14:textId="77777777" w:rsidR="004546DA" w:rsidRDefault="004546DA" w:rsidP="004546DA">
            <w:pPr>
              <w:pStyle w:val="SymbolBullet1"/>
              <w:numPr>
                <w:ilvl w:val="0"/>
                <w:numId w:val="26"/>
              </w:numPr>
            </w:pPr>
            <w:r>
              <w:t xml:space="preserve">Professional and client focused approach to engagement with internal clients and customers.    </w:t>
            </w:r>
          </w:p>
          <w:p w14:paraId="79565E99" w14:textId="77777777" w:rsidR="004546DA" w:rsidRDefault="004546DA" w:rsidP="004546DA">
            <w:pPr>
              <w:pStyle w:val="SymbolBullet1"/>
              <w:numPr>
                <w:ilvl w:val="0"/>
                <w:numId w:val="26"/>
              </w:numPr>
            </w:pPr>
            <w:r>
              <w:t>A flexible and adaptable approach to work.</w:t>
            </w:r>
          </w:p>
          <w:p w14:paraId="0177FB10" w14:textId="77777777" w:rsidR="004546DA" w:rsidRDefault="004546DA" w:rsidP="004546DA">
            <w:pPr>
              <w:pStyle w:val="SymbolBullet1"/>
              <w:numPr>
                <w:ilvl w:val="0"/>
                <w:numId w:val="26"/>
              </w:numPr>
              <w:rPr>
                <w:b/>
                <w:bCs/>
              </w:rPr>
            </w:pPr>
            <w:r>
              <w:t>Personal integrity</w:t>
            </w:r>
          </w:p>
          <w:p w14:paraId="0F30F4B1" w14:textId="77777777" w:rsidR="001C1280" w:rsidRDefault="004546DA" w:rsidP="00537052">
            <w:pPr>
              <w:pStyle w:val="SymbolBullet1"/>
              <w:numPr>
                <w:ilvl w:val="0"/>
                <w:numId w:val="26"/>
              </w:numPr>
            </w:pPr>
            <w:r>
              <w:t>A good team player</w:t>
            </w:r>
          </w:p>
          <w:p w14:paraId="69B595C3" w14:textId="77777777" w:rsidR="004546DA" w:rsidRPr="00F44F9C" w:rsidRDefault="004546DA" w:rsidP="004546DA">
            <w:pPr>
              <w:pStyle w:val="Heading3"/>
            </w:pPr>
            <w:r w:rsidRPr="006252E1">
              <w:t>Education</w:t>
            </w:r>
            <w:r>
              <w:t xml:space="preserve">, </w:t>
            </w:r>
            <w:r w:rsidRPr="006252E1">
              <w:t xml:space="preserve">qualification </w:t>
            </w:r>
            <w:r>
              <w:t xml:space="preserve">and professional membership </w:t>
            </w:r>
            <w:r w:rsidRPr="006252E1">
              <w:t>requirements</w:t>
            </w:r>
          </w:p>
          <w:p w14:paraId="74940A84" w14:textId="77777777" w:rsidR="004546DA" w:rsidRPr="004546DA" w:rsidRDefault="004546DA" w:rsidP="004546DA">
            <w:pPr>
              <w:pStyle w:val="SymbolBullet1"/>
              <w:numPr>
                <w:ilvl w:val="0"/>
                <w:numId w:val="26"/>
              </w:numPr>
            </w:pPr>
            <w:r>
              <w:t>W</w:t>
            </w:r>
            <w:r w:rsidRPr="0010735D">
              <w:t>ell-developed IT skills with a good knowledge of Microsoft Office</w:t>
            </w:r>
          </w:p>
          <w:p w14:paraId="1CB6F5A0" w14:textId="28CB2DF7" w:rsidR="004546DA" w:rsidRPr="000C6725" w:rsidRDefault="004546DA" w:rsidP="004546DA">
            <w:pPr>
              <w:pStyle w:val="SymbolBullet1"/>
              <w:numPr>
                <w:ilvl w:val="0"/>
                <w:numId w:val="0"/>
              </w:numPr>
              <w:ind w:left="340" w:hanging="340"/>
            </w:pPr>
          </w:p>
        </w:tc>
      </w:tr>
    </w:tbl>
    <w:p w14:paraId="5535BE63" w14:textId="77777777" w:rsidR="000C6725" w:rsidRDefault="000C6725" w:rsidP="00303A10">
      <w:pPr>
        <w:pStyle w:val="Heading2"/>
        <w:numPr>
          <w:ilvl w:val="0"/>
          <w:numId w:val="0"/>
        </w:numPr>
      </w:pPr>
      <w:r>
        <w:lastRenderedPageBreak/>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6AC2C26E" w14:textId="77777777" w:rsidTr="006A0609">
        <w:tc>
          <w:tcPr>
            <w:tcW w:w="10546" w:type="dxa"/>
            <w:shd w:val="clear" w:color="auto" w:fill="F2F2F2" w:themeFill="background1" w:themeFillShade="F2"/>
          </w:tcPr>
          <w:p w14:paraId="09D5D115" w14:textId="129953A4" w:rsidR="001C1280" w:rsidRDefault="001C1280" w:rsidP="00A72151">
            <w:pPr>
              <w:pStyle w:val="TableBullet1"/>
            </w:pPr>
          </w:p>
        </w:tc>
      </w:tr>
      <w:tr w:rsidR="001C1280" w14:paraId="2EAEC26F" w14:textId="77777777" w:rsidTr="006A0609">
        <w:trPr>
          <w:cantSplit/>
          <w:trHeight w:hRule="exact" w:val="20"/>
        </w:trPr>
        <w:tc>
          <w:tcPr>
            <w:tcW w:w="10546" w:type="dxa"/>
            <w:tcBorders>
              <w:bottom w:val="single" w:sz="4" w:space="0" w:color="FF8200" w:themeColor="text2"/>
            </w:tcBorders>
          </w:tcPr>
          <w:p w14:paraId="4CA9F1D1" w14:textId="77777777" w:rsidR="001C1280" w:rsidRDefault="001C1280" w:rsidP="006A0609">
            <w:pPr>
              <w:pStyle w:val="KeyMsgText"/>
              <w:keepNext/>
              <w:ind w:right="-249"/>
            </w:pPr>
          </w:p>
        </w:tc>
      </w:tr>
      <w:tr w:rsidR="001C1280" w14:paraId="3B23AEA9"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165D832" w14:textId="4D02A03F" w:rsidR="001C1280" w:rsidRPr="000C6725" w:rsidRDefault="004546DA" w:rsidP="00537052">
            <w:r>
              <w:t>The role requires high levels of Stakeholder and Relationship Management, engaging with and co-ordinating colleagues across all areas of the business who are responsible for oversight and delivery of the contractual obligations.</w:t>
            </w:r>
          </w:p>
        </w:tc>
      </w:tr>
    </w:tbl>
    <w:p w14:paraId="62F06196"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3B44759A" w14:textId="77777777" w:rsidTr="009D0B61">
        <w:tc>
          <w:tcPr>
            <w:tcW w:w="10546" w:type="dxa"/>
            <w:shd w:val="clear" w:color="auto" w:fill="F2F2F2" w:themeFill="background1" w:themeFillShade="F2"/>
          </w:tcPr>
          <w:p w14:paraId="3ADC94C7" w14:textId="77777777" w:rsidR="00176A70" w:rsidRDefault="00176A70" w:rsidP="009D0B61">
            <w:pPr>
              <w:pStyle w:val="TableBullet1"/>
            </w:pPr>
            <w:r w:rsidRPr="00115822">
              <w:t xml:space="preserve">This section allows you </w:t>
            </w:r>
            <w:r>
              <w:t>discuss about flexibility allowed for the role</w:t>
            </w:r>
            <w:r w:rsidRPr="00115822">
              <w:t>.</w:t>
            </w:r>
          </w:p>
        </w:tc>
      </w:tr>
      <w:tr w:rsidR="00176A70" w14:paraId="2ACBE397" w14:textId="77777777" w:rsidTr="009D0B61">
        <w:trPr>
          <w:cantSplit/>
          <w:trHeight w:hRule="exact" w:val="20"/>
        </w:trPr>
        <w:tc>
          <w:tcPr>
            <w:tcW w:w="10546" w:type="dxa"/>
            <w:tcBorders>
              <w:bottom w:val="single" w:sz="4" w:space="0" w:color="FF8200" w:themeColor="text2"/>
            </w:tcBorders>
          </w:tcPr>
          <w:p w14:paraId="4C607095" w14:textId="77777777" w:rsidR="00176A70" w:rsidRDefault="00176A70" w:rsidP="009D0B61">
            <w:pPr>
              <w:pStyle w:val="KeyMsgText"/>
              <w:keepNext/>
              <w:ind w:right="-249"/>
            </w:pPr>
          </w:p>
        </w:tc>
      </w:tr>
      <w:tr w:rsidR="00176A70" w14:paraId="356EF265"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AE6DB10" w14:textId="2683FA9A" w:rsidR="00176A70" w:rsidRPr="000C6725" w:rsidRDefault="004546DA" w:rsidP="009D0B61">
            <w:r>
              <w:t>N/a</w:t>
            </w:r>
          </w:p>
        </w:tc>
      </w:tr>
    </w:tbl>
    <w:p w14:paraId="7C55D0A6"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3FA02DBB" w14:textId="77777777" w:rsidTr="009D0B61">
        <w:tc>
          <w:tcPr>
            <w:tcW w:w="10546" w:type="dxa"/>
            <w:shd w:val="clear" w:color="auto" w:fill="F2F2F2" w:themeFill="background1" w:themeFillShade="F2"/>
          </w:tcPr>
          <w:p w14:paraId="033266D8" w14:textId="77777777" w:rsidR="00176A70" w:rsidRDefault="00176A70" w:rsidP="009D0B61">
            <w:pPr>
              <w:pStyle w:val="TableBullet1"/>
            </w:pPr>
            <w:r w:rsidRPr="00176A70">
              <w:t>Insert high level grade descriptor</w:t>
            </w:r>
            <w:r w:rsidRPr="00115822">
              <w:t>.</w:t>
            </w:r>
          </w:p>
        </w:tc>
      </w:tr>
      <w:tr w:rsidR="00176A70" w14:paraId="544D7EC4" w14:textId="77777777" w:rsidTr="009D0B61">
        <w:trPr>
          <w:cantSplit/>
          <w:trHeight w:hRule="exact" w:val="20"/>
        </w:trPr>
        <w:tc>
          <w:tcPr>
            <w:tcW w:w="10546" w:type="dxa"/>
            <w:tcBorders>
              <w:bottom w:val="single" w:sz="4" w:space="0" w:color="FF8200" w:themeColor="text2"/>
            </w:tcBorders>
          </w:tcPr>
          <w:p w14:paraId="7F0740CA" w14:textId="77777777" w:rsidR="00176A70" w:rsidRDefault="00176A70" w:rsidP="009D0B61">
            <w:pPr>
              <w:pStyle w:val="KeyMsgText"/>
              <w:keepNext/>
              <w:ind w:right="-249"/>
            </w:pPr>
          </w:p>
        </w:tc>
      </w:tr>
      <w:tr w:rsidR="00176A70" w14:paraId="28348999"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C0508EF" w14:textId="1A8A6A66" w:rsidR="00176A70" w:rsidRPr="000C6725" w:rsidRDefault="004546DA" w:rsidP="009D0B61">
            <w:r>
              <w:t>3</w:t>
            </w:r>
          </w:p>
        </w:tc>
      </w:tr>
    </w:tbl>
    <w:p w14:paraId="028F8515" w14:textId="77777777" w:rsidR="00F2212E" w:rsidRDefault="00F2212E" w:rsidP="006D3A53"/>
    <w:sdt>
      <w:sdtPr>
        <w:alias w:val="Locked Back Graphics"/>
        <w:tag w:val="Locked Back Graphics"/>
        <w:id w:val="-1298136027"/>
        <w:lock w:val="sdtLocked"/>
        <w:placeholder>
          <w:docPart w:val="CAAE3D3F60D34CC8B3F9C97247F71D7E"/>
        </w:placeholder>
      </w:sdtPr>
      <w:sdtContent>
        <w:p w14:paraId="56F12994" w14:textId="77777777" w:rsidR="005C7B64" w:rsidRDefault="00F2212E" w:rsidP="004E67AD">
          <w:pPr>
            <w:pStyle w:val="Spacer"/>
          </w:pPr>
          <w:r>
            <w:rPr>
              <w:noProof/>
            </w:rPr>
            <mc:AlternateContent>
              <mc:Choice Requires="wps">
                <w:drawing>
                  <wp:anchor distT="0" distB="0" distL="0" distR="0" simplePos="0" relativeHeight="251661312" behindDoc="1" locked="1" layoutInCell="1" allowOverlap="1" wp14:anchorId="0C168477" wp14:editId="56E487CB">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443E6394" w14:textId="77777777" w:rsidTr="005C7B64">
                                  <w:trPr>
                                    <w:trHeight w:val="1701"/>
                                  </w:trPr>
                                  <w:tc>
                                    <w:tcPr>
                                      <w:tcW w:w="6096" w:type="dxa"/>
                                      <w:vAlign w:val="bottom"/>
                                    </w:tcPr>
                                    <w:p w14:paraId="47C48881"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9B5A802"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28FB4B31"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4B8050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14AE2BF5" w14:textId="77777777" w:rsidR="0064205F" w:rsidRPr="007267C1" w:rsidRDefault="0064205F" w:rsidP="005C7B64">
                                      <w:pPr>
                                        <w:pStyle w:val="NoSpacing"/>
                                        <w:rPr>
                                          <w:color w:val="FFFFFF" w:themeColor="background1"/>
                                          <w:sz w:val="24"/>
                                        </w:rPr>
                                      </w:pPr>
                                    </w:p>
                                    <w:p w14:paraId="78D919E3" w14:textId="77777777" w:rsidR="00F2212E" w:rsidRPr="00EA5C1A" w:rsidRDefault="00F2212E" w:rsidP="005C7B64">
                                      <w:pPr>
                                        <w:pStyle w:val="NoSpacing"/>
                                        <w:rPr>
                                          <w:b/>
                                          <w:color w:val="FFFFFF" w:themeColor="background1"/>
                                          <w:sz w:val="24"/>
                                        </w:rPr>
                                      </w:pPr>
                                      <w:hyperlink r:id="rId14" w:history="1">
                                        <w:r w:rsidRPr="00EA5C1A">
                                          <w:rPr>
                                            <w:rStyle w:val="Hyperlink"/>
                                            <w:color w:val="FFFFFF" w:themeColor="background1"/>
                                            <w:sz w:val="28"/>
                                          </w:rPr>
                                          <w:t>nestpensions.org.uk</w:t>
                                        </w:r>
                                      </w:hyperlink>
                                    </w:p>
                                  </w:tc>
                                  <w:tc>
                                    <w:tcPr>
                                      <w:tcW w:w="4433" w:type="dxa"/>
                                      <w:vAlign w:val="bottom"/>
                                    </w:tcPr>
                                    <w:p w14:paraId="3BC30909" w14:textId="77777777" w:rsidR="00F2212E" w:rsidRPr="008805ED" w:rsidRDefault="00F2212E" w:rsidP="005C7B64">
                                      <w:pPr>
                                        <w:pStyle w:val="NoSpacing"/>
                                        <w:jc w:val="right"/>
                                        <w:rPr>
                                          <w:color w:val="FF7882"/>
                                          <w:sz w:val="16"/>
                                        </w:rPr>
                                      </w:pPr>
                                    </w:p>
                                  </w:tc>
                                </w:tr>
                              </w:tbl>
                              <w:p w14:paraId="287EFF48" w14:textId="77777777" w:rsidR="00F2212E"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C168477" id="ColouredShape" o:spid="_x0000_s1026" style="position:absolute;margin-left:0;margin-top:0;width:595.3pt;height:155.9pt;z-index:-251655168;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443E6394" w14:textId="77777777" w:rsidTr="005C7B64">
                            <w:trPr>
                              <w:trHeight w:val="1701"/>
                            </w:trPr>
                            <w:tc>
                              <w:tcPr>
                                <w:tcW w:w="6096" w:type="dxa"/>
                                <w:vAlign w:val="bottom"/>
                              </w:tcPr>
                              <w:p w14:paraId="47C48881"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9B5A802"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28FB4B31"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4B8050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14AE2BF5" w14:textId="77777777" w:rsidR="0064205F" w:rsidRPr="007267C1" w:rsidRDefault="0064205F" w:rsidP="005C7B64">
                                <w:pPr>
                                  <w:pStyle w:val="NoSpacing"/>
                                  <w:rPr>
                                    <w:color w:val="FFFFFF" w:themeColor="background1"/>
                                    <w:sz w:val="24"/>
                                  </w:rPr>
                                </w:pPr>
                              </w:p>
                              <w:p w14:paraId="78D919E3" w14:textId="77777777" w:rsidR="00F2212E" w:rsidRPr="00EA5C1A" w:rsidRDefault="00F2212E" w:rsidP="005C7B64">
                                <w:pPr>
                                  <w:pStyle w:val="NoSpacing"/>
                                  <w:rPr>
                                    <w:b/>
                                    <w:color w:val="FFFFFF" w:themeColor="background1"/>
                                    <w:sz w:val="24"/>
                                  </w:rPr>
                                </w:pPr>
                                <w:hyperlink r:id="rId15" w:history="1">
                                  <w:r w:rsidRPr="00EA5C1A">
                                    <w:rPr>
                                      <w:rStyle w:val="Hyperlink"/>
                                      <w:color w:val="FFFFFF" w:themeColor="background1"/>
                                      <w:sz w:val="28"/>
                                    </w:rPr>
                                    <w:t>nestpensions.org.uk</w:t>
                                  </w:r>
                                </w:hyperlink>
                              </w:p>
                            </w:tc>
                            <w:tc>
                              <w:tcPr>
                                <w:tcW w:w="4433" w:type="dxa"/>
                                <w:vAlign w:val="bottom"/>
                              </w:tcPr>
                              <w:p w14:paraId="3BC30909" w14:textId="77777777" w:rsidR="00F2212E" w:rsidRPr="008805ED" w:rsidRDefault="00F2212E" w:rsidP="005C7B64">
                                <w:pPr>
                                  <w:pStyle w:val="NoSpacing"/>
                                  <w:jc w:val="right"/>
                                  <w:rPr>
                                    <w:color w:val="FF7882"/>
                                    <w:sz w:val="16"/>
                                  </w:rPr>
                                </w:pPr>
                              </w:p>
                            </w:tc>
                          </w:tr>
                        </w:tbl>
                        <w:p w14:paraId="287EFF48" w14:textId="77777777" w:rsidR="00F2212E" w:rsidRDefault="00F2212E" w:rsidP="00F2212E">
                          <w:pPr>
                            <w:pStyle w:val="Spacer"/>
                          </w:pPr>
                        </w:p>
                      </w:txbxContent>
                    </v:textbox>
                    <w10:wrap type="square" anchorx="page" anchory="page"/>
                    <w10:anchorlock/>
                  </v:rect>
                </w:pict>
              </mc:Fallback>
            </mc:AlternateContent>
          </w:r>
        </w:p>
      </w:sdtContent>
    </w:sdt>
    <w:p w14:paraId="7CD50062" w14:textId="77777777" w:rsidR="00F2212E" w:rsidRDefault="00F2212E" w:rsidP="00F2212E">
      <w:pPr>
        <w:pStyle w:val="Hidden"/>
        <w:framePr w:wrap="around"/>
      </w:pPr>
    </w:p>
    <w:sectPr w:rsidR="00F2212E" w:rsidSect="000C6725">
      <w:headerReference w:type="even" r:id="rId16"/>
      <w:headerReference w:type="default" r:id="rId17"/>
      <w:footerReference w:type="even" r:id="rId18"/>
      <w:footerReference w:type="default" r:id="rId19"/>
      <w:headerReference w:type="first" r:id="rId20"/>
      <w:footerReference w:type="first" r:id="rId21"/>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3E98" w14:textId="77777777" w:rsidR="00D57BDC" w:rsidRDefault="00D57BDC" w:rsidP="00540F52">
      <w:r>
        <w:separator/>
      </w:r>
    </w:p>
  </w:endnote>
  <w:endnote w:type="continuationSeparator" w:id="0">
    <w:p w14:paraId="2C111AF5" w14:textId="77777777" w:rsidR="00D57BDC" w:rsidRDefault="00D57BDC"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Aptos Displa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2BEB"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17C9F35E" w14:textId="77777777" w:rsidTr="00F2212E">
      <w:trPr>
        <w:trHeight w:val="283"/>
      </w:trPr>
      <w:tc>
        <w:tcPr>
          <w:tcW w:w="9072" w:type="dxa"/>
          <w:vAlign w:val="bottom"/>
        </w:tcPr>
        <w:p w14:paraId="6570CACD"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33211907"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398A1E1D"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5D13CF83" w14:textId="77777777" w:rsidTr="001E7B00">
      <w:trPr>
        <w:trHeight w:val="397"/>
      </w:trPr>
      <w:tc>
        <w:tcPr>
          <w:tcW w:w="7938" w:type="dxa"/>
          <w:vAlign w:val="bottom"/>
        </w:tcPr>
        <w:p w14:paraId="33D3C6BE"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7408A7">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7408A7">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5E7C2E94"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C0CB612"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B0A9" w14:textId="77777777" w:rsidR="00D57BDC" w:rsidRPr="00861B99" w:rsidRDefault="00D57BDC" w:rsidP="00540F52">
      <w:pPr>
        <w:rPr>
          <w:color w:val="E6E3D9" w:themeColor="background2"/>
        </w:rPr>
      </w:pPr>
      <w:r w:rsidRPr="00861B99">
        <w:rPr>
          <w:color w:val="E6E3D9" w:themeColor="background2"/>
        </w:rPr>
        <w:separator/>
      </w:r>
    </w:p>
  </w:footnote>
  <w:footnote w:type="continuationSeparator" w:id="0">
    <w:p w14:paraId="34ED3FB7" w14:textId="77777777" w:rsidR="00D57BDC" w:rsidRPr="00861B99" w:rsidRDefault="00D57BDC"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B4FB"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79EF0D3D" w14:textId="77777777" w:rsidTr="00336372">
      <w:trPr>
        <w:cantSplit/>
        <w:trHeight w:hRule="exact" w:val="283"/>
      </w:trPr>
      <w:tc>
        <w:tcPr>
          <w:tcW w:w="10545" w:type="dxa"/>
        </w:tcPr>
        <w:p w14:paraId="6803EEDA" w14:textId="1404403E"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FA6D9F">
            <w:rPr>
              <w:noProof/>
            </w:rPr>
            <w:instrText>Commercial &amp; Contracts Officer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FA6D9F">
            <w:rPr>
              <w:noProof/>
            </w:rPr>
            <w:instrText>Commercial &amp; Contracts Officer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FA6D9F">
            <w:rPr>
              <w:noProof/>
            </w:rPr>
            <w:t>Commercial &amp; Contracts Officer</w:t>
          </w:r>
          <w:r w:rsidRPr="00E47272">
            <w:rPr>
              <w:rFonts w:asciiTheme="majorHAnsi" w:hAnsiTheme="majorHAnsi"/>
            </w:rPr>
            <w:fldChar w:fldCharType="end"/>
          </w:r>
        </w:p>
      </w:tc>
    </w:tr>
  </w:tbl>
  <w:p w14:paraId="62DBDA83"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2ED3"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E67C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82CF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E6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CA6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C55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6C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86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0869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8A4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80F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1"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D44768A"/>
    <w:multiLevelType w:val="hybridMultilevel"/>
    <w:tmpl w:val="A9F81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12C58"/>
    <w:multiLevelType w:val="multilevel"/>
    <w:tmpl w:val="EF7C1A16"/>
    <w:numStyleLink w:val="SecListStyle"/>
  </w:abstractNum>
  <w:abstractNum w:abstractNumId="14"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5"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6"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8"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9" w15:restartNumberingAfterBreak="0">
    <w:nsid w:val="48FB1548"/>
    <w:multiLevelType w:val="hybridMultilevel"/>
    <w:tmpl w:val="55AACFF6"/>
    <w:lvl w:ilvl="0" w:tplc="B45C9F18">
      <w:start w:val="1"/>
      <w:numFmt w:val="bullet"/>
      <w:pStyle w:val="Style1"/>
      <w:lvlText w:val=""/>
      <w:lvlJc w:val="left"/>
      <w:pPr>
        <w:ind w:left="1427" w:hanging="360"/>
      </w:pPr>
      <w:rPr>
        <w:rFonts w:ascii="Symbol" w:hAnsi="Symbol" w:hint="default"/>
      </w:rPr>
    </w:lvl>
    <w:lvl w:ilvl="1" w:tplc="08090003" w:tentative="1">
      <w:start w:val="1"/>
      <w:numFmt w:val="bullet"/>
      <w:lvlText w:val="o"/>
      <w:lvlJc w:val="left"/>
      <w:pPr>
        <w:ind w:left="1863" w:hanging="360"/>
      </w:pPr>
      <w:rPr>
        <w:rFonts w:ascii="Courier New" w:hAnsi="Courier New" w:hint="default"/>
      </w:rPr>
    </w:lvl>
    <w:lvl w:ilvl="2" w:tplc="08090005" w:tentative="1">
      <w:start w:val="1"/>
      <w:numFmt w:val="bullet"/>
      <w:lvlText w:val=""/>
      <w:lvlJc w:val="left"/>
      <w:pPr>
        <w:ind w:left="2583" w:hanging="360"/>
      </w:pPr>
      <w:rPr>
        <w:rFonts w:ascii="Wingdings" w:hAnsi="Wingdings" w:hint="default"/>
      </w:rPr>
    </w:lvl>
    <w:lvl w:ilvl="3" w:tplc="08090001" w:tentative="1">
      <w:start w:val="1"/>
      <w:numFmt w:val="bullet"/>
      <w:lvlText w:val=""/>
      <w:lvlJc w:val="left"/>
      <w:pPr>
        <w:ind w:left="3303" w:hanging="360"/>
      </w:pPr>
      <w:rPr>
        <w:rFonts w:ascii="Symbol" w:hAnsi="Symbol" w:hint="default"/>
      </w:rPr>
    </w:lvl>
    <w:lvl w:ilvl="4" w:tplc="08090003" w:tentative="1">
      <w:start w:val="1"/>
      <w:numFmt w:val="bullet"/>
      <w:lvlText w:val="o"/>
      <w:lvlJc w:val="left"/>
      <w:pPr>
        <w:ind w:left="4023" w:hanging="360"/>
      </w:pPr>
      <w:rPr>
        <w:rFonts w:ascii="Courier New" w:hAnsi="Courier New" w:hint="default"/>
      </w:rPr>
    </w:lvl>
    <w:lvl w:ilvl="5" w:tplc="08090005" w:tentative="1">
      <w:start w:val="1"/>
      <w:numFmt w:val="bullet"/>
      <w:lvlText w:val=""/>
      <w:lvlJc w:val="left"/>
      <w:pPr>
        <w:ind w:left="4743" w:hanging="360"/>
      </w:pPr>
      <w:rPr>
        <w:rFonts w:ascii="Wingdings" w:hAnsi="Wingdings" w:hint="default"/>
      </w:rPr>
    </w:lvl>
    <w:lvl w:ilvl="6" w:tplc="08090001" w:tentative="1">
      <w:start w:val="1"/>
      <w:numFmt w:val="bullet"/>
      <w:lvlText w:val=""/>
      <w:lvlJc w:val="left"/>
      <w:pPr>
        <w:ind w:left="5463" w:hanging="360"/>
      </w:pPr>
      <w:rPr>
        <w:rFonts w:ascii="Symbol" w:hAnsi="Symbol" w:hint="default"/>
      </w:rPr>
    </w:lvl>
    <w:lvl w:ilvl="7" w:tplc="08090003" w:tentative="1">
      <w:start w:val="1"/>
      <w:numFmt w:val="bullet"/>
      <w:lvlText w:val="o"/>
      <w:lvlJc w:val="left"/>
      <w:pPr>
        <w:ind w:left="6183" w:hanging="360"/>
      </w:pPr>
      <w:rPr>
        <w:rFonts w:ascii="Courier New" w:hAnsi="Courier New" w:hint="default"/>
      </w:rPr>
    </w:lvl>
    <w:lvl w:ilvl="8" w:tplc="08090005" w:tentative="1">
      <w:start w:val="1"/>
      <w:numFmt w:val="bullet"/>
      <w:lvlText w:val=""/>
      <w:lvlJc w:val="left"/>
      <w:pPr>
        <w:ind w:left="6903" w:hanging="360"/>
      </w:pPr>
      <w:rPr>
        <w:rFonts w:ascii="Wingdings" w:hAnsi="Wingdings" w:hint="default"/>
      </w:rPr>
    </w:lvl>
  </w:abstractNum>
  <w:abstractNum w:abstractNumId="20"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6E7421D4"/>
    <w:multiLevelType w:val="hybridMultilevel"/>
    <w:tmpl w:val="D744CF86"/>
    <w:lvl w:ilvl="0" w:tplc="10D62F88">
      <w:numFmt w:val="bullet"/>
      <w:lvlText w:val="-"/>
      <w:lvlJc w:val="left"/>
      <w:pPr>
        <w:ind w:left="700" w:hanging="360"/>
      </w:pPr>
      <w:rPr>
        <w:rFonts w:ascii="Arial" w:eastAsiaTheme="minorHAnsi" w:hAnsi="Aria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2"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3"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2035619615">
    <w:abstractNumId w:val="18"/>
  </w:num>
  <w:num w:numId="2" w16cid:durableId="1475444325">
    <w:abstractNumId w:val="16"/>
  </w:num>
  <w:num w:numId="3" w16cid:durableId="639388847">
    <w:abstractNumId w:val="23"/>
  </w:num>
  <w:num w:numId="4" w16cid:durableId="1262882724">
    <w:abstractNumId w:val="24"/>
  </w:num>
  <w:num w:numId="5" w16cid:durableId="1234270668">
    <w:abstractNumId w:val="16"/>
  </w:num>
  <w:num w:numId="6" w16cid:durableId="882059927">
    <w:abstractNumId w:val="18"/>
  </w:num>
  <w:num w:numId="7" w16cid:durableId="1921215109">
    <w:abstractNumId w:val="20"/>
  </w:num>
  <w:num w:numId="8" w16cid:durableId="511646976">
    <w:abstractNumId w:val="22"/>
  </w:num>
  <w:num w:numId="9" w16cid:durableId="1222792359">
    <w:abstractNumId w:val="14"/>
  </w:num>
  <w:num w:numId="10" w16cid:durableId="1909463924">
    <w:abstractNumId w:val="9"/>
  </w:num>
  <w:num w:numId="11" w16cid:durableId="1841702524">
    <w:abstractNumId w:val="7"/>
  </w:num>
  <w:num w:numId="12" w16cid:durableId="208809300">
    <w:abstractNumId w:val="6"/>
  </w:num>
  <w:num w:numId="13" w16cid:durableId="175121641">
    <w:abstractNumId w:val="5"/>
  </w:num>
  <w:num w:numId="14" w16cid:durableId="582757588">
    <w:abstractNumId w:val="4"/>
  </w:num>
  <w:num w:numId="15" w16cid:durableId="443117039">
    <w:abstractNumId w:val="8"/>
  </w:num>
  <w:num w:numId="16" w16cid:durableId="1182358988">
    <w:abstractNumId w:val="3"/>
  </w:num>
  <w:num w:numId="17" w16cid:durableId="380834436">
    <w:abstractNumId w:val="2"/>
  </w:num>
  <w:num w:numId="18" w16cid:durableId="46994207">
    <w:abstractNumId w:val="1"/>
  </w:num>
  <w:num w:numId="19" w16cid:durableId="648632551">
    <w:abstractNumId w:val="0"/>
  </w:num>
  <w:num w:numId="20" w16cid:durableId="871839818">
    <w:abstractNumId w:val="10"/>
  </w:num>
  <w:num w:numId="21" w16cid:durableId="865752280">
    <w:abstractNumId w:val="17"/>
  </w:num>
  <w:num w:numId="22" w16cid:durableId="401757356">
    <w:abstractNumId w:val="13"/>
  </w:num>
  <w:num w:numId="23" w16cid:durableId="1826895667">
    <w:abstractNumId w:val="20"/>
  </w:num>
  <w:num w:numId="24" w16cid:durableId="2056271269">
    <w:abstractNumId w:val="20"/>
  </w:num>
  <w:num w:numId="25" w16cid:durableId="571282355">
    <w:abstractNumId w:val="20"/>
  </w:num>
  <w:num w:numId="26" w16cid:durableId="1018458793">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6202045">
    <w:abstractNumId w:val="12"/>
  </w:num>
  <w:num w:numId="28" w16cid:durableId="1914318483">
    <w:abstractNumId w:val="21"/>
  </w:num>
  <w:num w:numId="29" w16cid:durableId="821965147">
    <w:abstractNumId w:val="19"/>
  </w:num>
  <w:num w:numId="30" w16cid:durableId="51172426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A7"/>
    <w:rsid w:val="00003A00"/>
    <w:rsid w:val="000041CA"/>
    <w:rsid w:val="00004B94"/>
    <w:rsid w:val="0001096A"/>
    <w:rsid w:val="000170EC"/>
    <w:rsid w:val="00020299"/>
    <w:rsid w:val="000672FB"/>
    <w:rsid w:val="0006764F"/>
    <w:rsid w:val="000711D1"/>
    <w:rsid w:val="000918CA"/>
    <w:rsid w:val="0009764F"/>
    <w:rsid w:val="000B70A9"/>
    <w:rsid w:val="000C6725"/>
    <w:rsid w:val="000C7A6F"/>
    <w:rsid w:val="000D055E"/>
    <w:rsid w:val="000D238B"/>
    <w:rsid w:val="000E52BD"/>
    <w:rsid w:val="000F2D3D"/>
    <w:rsid w:val="001055CC"/>
    <w:rsid w:val="00112CCB"/>
    <w:rsid w:val="00115822"/>
    <w:rsid w:val="001255EF"/>
    <w:rsid w:val="00141FF2"/>
    <w:rsid w:val="001475B3"/>
    <w:rsid w:val="00162264"/>
    <w:rsid w:val="00162DA4"/>
    <w:rsid w:val="0016532E"/>
    <w:rsid w:val="00172579"/>
    <w:rsid w:val="00176A70"/>
    <w:rsid w:val="00180354"/>
    <w:rsid w:val="00184014"/>
    <w:rsid w:val="0019565D"/>
    <w:rsid w:val="001A15EE"/>
    <w:rsid w:val="001A58A6"/>
    <w:rsid w:val="001B2299"/>
    <w:rsid w:val="001B36D9"/>
    <w:rsid w:val="001B769D"/>
    <w:rsid w:val="001C1280"/>
    <w:rsid w:val="001C4090"/>
    <w:rsid w:val="001E7722"/>
    <w:rsid w:val="001E7B00"/>
    <w:rsid w:val="001F03E2"/>
    <w:rsid w:val="001F1375"/>
    <w:rsid w:val="001F4921"/>
    <w:rsid w:val="001F5965"/>
    <w:rsid w:val="00201F3B"/>
    <w:rsid w:val="0020649B"/>
    <w:rsid w:val="002110DB"/>
    <w:rsid w:val="00213108"/>
    <w:rsid w:val="00224FA9"/>
    <w:rsid w:val="002368C5"/>
    <w:rsid w:val="00237382"/>
    <w:rsid w:val="00245E0E"/>
    <w:rsid w:val="00255298"/>
    <w:rsid w:val="00264E3D"/>
    <w:rsid w:val="00272BF2"/>
    <w:rsid w:val="00275E16"/>
    <w:rsid w:val="00282F0D"/>
    <w:rsid w:val="002C482B"/>
    <w:rsid w:val="002F1B8E"/>
    <w:rsid w:val="002F337F"/>
    <w:rsid w:val="002F4726"/>
    <w:rsid w:val="002F6411"/>
    <w:rsid w:val="00300248"/>
    <w:rsid w:val="00301AC8"/>
    <w:rsid w:val="00303266"/>
    <w:rsid w:val="00303A10"/>
    <w:rsid w:val="003075C6"/>
    <w:rsid w:val="003166E3"/>
    <w:rsid w:val="00326A8C"/>
    <w:rsid w:val="0033044F"/>
    <w:rsid w:val="0034634D"/>
    <w:rsid w:val="003535D4"/>
    <w:rsid w:val="0035554B"/>
    <w:rsid w:val="00364CD8"/>
    <w:rsid w:val="003855C8"/>
    <w:rsid w:val="00385AA2"/>
    <w:rsid w:val="003942C3"/>
    <w:rsid w:val="003A0291"/>
    <w:rsid w:val="003A4353"/>
    <w:rsid w:val="003A7629"/>
    <w:rsid w:val="003B3D63"/>
    <w:rsid w:val="003B495A"/>
    <w:rsid w:val="00400E40"/>
    <w:rsid w:val="004062F4"/>
    <w:rsid w:val="004151AD"/>
    <w:rsid w:val="00421979"/>
    <w:rsid w:val="00425C0C"/>
    <w:rsid w:val="004516B8"/>
    <w:rsid w:val="004546DA"/>
    <w:rsid w:val="00467260"/>
    <w:rsid w:val="00472E72"/>
    <w:rsid w:val="004738A5"/>
    <w:rsid w:val="0049056F"/>
    <w:rsid w:val="004A1348"/>
    <w:rsid w:val="004B3F40"/>
    <w:rsid w:val="004B6243"/>
    <w:rsid w:val="004C4D86"/>
    <w:rsid w:val="004D376F"/>
    <w:rsid w:val="004D49C5"/>
    <w:rsid w:val="004D7793"/>
    <w:rsid w:val="004E0025"/>
    <w:rsid w:val="004E2E9E"/>
    <w:rsid w:val="004E67AD"/>
    <w:rsid w:val="00501B39"/>
    <w:rsid w:val="00505F5C"/>
    <w:rsid w:val="00514A63"/>
    <w:rsid w:val="00536C3A"/>
    <w:rsid w:val="00537052"/>
    <w:rsid w:val="00540DDE"/>
    <w:rsid w:val="00540F52"/>
    <w:rsid w:val="005522B4"/>
    <w:rsid w:val="00577663"/>
    <w:rsid w:val="005820AD"/>
    <w:rsid w:val="0059270B"/>
    <w:rsid w:val="0059758A"/>
    <w:rsid w:val="005A706D"/>
    <w:rsid w:val="005C7B64"/>
    <w:rsid w:val="005D7F2B"/>
    <w:rsid w:val="005F7D7E"/>
    <w:rsid w:val="00624D6E"/>
    <w:rsid w:val="0064205F"/>
    <w:rsid w:val="00651EE9"/>
    <w:rsid w:val="00653005"/>
    <w:rsid w:val="00653464"/>
    <w:rsid w:val="00654A00"/>
    <w:rsid w:val="006644CB"/>
    <w:rsid w:val="0066535F"/>
    <w:rsid w:val="006664EB"/>
    <w:rsid w:val="00667906"/>
    <w:rsid w:val="00667BC0"/>
    <w:rsid w:val="0068057A"/>
    <w:rsid w:val="00682AAA"/>
    <w:rsid w:val="00684C33"/>
    <w:rsid w:val="0069774A"/>
    <w:rsid w:val="006A0609"/>
    <w:rsid w:val="006B7429"/>
    <w:rsid w:val="006D2507"/>
    <w:rsid w:val="006D3A53"/>
    <w:rsid w:val="006D7107"/>
    <w:rsid w:val="006E2007"/>
    <w:rsid w:val="006E54BD"/>
    <w:rsid w:val="006F2CCA"/>
    <w:rsid w:val="00703279"/>
    <w:rsid w:val="0072026F"/>
    <w:rsid w:val="00722371"/>
    <w:rsid w:val="00722C54"/>
    <w:rsid w:val="007267C1"/>
    <w:rsid w:val="00734564"/>
    <w:rsid w:val="007408A7"/>
    <w:rsid w:val="007667DF"/>
    <w:rsid w:val="00771F31"/>
    <w:rsid w:val="00785319"/>
    <w:rsid w:val="00794CFA"/>
    <w:rsid w:val="007B7533"/>
    <w:rsid w:val="007D1CA5"/>
    <w:rsid w:val="007E12F9"/>
    <w:rsid w:val="007E34AE"/>
    <w:rsid w:val="007E7EB3"/>
    <w:rsid w:val="007F4A0B"/>
    <w:rsid w:val="0081128D"/>
    <w:rsid w:val="00815032"/>
    <w:rsid w:val="00821203"/>
    <w:rsid w:val="0082220C"/>
    <w:rsid w:val="0082303C"/>
    <w:rsid w:val="00823BC8"/>
    <w:rsid w:val="0083070E"/>
    <w:rsid w:val="008339D4"/>
    <w:rsid w:val="00835705"/>
    <w:rsid w:val="00861B99"/>
    <w:rsid w:val="00870518"/>
    <w:rsid w:val="00871823"/>
    <w:rsid w:val="00885DBD"/>
    <w:rsid w:val="0088708F"/>
    <w:rsid w:val="00890591"/>
    <w:rsid w:val="00897006"/>
    <w:rsid w:val="008A180C"/>
    <w:rsid w:val="008E10D9"/>
    <w:rsid w:val="008E46E7"/>
    <w:rsid w:val="008F0612"/>
    <w:rsid w:val="00900C1F"/>
    <w:rsid w:val="00923366"/>
    <w:rsid w:val="0092593D"/>
    <w:rsid w:val="009341FA"/>
    <w:rsid w:val="00937B32"/>
    <w:rsid w:val="00942272"/>
    <w:rsid w:val="0094513F"/>
    <w:rsid w:val="00952455"/>
    <w:rsid w:val="00973D95"/>
    <w:rsid w:val="00974426"/>
    <w:rsid w:val="0097713D"/>
    <w:rsid w:val="00984946"/>
    <w:rsid w:val="00985D74"/>
    <w:rsid w:val="009960A9"/>
    <w:rsid w:val="009B34D9"/>
    <w:rsid w:val="009C3F82"/>
    <w:rsid w:val="00A41436"/>
    <w:rsid w:val="00A53C3B"/>
    <w:rsid w:val="00A55398"/>
    <w:rsid w:val="00A711CD"/>
    <w:rsid w:val="00A72151"/>
    <w:rsid w:val="00A92508"/>
    <w:rsid w:val="00AB3E24"/>
    <w:rsid w:val="00AF5CF2"/>
    <w:rsid w:val="00B02C86"/>
    <w:rsid w:val="00B06591"/>
    <w:rsid w:val="00B105DC"/>
    <w:rsid w:val="00B266F7"/>
    <w:rsid w:val="00B30E61"/>
    <w:rsid w:val="00B514C0"/>
    <w:rsid w:val="00BA3E72"/>
    <w:rsid w:val="00BA4070"/>
    <w:rsid w:val="00BB05CB"/>
    <w:rsid w:val="00BC4CA7"/>
    <w:rsid w:val="00BD292E"/>
    <w:rsid w:val="00BD516D"/>
    <w:rsid w:val="00BE08EF"/>
    <w:rsid w:val="00BE1F3A"/>
    <w:rsid w:val="00BF4A69"/>
    <w:rsid w:val="00BF6755"/>
    <w:rsid w:val="00C0572D"/>
    <w:rsid w:val="00C32C01"/>
    <w:rsid w:val="00C55E23"/>
    <w:rsid w:val="00C56D53"/>
    <w:rsid w:val="00C65A9A"/>
    <w:rsid w:val="00C66079"/>
    <w:rsid w:val="00C76629"/>
    <w:rsid w:val="00CA669B"/>
    <w:rsid w:val="00CB1E37"/>
    <w:rsid w:val="00CB4384"/>
    <w:rsid w:val="00CF6BE0"/>
    <w:rsid w:val="00D10FFA"/>
    <w:rsid w:val="00D236EC"/>
    <w:rsid w:val="00D25671"/>
    <w:rsid w:val="00D353FF"/>
    <w:rsid w:val="00D57BDC"/>
    <w:rsid w:val="00D6359A"/>
    <w:rsid w:val="00D87F3B"/>
    <w:rsid w:val="00D95195"/>
    <w:rsid w:val="00DC58D8"/>
    <w:rsid w:val="00DD273B"/>
    <w:rsid w:val="00E17BBF"/>
    <w:rsid w:val="00E21352"/>
    <w:rsid w:val="00E2259E"/>
    <w:rsid w:val="00E2315D"/>
    <w:rsid w:val="00E23BE6"/>
    <w:rsid w:val="00E66F1F"/>
    <w:rsid w:val="00E806CF"/>
    <w:rsid w:val="00E85A69"/>
    <w:rsid w:val="00E86B42"/>
    <w:rsid w:val="00E967F5"/>
    <w:rsid w:val="00EB518A"/>
    <w:rsid w:val="00EB74B7"/>
    <w:rsid w:val="00EC004A"/>
    <w:rsid w:val="00EC2484"/>
    <w:rsid w:val="00F2212E"/>
    <w:rsid w:val="00F2624A"/>
    <w:rsid w:val="00F30DE0"/>
    <w:rsid w:val="00F368D9"/>
    <w:rsid w:val="00F37DBB"/>
    <w:rsid w:val="00F56589"/>
    <w:rsid w:val="00F667D6"/>
    <w:rsid w:val="00F8527B"/>
    <w:rsid w:val="00FA0B93"/>
    <w:rsid w:val="00FA5B65"/>
    <w:rsid w:val="00FA6D9F"/>
    <w:rsid w:val="00FC18B1"/>
    <w:rsid w:val="00FD2D49"/>
    <w:rsid w:val="00FD4713"/>
    <w:rsid w:val="00FF1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A1A90"/>
  <w15:chartTrackingRefBased/>
  <w15:docId w15:val="{0D5FA5AF-A4D7-41C1-845E-803F7558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0"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qFormat/>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customStyle="1" w:styleId="Style1">
    <w:name w:val="Style1"/>
    <w:basedOn w:val="Normal"/>
    <w:link w:val="Style1Char"/>
    <w:autoRedefine/>
    <w:rsid w:val="004546DA"/>
    <w:pPr>
      <w:numPr>
        <w:numId w:val="29"/>
      </w:numPr>
      <w:spacing w:before="0"/>
      <w:ind w:left="709" w:hanging="283"/>
    </w:pPr>
    <w:rPr>
      <w:rFonts w:ascii="Trebuchet MS" w:eastAsia="MS Mincho" w:hAnsi="Trebuchet MS" w:cs="Helvetica"/>
      <w:noProof/>
      <w:color w:val="auto"/>
      <w:sz w:val="22"/>
      <w:szCs w:val="22"/>
      <w:lang w:val="en" w:eastAsia="en-GB"/>
    </w:rPr>
  </w:style>
  <w:style w:type="character" w:customStyle="1" w:styleId="Style1Char">
    <w:name w:val="Style1 Char"/>
    <w:basedOn w:val="DefaultParagraphFont"/>
    <w:link w:val="Style1"/>
    <w:locked/>
    <w:rsid w:val="004546DA"/>
    <w:rPr>
      <w:rFonts w:ascii="Trebuchet MS" w:eastAsia="MS Mincho" w:hAnsi="Trebuchet MS" w:cs="Helvetica"/>
      <w:noProof/>
      <w:color w:val="auto"/>
      <w:sz w:val="22"/>
      <w:szCs w:val="22"/>
      <w:lang w:val="en" w:eastAsia="en-GB"/>
    </w:rPr>
  </w:style>
  <w:style w:type="character" w:styleId="Strong">
    <w:name w:val="Strong"/>
    <w:basedOn w:val="DefaultParagraphFont"/>
    <w:qFormat/>
    <w:rsid w:val="004546DA"/>
    <w:rPr>
      <w:rFonts w:cs="Times New Roman"/>
      <w:b/>
      <w:bCs/>
    </w:rPr>
  </w:style>
  <w:style w:type="paragraph" w:styleId="Revision">
    <w:name w:val="Revision"/>
    <w:hidden/>
    <w:uiPriority w:val="99"/>
    <w:semiHidden/>
    <w:rsid w:val="0082220C"/>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stpensions.org.uk/schemeweb/nest.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stpensions.org.uk/schemeweb/nest.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nestcorporation.sharepoint.com/sites/NestBrandAssets/Templates/Library/Word/P&amp;C%20-%20Recruitment/Job%20Descrip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AA5D63190C495884917F2758BC526C"/>
        <w:category>
          <w:name w:val="General"/>
          <w:gallery w:val="placeholder"/>
        </w:category>
        <w:types>
          <w:type w:val="bbPlcHdr"/>
        </w:types>
        <w:behaviors>
          <w:behavior w:val="content"/>
        </w:behaviors>
        <w:guid w:val="{01E70ABA-2DE5-46C8-8960-39529C6B6624}"/>
      </w:docPartPr>
      <w:docPartBody>
        <w:p w:rsidR="009810D8" w:rsidRDefault="009810D8">
          <w:pPr>
            <w:pStyle w:val="87AA5D63190C495884917F2758BC526C"/>
          </w:pPr>
          <w:r w:rsidRPr="00D279CC">
            <w:rPr>
              <w:rStyle w:val="PlaceholderText"/>
            </w:rPr>
            <w:t>Click or tap here to enter text.</w:t>
          </w:r>
        </w:p>
      </w:docPartBody>
    </w:docPart>
    <w:docPart>
      <w:docPartPr>
        <w:name w:val="CAAE3D3F60D34CC8B3F9C97247F71D7E"/>
        <w:category>
          <w:name w:val="General"/>
          <w:gallery w:val="placeholder"/>
        </w:category>
        <w:types>
          <w:type w:val="bbPlcHdr"/>
        </w:types>
        <w:behaviors>
          <w:behavior w:val="content"/>
        </w:behaviors>
        <w:guid w:val="{445EA0AB-ACC9-49BF-9005-B83467F2001F}"/>
      </w:docPartPr>
      <w:docPartBody>
        <w:p w:rsidR="009810D8" w:rsidRDefault="009810D8">
          <w:pPr>
            <w:pStyle w:val="CAAE3D3F60D34CC8B3F9C97247F71D7E"/>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Aptos Displa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D8"/>
    <w:rsid w:val="00186668"/>
    <w:rsid w:val="001B2299"/>
    <w:rsid w:val="0029505D"/>
    <w:rsid w:val="00385AA2"/>
    <w:rsid w:val="003A7629"/>
    <w:rsid w:val="004E0025"/>
    <w:rsid w:val="007410D5"/>
    <w:rsid w:val="009810D8"/>
    <w:rsid w:val="00B514C0"/>
    <w:rsid w:val="00D63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7AA5D63190C495884917F2758BC526C">
    <w:name w:val="87AA5D63190C495884917F2758BC526C"/>
  </w:style>
  <w:style w:type="paragraph" w:customStyle="1" w:styleId="CAAE3D3F60D34CC8B3F9C97247F71D7E">
    <w:name w:val="CAAE3D3F60D34CC8B3F9C97247F71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9ff4300-d6b9-4a57-b3ce-a8129b7e1b5f"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2911f059-9837-4af0-b3f4-3d9811d4724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ED28A7EAB855D49B641CF8435B4400A" ma:contentTypeVersion="6" ma:contentTypeDescription="Create a new document." ma:contentTypeScope="" ma:versionID="50e1476e1b200dfb1d273cd7442c3c7a">
  <xsd:schema xmlns:xsd="http://www.w3.org/2001/XMLSchema" xmlns:xs="http://www.w3.org/2001/XMLSchema" xmlns:p="http://schemas.microsoft.com/office/2006/metadata/properties" xmlns:ns2="2911f059-9837-4af0-b3f4-3d9811d47245" xmlns:ns3="90c795a2-8a48-4162-9c69-8876db2fe0fe" xmlns:ns4="b8589f52-9e98-4347-8738-8f3876027534" targetNamespace="http://schemas.microsoft.com/office/2006/metadata/properties" ma:root="true" ma:fieldsID="281d3f952b11631e59ff79ecd48f5282" ns2:_="" ns3:_="" ns4:_="">
    <xsd:import namespace="2911f059-9837-4af0-b3f4-3d9811d47245"/>
    <xsd:import namespace="90c795a2-8a48-4162-9c69-8876db2fe0fe"/>
    <xsd:import namespace="b8589f52-9e98-4347-8738-8f3876027534"/>
    <xsd:element name="properties">
      <xsd:complexType>
        <xsd:sequence>
          <xsd:element name="documentManagement">
            <xsd:complexType>
              <xsd:all>
                <xsd:element ref="ns2:TaxCatchAll" minOccurs="0"/>
                <xsd:element ref="ns2:TaxCatchAllLabel" minOccurs="0"/>
                <xsd:element ref="ns3:SharedWithDetails" minOccurs="0"/>
                <xsd:element ref="ns4:MediaServiceObjectDetectorVersions" minOccurs="0"/>
                <xsd:element ref="ns4:MediaServiceSearchProperties" minOccurs="0"/>
                <xsd:element ref="ns4:MediaServiceMetadata" minOccurs="0"/>
                <xsd:element ref="ns4:MediaServiceFastMetadat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0c1ea0f-a7c5-4b9e-825b-c3054f1de741}" ma:internalName="TaxCatchAll" ma:showField="CatchAllData" ma:web="90c795a2-8a48-4162-9c69-8876db2fe0f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0c1ea0f-a7c5-4b9e-825b-c3054f1de741}" ma:internalName="TaxCatchAllLabel" ma:readOnly="true" ma:showField="CatchAllDataLabel" ma:web="90c795a2-8a48-4162-9c69-8876db2fe0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c795a2-8a48-4162-9c69-8876db2fe0fe" elementFormDefault="qualified">
    <xsd:import namespace="http://schemas.microsoft.com/office/2006/documentManagement/types"/>
    <xsd:import namespace="http://schemas.microsoft.com/office/infopath/2007/PartnerControls"/>
    <xsd:element name="SharedWithDetails" ma:index="10" nillable="true" ma:displayName="Shared With Details" ma:internalName="SharedWithDetails" ma:readOnly="true">
      <xsd:simpleType>
        <xsd:restriction base="dms:Note">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589f52-9e98-4347-8738-8f3876027534" elementFormDefault="qualified">
    <xsd:import namespace="http://schemas.microsoft.com/office/2006/documentManagement/types"/>
    <xsd:import namespace="http://schemas.microsoft.com/office/infopath/2007/PartnerControls"/>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2.xml><?xml version="1.0" encoding="utf-8"?>
<ds:datastoreItem xmlns:ds="http://schemas.openxmlformats.org/officeDocument/2006/customXml" ds:itemID="{D88FBC83-A756-4C57-A249-C864688A5272}">
  <ds:schemaRefs>
    <ds:schemaRef ds:uri="Microsoft.SharePoint.Taxonomy.ContentTypeSync"/>
  </ds:schemaRefs>
</ds:datastoreItem>
</file>

<file path=customXml/itemProps3.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 ds:uri="2911f059-9837-4af0-b3f4-3d9811d47245"/>
  </ds:schemaRefs>
</ds:datastoreItem>
</file>

<file path=customXml/itemProps4.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5.xml><?xml version="1.0" encoding="utf-8"?>
<ds:datastoreItem xmlns:ds="http://schemas.openxmlformats.org/officeDocument/2006/customXml" ds:itemID="{C039A2E7-0E76-48E4-9572-0292A34C7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f059-9837-4af0-b3f4-3d9811d47245"/>
    <ds:schemaRef ds:uri="90c795a2-8a48-4162-9c69-8876db2fe0fe"/>
    <ds:schemaRef ds:uri="b8589f52-9e98-4347-8738-8f3876027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Job%20Description</Template>
  <TotalTime>2</TotalTime>
  <Pages>4</Pages>
  <Words>749</Words>
  <Characters>4616</Characters>
  <Application>Microsoft Office Word</Application>
  <DocSecurity>0</DocSecurity>
  <Lines>115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Curphey, Tom</dc:creator>
  <cp:keywords/>
  <dc:description/>
  <cp:lastModifiedBy>Philip Havelock</cp:lastModifiedBy>
  <cp:revision>5</cp:revision>
  <cp:lastPrinted>2019-02-26T10:03:00Z</cp:lastPrinted>
  <dcterms:created xsi:type="dcterms:W3CDTF">2025-12-17T11:01:00Z</dcterms:created>
  <dcterms:modified xsi:type="dcterms:W3CDTF">2026-07-21T08:31:00Z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0x010100FED28A7EAB855D49B641CF8435B4400A</vt:lpwstr>
  </property>
</Properties>
</file>